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6AD0" w:rsidRDefault="00F239EF" w:rsidP="00696768">
      <w:pPr>
        <w:bidi/>
        <w:jc w:val="both"/>
        <w:rPr>
          <w:rtl/>
        </w:rPr>
      </w:pPr>
      <w:r>
        <w:t xml:space="preserve">     </w:t>
      </w:r>
      <w:r w:rsidR="00546AD0">
        <w:rPr>
          <w:rFonts w:hint="cs"/>
          <w:rtl/>
        </w:rPr>
        <w:t xml:space="preserve">مما لا شك فيه أن لكل علم من </w:t>
      </w:r>
      <w:r w:rsidR="00B07CE3">
        <w:rPr>
          <w:rFonts w:hint="cs"/>
          <w:rtl/>
        </w:rPr>
        <w:t>العلوم مجموعة محددة من المصطل</w:t>
      </w:r>
      <w:r w:rsidR="00546AD0">
        <w:rPr>
          <w:rFonts w:hint="cs"/>
          <w:rtl/>
        </w:rPr>
        <w:t>حات والمفاهيم التي تشكله، حيث لا يعود ي</w:t>
      </w:r>
      <w:r w:rsidR="00676A62">
        <w:rPr>
          <w:rFonts w:hint="cs"/>
          <w:rtl/>
        </w:rPr>
        <w:t>ُ</w:t>
      </w:r>
      <w:r w:rsidR="00546AD0">
        <w:rPr>
          <w:rFonts w:hint="cs"/>
          <w:rtl/>
        </w:rPr>
        <w:t>عرف إلا بها وعن طريق تناولها المستمر، وهذا الكلام كله عن علم النحو العربي، حيث شاعت في كتب النحو مصطلحات عديدة عبرت عن معنى واحد وقد اختلطت هذه المصطلحات وتداخلت فيما بينها، غير أن</w:t>
      </w:r>
      <w:r>
        <w:rPr>
          <w:rFonts w:hint="cs"/>
          <w:rtl/>
        </w:rPr>
        <w:t xml:space="preserve"> أشهرها وأكثرها استعمالا</w:t>
      </w:r>
      <w:r w:rsidR="00962AAE">
        <w:rPr>
          <w:rFonts w:hint="cs"/>
          <w:rtl/>
        </w:rPr>
        <w:t>ً</w:t>
      </w:r>
      <w:r>
        <w:rPr>
          <w:rFonts w:hint="cs"/>
          <w:rtl/>
        </w:rPr>
        <w:t xml:space="preserve"> على الإ</w:t>
      </w:r>
      <w:r w:rsidR="00546AD0">
        <w:rPr>
          <w:rFonts w:hint="cs"/>
          <w:rtl/>
        </w:rPr>
        <w:t xml:space="preserve">طلاق هو مصطلح </w:t>
      </w:r>
      <w:r w:rsidR="00546AD0" w:rsidRPr="00696768">
        <w:rPr>
          <w:rFonts w:hint="cs"/>
          <w:b/>
          <w:bCs/>
          <w:rtl/>
        </w:rPr>
        <w:t>الجملة</w:t>
      </w:r>
      <w:r w:rsidR="00546AD0">
        <w:rPr>
          <w:rFonts w:hint="cs"/>
          <w:rtl/>
        </w:rPr>
        <w:t>، وقبل أن نشرع في الحديث ع</w:t>
      </w:r>
      <w:r w:rsidR="0033136F">
        <w:rPr>
          <w:rFonts w:hint="cs"/>
          <w:rtl/>
        </w:rPr>
        <w:t>ن الجملة وتأليفها تجدر الإشارة إ</w:t>
      </w:r>
      <w:r w:rsidR="00546AD0">
        <w:rPr>
          <w:rFonts w:hint="cs"/>
          <w:rtl/>
        </w:rPr>
        <w:t>لى مجموعة من المصطلحات التي بدأ بها النحويون كلامهم عن الكلام وما يتألف منه:</w:t>
      </w:r>
    </w:p>
    <w:p w:rsidR="00546AD0" w:rsidRPr="00AE6AD0" w:rsidRDefault="00546AD0" w:rsidP="00546AD0">
      <w:pPr>
        <w:bidi/>
        <w:jc w:val="both"/>
        <w:rPr>
          <w:b/>
          <w:bCs/>
          <w:rtl/>
        </w:rPr>
      </w:pPr>
      <w:r w:rsidRPr="00AE6AD0">
        <w:rPr>
          <w:rFonts w:hint="cs"/>
          <w:b/>
          <w:bCs/>
          <w:rtl/>
        </w:rPr>
        <w:t>1-</w:t>
      </w:r>
      <w:r w:rsidR="000144E3">
        <w:rPr>
          <w:rFonts w:hint="cs"/>
          <w:b/>
          <w:bCs/>
          <w:rtl/>
        </w:rPr>
        <w:t xml:space="preserve"> </w:t>
      </w:r>
      <w:r w:rsidRPr="00AE6AD0">
        <w:rPr>
          <w:rFonts w:hint="cs"/>
          <w:b/>
          <w:bCs/>
          <w:rtl/>
        </w:rPr>
        <w:t>الكلام:</w:t>
      </w:r>
    </w:p>
    <w:p w:rsidR="00546AD0" w:rsidRDefault="00ED4A65" w:rsidP="00ED4A65">
      <w:pPr>
        <w:bidi/>
        <w:jc w:val="both"/>
        <w:rPr>
          <w:rtl/>
        </w:rPr>
      </w:pPr>
      <w:r>
        <w:rPr>
          <w:rFonts w:hint="cs"/>
          <w:rtl/>
        </w:rPr>
        <w:t xml:space="preserve">     </w:t>
      </w:r>
      <w:r w:rsidR="0033136F">
        <w:rPr>
          <w:rFonts w:hint="cs"/>
          <w:rtl/>
        </w:rPr>
        <w:t>هو المركب من كلمتين أسندت إ</w:t>
      </w:r>
      <w:r w:rsidR="00546AD0">
        <w:rPr>
          <w:rFonts w:hint="cs"/>
          <w:rtl/>
        </w:rPr>
        <w:t>حداه</w:t>
      </w:r>
      <w:r w:rsidR="0033136F">
        <w:rPr>
          <w:rFonts w:hint="cs"/>
          <w:rtl/>
        </w:rPr>
        <w:t>م</w:t>
      </w:r>
      <w:r w:rsidR="00546AD0">
        <w:rPr>
          <w:rFonts w:hint="cs"/>
          <w:rtl/>
        </w:rPr>
        <w:t>ا إلى الأخرى وذلك لا ي</w:t>
      </w:r>
      <w:r w:rsidR="00676A62">
        <w:rPr>
          <w:rFonts w:hint="cs"/>
          <w:rtl/>
        </w:rPr>
        <w:t>تأتى</w:t>
      </w:r>
      <w:r w:rsidR="00546AD0">
        <w:rPr>
          <w:rFonts w:hint="cs"/>
          <w:rtl/>
        </w:rPr>
        <w:t xml:space="preserve"> إلا في اسمين كقولك:</w:t>
      </w:r>
    </w:p>
    <w:p w:rsidR="00546AD0" w:rsidRDefault="00546AD0" w:rsidP="009D6DED">
      <w:pPr>
        <w:bidi/>
        <w:jc w:val="both"/>
        <w:rPr>
          <w:rtl/>
        </w:rPr>
      </w:pPr>
      <w:r>
        <w:rPr>
          <w:rtl/>
        </w:rPr>
        <w:t>"</w:t>
      </w:r>
      <w:r w:rsidR="00676A62">
        <w:rPr>
          <w:rFonts w:hint="cs"/>
          <w:rtl/>
        </w:rPr>
        <w:t>ز</w:t>
      </w:r>
      <w:r w:rsidR="0033136F">
        <w:rPr>
          <w:rFonts w:hint="cs"/>
          <w:rtl/>
        </w:rPr>
        <w:t>َ</w:t>
      </w:r>
      <w:r w:rsidR="00676A62">
        <w:rPr>
          <w:rFonts w:hint="cs"/>
          <w:rtl/>
        </w:rPr>
        <w:t>يدٌ</w:t>
      </w:r>
      <w:r>
        <w:rPr>
          <w:rFonts w:hint="cs"/>
          <w:rtl/>
        </w:rPr>
        <w:t xml:space="preserve"> أخ</w:t>
      </w:r>
      <w:r w:rsidR="0033136F">
        <w:rPr>
          <w:rFonts w:hint="cs"/>
          <w:rtl/>
        </w:rPr>
        <w:t>ُ</w:t>
      </w:r>
      <w:r>
        <w:rPr>
          <w:rFonts w:hint="cs"/>
          <w:rtl/>
        </w:rPr>
        <w:t>وك</w:t>
      </w:r>
      <w:r w:rsidR="0033136F">
        <w:rPr>
          <w:rFonts w:hint="cs"/>
          <w:rtl/>
        </w:rPr>
        <w:t>َ وبَش</w:t>
      </w:r>
      <w:r>
        <w:rPr>
          <w:rFonts w:hint="cs"/>
          <w:rtl/>
        </w:rPr>
        <w:t>ر</w:t>
      </w:r>
      <w:r w:rsidR="0033136F">
        <w:rPr>
          <w:rFonts w:hint="cs"/>
          <w:rtl/>
        </w:rPr>
        <w:t>ٌ</w:t>
      </w:r>
      <w:r>
        <w:rPr>
          <w:rFonts w:hint="cs"/>
          <w:rtl/>
        </w:rPr>
        <w:t xml:space="preserve"> ص</w:t>
      </w:r>
      <w:r w:rsidR="0033136F">
        <w:rPr>
          <w:rFonts w:hint="cs"/>
          <w:rtl/>
        </w:rPr>
        <w:t>َ</w:t>
      </w:r>
      <w:r>
        <w:rPr>
          <w:rFonts w:hint="cs"/>
          <w:rtl/>
        </w:rPr>
        <w:t>اح</w:t>
      </w:r>
      <w:r w:rsidR="0033136F">
        <w:rPr>
          <w:rFonts w:hint="cs"/>
          <w:rtl/>
        </w:rPr>
        <w:t>ِ</w:t>
      </w:r>
      <w:r>
        <w:rPr>
          <w:rFonts w:hint="cs"/>
          <w:rtl/>
        </w:rPr>
        <w:t>ب</w:t>
      </w:r>
      <w:r w:rsidR="0033136F">
        <w:rPr>
          <w:rFonts w:hint="cs"/>
          <w:rtl/>
        </w:rPr>
        <w:t>ُ</w:t>
      </w:r>
      <w:r>
        <w:rPr>
          <w:rFonts w:hint="cs"/>
          <w:rtl/>
        </w:rPr>
        <w:t>ك</w:t>
      </w:r>
      <w:r w:rsidR="0033136F">
        <w:rPr>
          <w:rFonts w:hint="cs"/>
          <w:rtl/>
        </w:rPr>
        <w:t>َ</w:t>
      </w:r>
      <w:r>
        <w:rPr>
          <w:rFonts w:hint="cs"/>
          <w:rtl/>
        </w:rPr>
        <w:t>" أ</w:t>
      </w:r>
      <w:r w:rsidR="00676A62">
        <w:rPr>
          <w:rFonts w:hint="cs"/>
          <w:rtl/>
        </w:rPr>
        <w:t>و في فعل واسم نحو قولك:</w:t>
      </w:r>
      <w:r w:rsidR="009D6DED">
        <w:rPr>
          <w:rFonts w:hint="cs"/>
          <w:rtl/>
        </w:rPr>
        <w:t>"</w:t>
      </w:r>
      <w:r w:rsidR="00676A62">
        <w:rPr>
          <w:rFonts w:hint="cs"/>
          <w:rtl/>
        </w:rPr>
        <w:t xml:space="preserve"> ض</w:t>
      </w:r>
      <w:r w:rsidR="0033136F">
        <w:rPr>
          <w:rFonts w:hint="cs"/>
          <w:rtl/>
        </w:rPr>
        <w:t>َ</w:t>
      </w:r>
      <w:r w:rsidR="00676A62">
        <w:rPr>
          <w:rFonts w:hint="cs"/>
          <w:rtl/>
        </w:rPr>
        <w:t>رب</w:t>
      </w:r>
      <w:r w:rsidR="0033136F">
        <w:rPr>
          <w:rFonts w:hint="cs"/>
          <w:rtl/>
        </w:rPr>
        <w:t>َ</w:t>
      </w:r>
      <w:r w:rsidR="00676A62">
        <w:rPr>
          <w:rFonts w:hint="cs"/>
          <w:rtl/>
        </w:rPr>
        <w:t xml:space="preserve"> زيدٌ</w:t>
      </w:r>
      <w:r>
        <w:rPr>
          <w:rFonts w:hint="cs"/>
          <w:rtl/>
        </w:rPr>
        <w:t>، وانطلق ب</w:t>
      </w:r>
      <w:r w:rsidR="0033136F">
        <w:rPr>
          <w:rFonts w:hint="cs"/>
          <w:rtl/>
        </w:rPr>
        <w:t>َ</w:t>
      </w:r>
      <w:r>
        <w:rPr>
          <w:rFonts w:hint="cs"/>
          <w:rtl/>
        </w:rPr>
        <w:t>كر</w:t>
      </w:r>
      <w:r w:rsidR="0033136F">
        <w:rPr>
          <w:rFonts w:hint="cs"/>
          <w:rtl/>
        </w:rPr>
        <w:t>ٌ</w:t>
      </w:r>
      <w:r w:rsidR="00676A62">
        <w:rPr>
          <w:rFonts w:hint="cs"/>
          <w:rtl/>
        </w:rPr>
        <w:t>"، ويسمى</w:t>
      </w:r>
      <w:r>
        <w:rPr>
          <w:rFonts w:hint="cs"/>
          <w:rtl/>
        </w:rPr>
        <w:t xml:space="preserve"> الجملة</w:t>
      </w:r>
      <w:r w:rsidR="009D6DED">
        <w:rPr>
          <w:rFonts w:hint="cs"/>
          <w:rtl/>
        </w:rPr>
        <w:t>.</w:t>
      </w:r>
      <w:r>
        <w:rPr>
          <w:rStyle w:val="Appelnotedebasdep"/>
          <w:rtl/>
        </w:rPr>
        <w:footnoteReference w:id="2"/>
      </w:r>
      <w:r>
        <w:rPr>
          <w:rFonts w:hint="cs"/>
          <w:rtl/>
        </w:rPr>
        <w:t xml:space="preserve"> </w:t>
      </w:r>
    </w:p>
    <w:p w:rsidR="00546AD0" w:rsidRDefault="009D6DED" w:rsidP="009D6DED">
      <w:pPr>
        <w:bidi/>
        <w:jc w:val="both"/>
        <w:rPr>
          <w:rtl/>
        </w:rPr>
      </w:pPr>
      <w:r>
        <w:rPr>
          <w:rFonts w:hint="cs"/>
          <w:rtl/>
        </w:rPr>
        <w:t xml:space="preserve">     </w:t>
      </w:r>
      <w:r w:rsidR="0095222F">
        <w:rPr>
          <w:rFonts w:hint="cs"/>
          <w:rtl/>
        </w:rPr>
        <w:t xml:space="preserve">ويقول </w:t>
      </w:r>
      <w:r w:rsidR="0095222F" w:rsidRPr="005E291A">
        <w:rPr>
          <w:rFonts w:hint="cs"/>
          <w:b/>
          <w:bCs/>
          <w:rtl/>
        </w:rPr>
        <w:t>ابن عقيل</w:t>
      </w:r>
      <w:r w:rsidR="0095222F">
        <w:rPr>
          <w:rFonts w:hint="cs"/>
          <w:rtl/>
        </w:rPr>
        <w:t>:</w:t>
      </w:r>
      <w:r w:rsidR="00546AD0">
        <w:rPr>
          <w:rtl/>
        </w:rPr>
        <w:t>«</w:t>
      </w:r>
      <w:r w:rsidR="009B6BC9">
        <w:rPr>
          <w:rFonts w:hint="cs"/>
          <w:rtl/>
        </w:rPr>
        <w:t xml:space="preserve"> </w:t>
      </w:r>
      <w:r w:rsidR="00546AD0">
        <w:rPr>
          <w:rFonts w:hint="cs"/>
          <w:rtl/>
        </w:rPr>
        <w:t xml:space="preserve">الكلام </w:t>
      </w:r>
      <w:r w:rsidR="009B6BC9">
        <w:rPr>
          <w:rFonts w:hint="cs"/>
          <w:rtl/>
        </w:rPr>
        <w:t>ال</w:t>
      </w:r>
      <w:r w:rsidR="00546AD0">
        <w:rPr>
          <w:rFonts w:hint="cs"/>
          <w:rtl/>
        </w:rPr>
        <w:t>مصطلح عليه النحاة، عبارة عن اللفظ المفيد فائدة يحسن السكوت عليها</w:t>
      </w:r>
      <w:r w:rsidR="00546AD0">
        <w:rPr>
          <w:rtl/>
        </w:rPr>
        <w:t>»</w:t>
      </w:r>
      <w:r>
        <w:rPr>
          <w:rFonts w:hint="cs"/>
          <w:rtl/>
        </w:rPr>
        <w:t>.</w:t>
      </w:r>
      <w:r w:rsidR="00546AD0">
        <w:rPr>
          <w:rStyle w:val="Appelnotedebasdep"/>
          <w:rtl/>
        </w:rPr>
        <w:footnoteReference w:id="3"/>
      </w:r>
    </w:p>
    <w:p w:rsidR="00546AD0" w:rsidRDefault="00ED4A65" w:rsidP="00546AD0">
      <w:pPr>
        <w:bidi/>
        <w:jc w:val="both"/>
        <w:rPr>
          <w:rtl/>
        </w:rPr>
      </w:pPr>
      <w:r>
        <w:rPr>
          <w:rFonts w:hint="cs"/>
          <w:rtl/>
        </w:rPr>
        <w:t xml:space="preserve">     </w:t>
      </w:r>
      <w:r w:rsidR="0095222F">
        <w:rPr>
          <w:rFonts w:hint="cs"/>
          <w:rtl/>
        </w:rPr>
        <w:t>وبالتالي نستشف</w:t>
      </w:r>
      <w:r w:rsidR="00546AD0">
        <w:rPr>
          <w:rFonts w:hint="cs"/>
          <w:rtl/>
        </w:rPr>
        <w:t xml:space="preserve"> مما تطرقنا إليه أن الكلام هو ما تألف من اسمين أو من اسم وفعل </w:t>
      </w:r>
      <w:r w:rsidR="009B6BC9">
        <w:rPr>
          <w:rFonts w:hint="cs"/>
          <w:rtl/>
        </w:rPr>
        <w:t xml:space="preserve">  </w:t>
      </w:r>
      <w:r w:rsidR="00546AD0">
        <w:rPr>
          <w:rFonts w:hint="cs"/>
          <w:rtl/>
        </w:rPr>
        <w:t>أو هو</w:t>
      </w:r>
      <w:r w:rsidR="00922AF4">
        <w:rPr>
          <w:rFonts w:hint="cs"/>
          <w:rtl/>
        </w:rPr>
        <w:t xml:space="preserve"> ما</w:t>
      </w:r>
      <w:r w:rsidR="00546AD0">
        <w:rPr>
          <w:rFonts w:hint="cs"/>
          <w:rtl/>
        </w:rPr>
        <w:t xml:space="preserve"> تركب من كلمتين أسند</w:t>
      </w:r>
      <w:r w:rsidR="00922AF4">
        <w:rPr>
          <w:rFonts w:hint="cs"/>
          <w:rtl/>
        </w:rPr>
        <w:t>ت</w:t>
      </w:r>
      <w:r w:rsidR="00546AD0">
        <w:rPr>
          <w:rFonts w:hint="cs"/>
          <w:rtl/>
        </w:rPr>
        <w:t xml:space="preserve"> إحداها إلى الأخرى.</w:t>
      </w:r>
    </w:p>
    <w:p w:rsidR="00C8033C" w:rsidRDefault="00C8033C" w:rsidP="00C8033C">
      <w:pPr>
        <w:bidi/>
        <w:jc w:val="both"/>
        <w:rPr>
          <w:rtl/>
        </w:rPr>
      </w:pPr>
    </w:p>
    <w:p w:rsidR="00546AD0" w:rsidRPr="00AE6AD0" w:rsidRDefault="00546AD0" w:rsidP="00546AD0">
      <w:pPr>
        <w:bidi/>
        <w:jc w:val="both"/>
        <w:rPr>
          <w:b/>
          <w:bCs/>
          <w:rtl/>
        </w:rPr>
      </w:pPr>
      <w:r w:rsidRPr="00AE6AD0">
        <w:rPr>
          <w:rFonts w:hint="cs"/>
          <w:b/>
          <w:bCs/>
          <w:rtl/>
        </w:rPr>
        <w:lastRenderedPageBreak/>
        <w:t>2-ال</w:t>
      </w:r>
      <w:r w:rsidRPr="00AE6AD0">
        <w:rPr>
          <w:b/>
          <w:bCs/>
          <w:rtl/>
        </w:rPr>
        <w:t>ّ</w:t>
      </w:r>
      <w:r w:rsidRPr="00AE6AD0">
        <w:rPr>
          <w:rFonts w:hint="cs"/>
          <w:b/>
          <w:bCs/>
          <w:rtl/>
        </w:rPr>
        <w:t>كِلمْ:</w:t>
      </w:r>
    </w:p>
    <w:p w:rsidR="00546AD0" w:rsidRDefault="00711981" w:rsidP="00546AD0">
      <w:pPr>
        <w:bidi/>
        <w:jc w:val="both"/>
        <w:rPr>
          <w:rtl/>
        </w:rPr>
      </w:pPr>
      <w:r>
        <w:rPr>
          <w:rFonts w:hint="cs"/>
          <w:rtl/>
        </w:rPr>
        <w:t xml:space="preserve">     </w:t>
      </w:r>
      <w:r w:rsidR="00504910">
        <w:rPr>
          <w:rFonts w:hint="cs"/>
          <w:rtl/>
        </w:rPr>
        <w:t>اسم جنس</w:t>
      </w:r>
      <w:r w:rsidR="00546AD0">
        <w:rPr>
          <w:rFonts w:hint="cs"/>
          <w:rtl/>
        </w:rPr>
        <w:t xml:space="preserve"> جمعي، واحده كلمة؛</w:t>
      </w:r>
      <w:r w:rsidR="00C04C8C">
        <w:rPr>
          <w:rFonts w:hint="cs"/>
          <w:rtl/>
        </w:rPr>
        <w:t xml:space="preserve"> يطلق على ما كان حق ثلاثة كلمات</w:t>
      </w:r>
      <w:r w:rsidR="00546AD0">
        <w:rPr>
          <w:rFonts w:hint="cs"/>
          <w:rtl/>
        </w:rPr>
        <w:t xml:space="preserve"> فأكثر س</w:t>
      </w:r>
      <w:r w:rsidR="00504910">
        <w:rPr>
          <w:rFonts w:hint="cs"/>
          <w:rtl/>
        </w:rPr>
        <w:t>واء كان مفيدا</w:t>
      </w:r>
      <w:r>
        <w:rPr>
          <w:rFonts w:hint="cs"/>
          <w:rtl/>
        </w:rPr>
        <w:t>ً</w:t>
      </w:r>
      <w:r w:rsidR="00504910">
        <w:rPr>
          <w:rFonts w:hint="cs"/>
          <w:rtl/>
        </w:rPr>
        <w:t xml:space="preserve"> أم لم يكن، فقولك:"</w:t>
      </w:r>
      <w:r>
        <w:rPr>
          <w:rFonts w:hint="cs"/>
          <w:rtl/>
        </w:rPr>
        <w:t xml:space="preserve"> </w:t>
      </w:r>
      <w:r w:rsidR="00546AD0">
        <w:rPr>
          <w:rFonts w:hint="cs"/>
          <w:rtl/>
        </w:rPr>
        <w:t>حضر محمد اليوم كلام</w:t>
      </w:r>
      <w:r w:rsidR="009B4A0C">
        <w:rPr>
          <w:rFonts w:hint="cs"/>
          <w:rtl/>
        </w:rPr>
        <w:t xml:space="preserve">ٌ وكَلِمْ وقولك:" إن </w:t>
      </w:r>
      <w:r w:rsidR="00546AD0">
        <w:rPr>
          <w:rFonts w:hint="cs"/>
          <w:rtl/>
        </w:rPr>
        <w:t>حضر محمد: كَلِمْ وليس كلام.</w:t>
      </w:r>
    </w:p>
    <w:p w:rsidR="00546AD0" w:rsidRDefault="00711981" w:rsidP="00711981">
      <w:pPr>
        <w:bidi/>
        <w:jc w:val="both"/>
        <w:rPr>
          <w:rtl/>
        </w:rPr>
      </w:pPr>
      <w:r>
        <w:rPr>
          <w:rFonts w:hint="cs"/>
          <w:rtl/>
        </w:rPr>
        <w:t xml:space="preserve">     </w:t>
      </w:r>
      <w:r w:rsidR="009B4A0C">
        <w:rPr>
          <w:rFonts w:hint="cs"/>
          <w:rtl/>
        </w:rPr>
        <w:t>والك</w:t>
      </w:r>
      <w:r w:rsidR="00DC66EC">
        <w:rPr>
          <w:rFonts w:hint="cs"/>
          <w:rtl/>
        </w:rPr>
        <w:t>َ</w:t>
      </w:r>
      <w:r w:rsidR="009B4A0C">
        <w:rPr>
          <w:rFonts w:hint="cs"/>
          <w:rtl/>
        </w:rPr>
        <w:t>ل</w:t>
      </w:r>
      <w:r w:rsidR="00DC66EC">
        <w:rPr>
          <w:rFonts w:hint="cs"/>
          <w:rtl/>
        </w:rPr>
        <w:t>ِ</w:t>
      </w:r>
      <w:r w:rsidR="009B4A0C">
        <w:rPr>
          <w:rFonts w:hint="cs"/>
          <w:rtl/>
        </w:rPr>
        <w:t>م</w:t>
      </w:r>
      <w:r w:rsidR="00DC66EC">
        <w:rPr>
          <w:rFonts w:hint="cs"/>
          <w:rtl/>
        </w:rPr>
        <w:t>ْ</w:t>
      </w:r>
      <w:r w:rsidR="009B4A0C">
        <w:rPr>
          <w:rFonts w:hint="cs"/>
          <w:rtl/>
        </w:rPr>
        <w:t xml:space="preserve"> في التقسيم المشهور:</w:t>
      </w:r>
      <w:r w:rsidR="00546AD0">
        <w:rPr>
          <w:rFonts w:hint="cs"/>
          <w:rtl/>
        </w:rPr>
        <w:t xml:space="preserve">اسم، فعل، وحرف، وهو التقسيم الذي ذكره </w:t>
      </w:r>
      <w:r w:rsidR="00546AD0" w:rsidRPr="00241285">
        <w:rPr>
          <w:rFonts w:hint="cs"/>
          <w:rtl/>
        </w:rPr>
        <w:t>س</w:t>
      </w:r>
      <w:r w:rsidRPr="00241285">
        <w:rPr>
          <w:rFonts w:hint="cs"/>
          <w:rtl/>
        </w:rPr>
        <w:t>ي</w:t>
      </w:r>
      <w:r w:rsidR="00546AD0" w:rsidRPr="00241285">
        <w:rPr>
          <w:rFonts w:hint="cs"/>
          <w:rtl/>
        </w:rPr>
        <w:t>بويه</w:t>
      </w:r>
      <w:r w:rsidR="00546AD0">
        <w:rPr>
          <w:rFonts w:hint="cs"/>
          <w:rtl/>
        </w:rPr>
        <w:t xml:space="preserve"> قال:</w:t>
      </w:r>
      <w:r>
        <w:rPr>
          <w:rtl/>
        </w:rPr>
        <w:t>«</w:t>
      </w:r>
      <w:r w:rsidR="00546AD0">
        <w:rPr>
          <w:rFonts w:hint="cs"/>
          <w:rtl/>
        </w:rPr>
        <w:t xml:space="preserve"> في هذا باب ع</w:t>
      </w:r>
      <w:r w:rsidR="009B4A0C">
        <w:rPr>
          <w:rFonts w:hint="cs"/>
          <w:rtl/>
        </w:rPr>
        <w:t>َ</w:t>
      </w:r>
      <w:r w:rsidR="00546AD0">
        <w:rPr>
          <w:rFonts w:hint="cs"/>
          <w:rtl/>
        </w:rPr>
        <w:t>لْمِ ما كان للكَلِمُ في العربية فالك</w:t>
      </w:r>
      <w:r w:rsidR="00DC66EC">
        <w:rPr>
          <w:rFonts w:hint="cs"/>
          <w:rtl/>
        </w:rPr>
        <w:t>َ</w:t>
      </w:r>
      <w:r w:rsidR="00546AD0">
        <w:rPr>
          <w:rFonts w:hint="cs"/>
          <w:rtl/>
        </w:rPr>
        <w:t>ل</w:t>
      </w:r>
      <w:r w:rsidR="00DC66EC">
        <w:rPr>
          <w:rFonts w:hint="cs"/>
          <w:rtl/>
        </w:rPr>
        <w:t>ِ</w:t>
      </w:r>
      <w:r w:rsidR="00546AD0">
        <w:rPr>
          <w:rFonts w:hint="cs"/>
          <w:rtl/>
        </w:rPr>
        <w:t>م</w:t>
      </w:r>
      <w:r w:rsidR="00DC66EC">
        <w:rPr>
          <w:rFonts w:hint="cs"/>
          <w:rtl/>
        </w:rPr>
        <w:t>ْ</w:t>
      </w:r>
      <w:r w:rsidR="00546AD0">
        <w:rPr>
          <w:rFonts w:hint="cs"/>
          <w:rtl/>
        </w:rPr>
        <w:t xml:space="preserve"> اسم</w:t>
      </w:r>
      <w:r w:rsidR="009B4A0C">
        <w:rPr>
          <w:rFonts w:hint="cs"/>
          <w:rtl/>
        </w:rPr>
        <w:t xml:space="preserve"> وفعل وحرف جاء لِمعنى ليس با</w:t>
      </w:r>
      <w:r w:rsidR="00546AD0">
        <w:rPr>
          <w:rFonts w:hint="cs"/>
          <w:rtl/>
        </w:rPr>
        <w:t>سم ولا فعل</w:t>
      </w:r>
      <w:r>
        <w:rPr>
          <w:rtl/>
        </w:rPr>
        <w:t>»</w:t>
      </w:r>
      <w:r>
        <w:rPr>
          <w:rFonts w:hint="cs"/>
          <w:rtl/>
        </w:rPr>
        <w:t>.</w:t>
      </w:r>
      <w:r w:rsidR="00546AD0">
        <w:rPr>
          <w:rStyle w:val="Appelnotedebasdep"/>
          <w:rtl/>
        </w:rPr>
        <w:footnoteReference w:id="4"/>
      </w:r>
      <w:r w:rsidR="00546AD0">
        <w:rPr>
          <w:rFonts w:hint="cs"/>
          <w:rtl/>
        </w:rPr>
        <w:t xml:space="preserve"> </w:t>
      </w:r>
    </w:p>
    <w:p w:rsidR="00546AD0" w:rsidRDefault="007E0230" w:rsidP="00711981">
      <w:pPr>
        <w:bidi/>
        <w:jc w:val="both"/>
        <w:rPr>
          <w:rtl/>
        </w:rPr>
      </w:pPr>
      <w:r>
        <w:rPr>
          <w:rFonts w:hint="cs"/>
          <w:rtl/>
        </w:rPr>
        <w:t xml:space="preserve">     </w:t>
      </w:r>
      <w:r w:rsidR="00546AD0">
        <w:rPr>
          <w:rFonts w:hint="cs"/>
          <w:rtl/>
        </w:rPr>
        <w:t>والفرق بين الك</w:t>
      </w:r>
      <w:r w:rsidR="00914257">
        <w:rPr>
          <w:rFonts w:hint="cs"/>
          <w:rtl/>
        </w:rPr>
        <w:t>َ</w:t>
      </w:r>
      <w:r w:rsidR="00546AD0">
        <w:rPr>
          <w:rFonts w:hint="cs"/>
          <w:rtl/>
        </w:rPr>
        <w:t>لام</w:t>
      </w:r>
      <w:r w:rsidR="00914257">
        <w:rPr>
          <w:rFonts w:hint="cs"/>
          <w:rtl/>
        </w:rPr>
        <w:t>ُ</w:t>
      </w:r>
      <w:r w:rsidR="00546AD0">
        <w:rPr>
          <w:rFonts w:hint="cs"/>
          <w:rtl/>
        </w:rPr>
        <w:t xml:space="preserve"> والك</w:t>
      </w:r>
      <w:r w:rsidR="00914257">
        <w:rPr>
          <w:rFonts w:hint="cs"/>
          <w:rtl/>
        </w:rPr>
        <w:t>َ</w:t>
      </w:r>
      <w:r w:rsidR="00546AD0">
        <w:rPr>
          <w:rFonts w:hint="cs"/>
          <w:rtl/>
        </w:rPr>
        <w:t>ل</w:t>
      </w:r>
      <w:r w:rsidR="00914257">
        <w:rPr>
          <w:rFonts w:hint="cs"/>
          <w:rtl/>
        </w:rPr>
        <w:t>ِ</w:t>
      </w:r>
      <w:r w:rsidR="00546AD0">
        <w:rPr>
          <w:rFonts w:hint="cs"/>
          <w:rtl/>
        </w:rPr>
        <w:t>م</w:t>
      </w:r>
      <w:r w:rsidR="00914257">
        <w:rPr>
          <w:rFonts w:hint="cs"/>
          <w:rtl/>
        </w:rPr>
        <w:t>ْ</w:t>
      </w:r>
      <w:r w:rsidR="00546AD0">
        <w:rPr>
          <w:rFonts w:hint="cs"/>
          <w:rtl/>
        </w:rPr>
        <w:t xml:space="preserve"> أن الكلام يتألف من كلمتين تُسْنَدُ </w:t>
      </w:r>
      <w:r w:rsidR="00711981">
        <w:rPr>
          <w:rFonts w:hint="cs"/>
          <w:rtl/>
        </w:rPr>
        <w:t>إحداهما إلى الأ</w:t>
      </w:r>
      <w:r w:rsidR="009B3932">
        <w:rPr>
          <w:rFonts w:hint="cs"/>
          <w:rtl/>
        </w:rPr>
        <w:t>خرى أما الك</w:t>
      </w:r>
      <w:r w:rsidR="00914257">
        <w:rPr>
          <w:rFonts w:hint="cs"/>
          <w:rtl/>
        </w:rPr>
        <w:t>َ</w:t>
      </w:r>
      <w:r w:rsidR="009B3932">
        <w:rPr>
          <w:rFonts w:hint="cs"/>
          <w:rtl/>
        </w:rPr>
        <w:t>ل</w:t>
      </w:r>
      <w:r w:rsidR="00914257">
        <w:rPr>
          <w:rFonts w:hint="cs"/>
          <w:rtl/>
        </w:rPr>
        <w:t>ِ</w:t>
      </w:r>
      <w:r w:rsidR="009B3932">
        <w:rPr>
          <w:rFonts w:hint="cs"/>
          <w:rtl/>
        </w:rPr>
        <w:t>م</w:t>
      </w:r>
      <w:r w:rsidR="00914257">
        <w:rPr>
          <w:rFonts w:hint="cs"/>
          <w:rtl/>
        </w:rPr>
        <w:t>ُ</w:t>
      </w:r>
      <w:r w:rsidR="009B3932">
        <w:rPr>
          <w:rFonts w:hint="cs"/>
          <w:rtl/>
        </w:rPr>
        <w:t xml:space="preserve"> فهو</w:t>
      </w:r>
      <w:r w:rsidR="00711981">
        <w:rPr>
          <w:rFonts w:hint="cs"/>
          <w:rtl/>
        </w:rPr>
        <w:t>:</w:t>
      </w:r>
      <w:r w:rsidR="00546AD0">
        <w:rPr>
          <w:rtl/>
        </w:rPr>
        <w:t>«</w:t>
      </w:r>
      <w:r w:rsidR="00914257">
        <w:rPr>
          <w:rFonts w:hint="cs"/>
          <w:rtl/>
        </w:rPr>
        <w:t xml:space="preserve"> </w:t>
      </w:r>
      <w:r w:rsidR="00546AD0">
        <w:rPr>
          <w:rFonts w:hint="cs"/>
          <w:rtl/>
        </w:rPr>
        <w:t xml:space="preserve">أعمُ من جهة المعنى، </w:t>
      </w:r>
      <w:r w:rsidR="00711981">
        <w:rPr>
          <w:rFonts w:hint="cs"/>
          <w:rtl/>
        </w:rPr>
        <w:t>لانطلاقه</w:t>
      </w:r>
      <w:r w:rsidR="00546AD0">
        <w:rPr>
          <w:rFonts w:hint="cs"/>
          <w:rtl/>
        </w:rPr>
        <w:t xml:space="preserve"> على المفيد وغيره، وأخص من جهة اللفظ لكونه لا ينطلق على المركب من كلمتين فنحو</w:t>
      </w:r>
      <w:r w:rsidR="00974928">
        <w:rPr>
          <w:rFonts w:hint="cs"/>
          <w:rtl/>
        </w:rPr>
        <w:t>:</w:t>
      </w:r>
      <w:r w:rsidR="00546AD0">
        <w:rPr>
          <w:rFonts w:hint="cs"/>
          <w:rtl/>
        </w:rPr>
        <w:t>"</w:t>
      </w:r>
      <w:r w:rsidR="00914257">
        <w:rPr>
          <w:rFonts w:hint="cs"/>
          <w:rtl/>
        </w:rPr>
        <w:t xml:space="preserve"> </w:t>
      </w:r>
      <w:r w:rsidR="00546AD0">
        <w:rPr>
          <w:rFonts w:hint="cs"/>
          <w:rtl/>
        </w:rPr>
        <w:t>ز</w:t>
      </w:r>
      <w:r w:rsidR="00914257">
        <w:rPr>
          <w:rFonts w:hint="cs"/>
          <w:rtl/>
        </w:rPr>
        <w:t>َ</w:t>
      </w:r>
      <w:r w:rsidR="00546AD0">
        <w:rPr>
          <w:rFonts w:hint="cs"/>
          <w:rtl/>
        </w:rPr>
        <w:t>يد</w:t>
      </w:r>
      <w:r w:rsidR="00914257">
        <w:rPr>
          <w:rFonts w:hint="cs"/>
          <w:rtl/>
        </w:rPr>
        <w:t>ٌ</w:t>
      </w:r>
      <w:r w:rsidR="00546AD0">
        <w:rPr>
          <w:rFonts w:hint="cs"/>
          <w:rtl/>
        </w:rPr>
        <w:t xml:space="preserve"> ق</w:t>
      </w:r>
      <w:r w:rsidR="00914257">
        <w:rPr>
          <w:rFonts w:hint="cs"/>
          <w:rtl/>
        </w:rPr>
        <w:t>َ</w:t>
      </w:r>
      <w:r w:rsidR="00546AD0">
        <w:rPr>
          <w:rFonts w:hint="cs"/>
          <w:rtl/>
        </w:rPr>
        <w:t>ام</w:t>
      </w:r>
      <w:r w:rsidR="00914257">
        <w:rPr>
          <w:rFonts w:hint="cs"/>
          <w:rtl/>
        </w:rPr>
        <w:t>َ</w:t>
      </w:r>
      <w:r w:rsidR="00546AD0">
        <w:rPr>
          <w:rFonts w:hint="cs"/>
          <w:rtl/>
        </w:rPr>
        <w:t xml:space="preserve"> أ</w:t>
      </w:r>
      <w:r w:rsidR="00914257">
        <w:rPr>
          <w:rFonts w:hint="cs"/>
          <w:rtl/>
        </w:rPr>
        <w:t>َ</w:t>
      </w:r>
      <w:r w:rsidR="00546AD0">
        <w:rPr>
          <w:rFonts w:hint="cs"/>
          <w:rtl/>
        </w:rPr>
        <w:t>ب</w:t>
      </w:r>
      <w:r w:rsidR="00914257">
        <w:rPr>
          <w:rFonts w:hint="cs"/>
          <w:rtl/>
        </w:rPr>
        <w:t>ُ</w:t>
      </w:r>
      <w:r w:rsidR="00546AD0">
        <w:rPr>
          <w:rFonts w:hint="cs"/>
          <w:rtl/>
        </w:rPr>
        <w:t>وه</w:t>
      </w:r>
      <w:r w:rsidR="00914257">
        <w:rPr>
          <w:rFonts w:hint="cs"/>
          <w:rtl/>
        </w:rPr>
        <w:t>ُ</w:t>
      </w:r>
      <w:r w:rsidR="00546AD0">
        <w:rPr>
          <w:rFonts w:hint="cs"/>
          <w:rtl/>
        </w:rPr>
        <w:t>" كلام</w:t>
      </w:r>
      <w:r w:rsidR="00974928">
        <w:rPr>
          <w:rFonts w:hint="cs"/>
          <w:rtl/>
        </w:rPr>
        <w:t>ٌ</w:t>
      </w:r>
      <w:r w:rsidR="00546AD0">
        <w:rPr>
          <w:rFonts w:hint="cs"/>
          <w:rtl/>
        </w:rPr>
        <w:t xml:space="preserve"> لوجود الفائدة وك</w:t>
      </w:r>
      <w:r w:rsidR="00974928">
        <w:rPr>
          <w:rFonts w:hint="cs"/>
          <w:rtl/>
        </w:rPr>
        <w:t>َ</w:t>
      </w:r>
      <w:r w:rsidR="00546AD0">
        <w:rPr>
          <w:rFonts w:hint="cs"/>
          <w:rtl/>
        </w:rPr>
        <w:t>ل</w:t>
      </w:r>
      <w:r w:rsidR="00974928">
        <w:rPr>
          <w:rFonts w:hint="cs"/>
          <w:rtl/>
        </w:rPr>
        <w:t>ِ</w:t>
      </w:r>
      <w:r w:rsidR="00546AD0">
        <w:rPr>
          <w:rFonts w:hint="cs"/>
          <w:rtl/>
        </w:rPr>
        <w:t>م</w:t>
      </w:r>
      <w:r w:rsidR="00974928">
        <w:rPr>
          <w:rFonts w:hint="cs"/>
          <w:rtl/>
        </w:rPr>
        <w:t>ٌ</w:t>
      </w:r>
      <w:r w:rsidR="00546AD0">
        <w:rPr>
          <w:rFonts w:hint="cs"/>
          <w:rtl/>
        </w:rPr>
        <w:t xml:space="preserve"> لوجود الثلاثة بل الأربعة، "وقا</w:t>
      </w:r>
      <w:r w:rsidR="00914257">
        <w:rPr>
          <w:rFonts w:hint="cs"/>
          <w:rtl/>
        </w:rPr>
        <w:t>َ</w:t>
      </w:r>
      <w:r w:rsidR="00546AD0">
        <w:rPr>
          <w:rFonts w:hint="cs"/>
          <w:rtl/>
        </w:rPr>
        <w:t>م</w:t>
      </w:r>
      <w:r w:rsidR="00914257">
        <w:rPr>
          <w:rFonts w:hint="cs"/>
          <w:rtl/>
        </w:rPr>
        <w:t>َ</w:t>
      </w:r>
      <w:r w:rsidR="00546AD0">
        <w:rPr>
          <w:rFonts w:hint="cs"/>
          <w:rtl/>
        </w:rPr>
        <w:t xml:space="preserve"> ز</w:t>
      </w:r>
      <w:r w:rsidR="00914257">
        <w:rPr>
          <w:rFonts w:hint="cs"/>
          <w:rtl/>
        </w:rPr>
        <w:t>َ</w:t>
      </w:r>
      <w:r w:rsidR="00546AD0">
        <w:rPr>
          <w:rFonts w:hint="cs"/>
          <w:rtl/>
        </w:rPr>
        <w:t>يد</w:t>
      </w:r>
      <w:r w:rsidR="005411F8">
        <w:rPr>
          <w:rFonts w:hint="cs"/>
          <w:rtl/>
        </w:rPr>
        <w:t>ٌ</w:t>
      </w:r>
      <w:r w:rsidR="00546AD0">
        <w:rPr>
          <w:rFonts w:hint="cs"/>
          <w:rtl/>
        </w:rPr>
        <w:t>" كلام</w:t>
      </w:r>
      <w:r w:rsidR="005411F8">
        <w:rPr>
          <w:rFonts w:hint="cs"/>
          <w:rtl/>
        </w:rPr>
        <w:t>ُ</w:t>
      </w:r>
      <w:r w:rsidR="00546AD0">
        <w:rPr>
          <w:rFonts w:hint="cs"/>
          <w:rtl/>
        </w:rPr>
        <w:t xml:space="preserve"> لا ك</w:t>
      </w:r>
      <w:r w:rsidR="005411F8">
        <w:rPr>
          <w:rFonts w:hint="cs"/>
          <w:rtl/>
        </w:rPr>
        <w:t>َ</w:t>
      </w:r>
      <w:r w:rsidR="00546AD0">
        <w:rPr>
          <w:rFonts w:hint="cs"/>
          <w:rtl/>
        </w:rPr>
        <w:t>ل</w:t>
      </w:r>
      <w:r w:rsidR="005411F8">
        <w:rPr>
          <w:rFonts w:hint="cs"/>
          <w:rtl/>
        </w:rPr>
        <w:t>ِ</w:t>
      </w:r>
      <w:r w:rsidR="00546AD0">
        <w:rPr>
          <w:rFonts w:hint="cs"/>
          <w:rtl/>
        </w:rPr>
        <w:t>م</w:t>
      </w:r>
      <w:r w:rsidR="005411F8">
        <w:rPr>
          <w:rFonts w:hint="cs"/>
          <w:rtl/>
        </w:rPr>
        <w:t>ٌ، "وإن قام ز</w:t>
      </w:r>
      <w:r w:rsidR="00914257">
        <w:rPr>
          <w:rFonts w:hint="cs"/>
          <w:rtl/>
        </w:rPr>
        <w:t>َ</w:t>
      </w:r>
      <w:r w:rsidR="005411F8">
        <w:rPr>
          <w:rFonts w:hint="cs"/>
          <w:rtl/>
        </w:rPr>
        <w:t>يدٌ"</w:t>
      </w:r>
      <w:r w:rsidR="00546AD0">
        <w:rPr>
          <w:rFonts w:hint="cs"/>
          <w:rtl/>
        </w:rPr>
        <w:t xml:space="preserve"> بالعكس</w:t>
      </w:r>
      <w:r w:rsidR="005411F8">
        <w:rPr>
          <w:rtl/>
        </w:rPr>
        <w:t>»</w:t>
      </w:r>
      <w:r w:rsidR="00711981">
        <w:rPr>
          <w:rFonts w:hint="cs"/>
          <w:rtl/>
        </w:rPr>
        <w:t>.</w:t>
      </w:r>
      <w:r w:rsidR="00546AD0">
        <w:rPr>
          <w:rStyle w:val="Appelnotedebasdep"/>
          <w:rtl/>
        </w:rPr>
        <w:footnoteReference w:id="5"/>
      </w:r>
    </w:p>
    <w:p w:rsidR="00631080" w:rsidRDefault="00827B46" w:rsidP="00631080">
      <w:pPr>
        <w:bidi/>
        <w:jc w:val="both"/>
        <w:rPr>
          <w:rtl/>
        </w:rPr>
      </w:pPr>
      <w:r>
        <w:rPr>
          <w:rFonts w:hint="cs"/>
          <w:rtl/>
        </w:rPr>
        <w:t xml:space="preserve">     </w:t>
      </w:r>
      <w:r w:rsidR="00546AD0">
        <w:rPr>
          <w:rFonts w:hint="cs"/>
          <w:rtl/>
        </w:rPr>
        <w:t>وعليه ي</w:t>
      </w:r>
      <w:r w:rsidR="005411F8">
        <w:rPr>
          <w:rFonts w:hint="cs"/>
          <w:rtl/>
        </w:rPr>
        <w:t>ُ</w:t>
      </w:r>
      <w:r w:rsidR="00546AD0">
        <w:rPr>
          <w:rFonts w:hint="cs"/>
          <w:rtl/>
        </w:rPr>
        <w:t>فه</w:t>
      </w:r>
      <w:r w:rsidR="005411F8">
        <w:rPr>
          <w:rFonts w:hint="cs"/>
          <w:rtl/>
        </w:rPr>
        <w:t>َ</w:t>
      </w:r>
      <w:r w:rsidR="00546AD0">
        <w:rPr>
          <w:rFonts w:hint="cs"/>
          <w:rtl/>
        </w:rPr>
        <w:t>م</w:t>
      </w:r>
      <w:r w:rsidR="005411F8">
        <w:rPr>
          <w:rFonts w:hint="cs"/>
          <w:rtl/>
        </w:rPr>
        <w:t>ُ</w:t>
      </w:r>
      <w:r>
        <w:rPr>
          <w:rFonts w:hint="cs"/>
          <w:rtl/>
        </w:rPr>
        <w:t xml:space="preserve"> أن شرط الكلام الإ</w:t>
      </w:r>
      <w:r w:rsidR="00546AD0">
        <w:rPr>
          <w:rFonts w:hint="cs"/>
          <w:rtl/>
        </w:rPr>
        <w:t>فادة أما الك</w:t>
      </w:r>
      <w:r w:rsidR="005411F8">
        <w:rPr>
          <w:rFonts w:hint="cs"/>
          <w:rtl/>
        </w:rPr>
        <w:t>َ</w:t>
      </w:r>
      <w:r w:rsidR="00546AD0">
        <w:rPr>
          <w:rFonts w:hint="cs"/>
          <w:rtl/>
        </w:rPr>
        <w:t>ل</w:t>
      </w:r>
      <w:r w:rsidR="005411F8">
        <w:rPr>
          <w:rFonts w:hint="cs"/>
          <w:rtl/>
        </w:rPr>
        <w:t>ِ</w:t>
      </w:r>
      <w:r w:rsidR="00546AD0">
        <w:rPr>
          <w:rFonts w:hint="cs"/>
          <w:rtl/>
        </w:rPr>
        <w:t>م</w:t>
      </w:r>
      <w:r w:rsidR="005411F8">
        <w:rPr>
          <w:rFonts w:hint="cs"/>
          <w:rtl/>
        </w:rPr>
        <w:t>ُ في</w:t>
      </w:r>
      <w:r w:rsidR="00546AD0">
        <w:rPr>
          <w:rFonts w:hint="cs"/>
          <w:rtl/>
        </w:rPr>
        <w:t>طلق على المفيد وغير المفيد شرط أن يكون مكونا</w:t>
      </w:r>
      <w:r w:rsidR="00711981">
        <w:rPr>
          <w:rFonts w:hint="cs"/>
          <w:rtl/>
        </w:rPr>
        <w:t>ً</w:t>
      </w:r>
      <w:r w:rsidR="00546AD0">
        <w:rPr>
          <w:rFonts w:hint="cs"/>
          <w:rtl/>
        </w:rPr>
        <w:t xml:space="preserve"> من ثلاثة كلامات أو</w:t>
      </w:r>
      <w:r w:rsidR="00DE5F98">
        <w:rPr>
          <w:rFonts w:hint="cs"/>
          <w:rtl/>
        </w:rPr>
        <w:t xml:space="preserve"> </w:t>
      </w:r>
      <w:r w:rsidR="00631080">
        <w:rPr>
          <w:rFonts w:hint="cs"/>
          <w:rtl/>
        </w:rPr>
        <w:t>أكثر.</w:t>
      </w:r>
    </w:p>
    <w:p w:rsidR="00546AD0" w:rsidRPr="00AE6AD0" w:rsidRDefault="00546AD0" w:rsidP="00546AD0">
      <w:pPr>
        <w:bidi/>
        <w:jc w:val="both"/>
        <w:rPr>
          <w:b/>
          <w:bCs/>
          <w:rtl/>
        </w:rPr>
      </w:pPr>
      <w:r w:rsidRPr="00AE6AD0">
        <w:rPr>
          <w:rFonts w:hint="cs"/>
          <w:b/>
          <w:bCs/>
          <w:rtl/>
        </w:rPr>
        <w:t>3-اللفظ:</w:t>
      </w:r>
    </w:p>
    <w:p w:rsidR="00AE6AD0" w:rsidRPr="00C8033C" w:rsidRDefault="00827B46" w:rsidP="00C8033C">
      <w:pPr>
        <w:bidi/>
        <w:jc w:val="both"/>
        <w:rPr>
          <w:rtl/>
        </w:rPr>
      </w:pPr>
      <w:r>
        <w:rPr>
          <w:rFonts w:hint="cs"/>
          <w:rtl/>
        </w:rPr>
        <w:t xml:space="preserve">    </w:t>
      </w:r>
      <w:r w:rsidR="001734C6">
        <w:rPr>
          <w:rFonts w:hint="cs"/>
          <w:rtl/>
        </w:rPr>
        <w:t>هو الصوت المشتمل على بعض الحروف س</w:t>
      </w:r>
      <w:r w:rsidR="00F04593">
        <w:rPr>
          <w:rFonts w:hint="cs"/>
          <w:rtl/>
        </w:rPr>
        <w:t>واء دل</w:t>
      </w:r>
      <w:r>
        <w:rPr>
          <w:rtl/>
        </w:rPr>
        <w:t>ّ</w:t>
      </w:r>
      <w:r>
        <w:rPr>
          <w:rFonts w:hint="cs"/>
          <w:rtl/>
        </w:rPr>
        <w:t>َ</w:t>
      </w:r>
      <w:r w:rsidR="00F04593">
        <w:rPr>
          <w:rFonts w:hint="cs"/>
          <w:rtl/>
        </w:rPr>
        <w:t xml:space="preserve"> على معنى أم لم يدل نحو: ك</w:t>
      </w:r>
      <w:r w:rsidR="00043096">
        <w:rPr>
          <w:rFonts w:hint="cs"/>
          <w:rtl/>
        </w:rPr>
        <w:t>َ</w:t>
      </w:r>
      <w:r w:rsidR="001734C6">
        <w:rPr>
          <w:rFonts w:hint="cs"/>
          <w:rtl/>
        </w:rPr>
        <w:t>ج</w:t>
      </w:r>
      <w:r w:rsidR="00043096">
        <w:rPr>
          <w:rFonts w:hint="cs"/>
          <w:rtl/>
        </w:rPr>
        <w:t>َ</w:t>
      </w:r>
      <w:r w:rsidR="001734C6">
        <w:rPr>
          <w:rFonts w:hint="cs"/>
          <w:rtl/>
        </w:rPr>
        <w:t>ق</w:t>
      </w:r>
      <w:r w:rsidR="00043096">
        <w:rPr>
          <w:rFonts w:hint="cs"/>
          <w:rtl/>
        </w:rPr>
        <w:t>ْ</w:t>
      </w:r>
      <w:r w:rsidR="00711981">
        <w:rPr>
          <w:rFonts w:hint="cs"/>
          <w:rtl/>
        </w:rPr>
        <w:t>.</w:t>
      </w:r>
      <w:r w:rsidR="001734C6">
        <w:rPr>
          <w:rStyle w:val="Appelnotedebasdep"/>
          <w:rtl/>
        </w:rPr>
        <w:footnoteReference w:id="6"/>
      </w:r>
      <w:r w:rsidR="00546AD0">
        <w:rPr>
          <w:rFonts w:hint="cs"/>
          <w:rtl/>
        </w:rPr>
        <w:t xml:space="preserve">  </w:t>
      </w:r>
    </w:p>
    <w:p w:rsidR="00546AD0" w:rsidRPr="00CC798A" w:rsidRDefault="00AE6AD0" w:rsidP="00AE6AD0">
      <w:pPr>
        <w:bidi/>
        <w:jc w:val="both"/>
        <w:rPr>
          <w:b/>
          <w:bCs/>
          <w:sz w:val="36"/>
          <w:szCs w:val="36"/>
          <w:rtl/>
        </w:rPr>
      </w:pPr>
      <w:r>
        <w:rPr>
          <w:rFonts w:hint="cs"/>
          <w:b/>
          <w:bCs/>
          <w:rtl/>
        </w:rPr>
        <w:t>4</w:t>
      </w:r>
      <w:r w:rsidR="00546AD0" w:rsidRPr="00AE6AD0">
        <w:rPr>
          <w:rFonts w:hint="cs"/>
          <w:b/>
          <w:bCs/>
          <w:rtl/>
        </w:rPr>
        <w:t>-الكلمة:</w:t>
      </w:r>
    </w:p>
    <w:p w:rsidR="00546AD0" w:rsidRDefault="008A1C79" w:rsidP="00731737">
      <w:pPr>
        <w:bidi/>
        <w:jc w:val="both"/>
        <w:rPr>
          <w:rtl/>
        </w:rPr>
      </w:pPr>
      <w:r>
        <w:rPr>
          <w:rFonts w:hint="cs"/>
          <w:rtl/>
        </w:rPr>
        <w:t xml:space="preserve">     </w:t>
      </w:r>
      <w:r w:rsidR="00546AD0">
        <w:rPr>
          <w:rFonts w:hint="cs"/>
          <w:rtl/>
        </w:rPr>
        <w:t>ت</w:t>
      </w:r>
      <w:r w:rsidR="00F7165A">
        <w:rPr>
          <w:rFonts w:hint="cs"/>
          <w:rtl/>
        </w:rPr>
        <w:t>ُ</w:t>
      </w:r>
      <w:r w:rsidR="00546AD0">
        <w:rPr>
          <w:rFonts w:hint="cs"/>
          <w:rtl/>
        </w:rPr>
        <w:t>ع</w:t>
      </w:r>
      <w:r w:rsidR="00F7165A">
        <w:rPr>
          <w:rFonts w:hint="cs"/>
          <w:rtl/>
        </w:rPr>
        <w:t>َ</w:t>
      </w:r>
      <w:r w:rsidR="00546AD0">
        <w:rPr>
          <w:rFonts w:hint="cs"/>
          <w:rtl/>
        </w:rPr>
        <w:t>ر</w:t>
      </w:r>
      <w:r w:rsidR="00F7165A">
        <w:rPr>
          <w:rtl/>
        </w:rPr>
        <w:t>ّ</w:t>
      </w:r>
      <w:r w:rsidR="00546AD0">
        <w:rPr>
          <w:rFonts w:hint="cs"/>
          <w:rtl/>
        </w:rPr>
        <w:t>ف</w:t>
      </w:r>
      <w:r w:rsidR="00F7165A">
        <w:rPr>
          <w:rFonts w:hint="cs"/>
          <w:rtl/>
        </w:rPr>
        <w:t>ُ</w:t>
      </w:r>
      <w:r w:rsidR="00546AD0">
        <w:rPr>
          <w:rFonts w:hint="cs"/>
          <w:rtl/>
        </w:rPr>
        <w:t xml:space="preserve"> </w:t>
      </w:r>
      <w:r>
        <w:rPr>
          <w:rFonts w:hint="cs"/>
          <w:rtl/>
        </w:rPr>
        <w:t>بأنها</w:t>
      </w:r>
      <w:r w:rsidR="00731737">
        <w:rPr>
          <w:rFonts w:hint="cs"/>
          <w:rtl/>
        </w:rPr>
        <w:t>:"</w:t>
      </w:r>
      <w:r>
        <w:rPr>
          <w:rFonts w:hint="cs"/>
          <w:rtl/>
        </w:rPr>
        <w:t xml:space="preserve"> اللفظ الموضوع لمعنى مفرد؛ فقولنا</w:t>
      </w:r>
      <w:r w:rsidR="00F7165A">
        <w:rPr>
          <w:rFonts w:hint="cs"/>
          <w:rtl/>
        </w:rPr>
        <w:t>"</w:t>
      </w:r>
      <w:r>
        <w:rPr>
          <w:rFonts w:hint="cs"/>
          <w:rtl/>
        </w:rPr>
        <w:t xml:space="preserve"> </w:t>
      </w:r>
      <w:r w:rsidR="00546AD0">
        <w:rPr>
          <w:rFonts w:hint="cs"/>
          <w:rtl/>
        </w:rPr>
        <w:t xml:space="preserve">الموضوع </w:t>
      </w:r>
      <w:r w:rsidR="00245C1F">
        <w:rPr>
          <w:rFonts w:hint="cs"/>
          <w:rtl/>
        </w:rPr>
        <w:t>ل</w:t>
      </w:r>
      <w:r w:rsidR="00F7165A">
        <w:rPr>
          <w:rFonts w:hint="cs"/>
          <w:rtl/>
        </w:rPr>
        <w:t>معنى" أخرج المُهْمَلَ كَدَيْز</w:t>
      </w:r>
      <w:r w:rsidR="00731737">
        <w:rPr>
          <w:rFonts w:hint="cs"/>
          <w:rtl/>
        </w:rPr>
        <w:t xml:space="preserve"> وقولنا</w:t>
      </w:r>
      <w:r w:rsidR="00245C1F">
        <w:rPr>
          <w:rFonts w:hint="cs"/>
          <w:rtl/>
        </w:rPr>
        <w:t>"</w:t>
      </w:r>
      <w:r w:rsidR="00731737">
        <w:rPr>
          <w:rFonts w:hint="cs"/>
          <w:rtl/>
        </w:rPr>
        <w:t xml:space="preserve"> </w:t>
      </w:r>
      <w:r w:rsidR="00245C1F">
        <w:rPr>
          <w:rFonts w:hint="cs"/>
          <w:rtl/>
        </w:rPr>
        <w:t>مفرد" أخ</w:t>
      </w:r>
      <w:r>
        <w:rPr>
          <w:rFonts w:hint="cs"/>
          <w:rtl/>
        </w:rPr>
        <w:t>رج الكلام؛</w:t>
      </w:r>
      <w:r w:rsidR="00546AD0">
        <w:rPr>
          <w:rFonts w:hint="cs"/>
          <w:rtl/>
        </w:rPr>
        <w:t xml:space="preserve"> فإنه موضوع لمعنى غير مفرد</w:t>
      </w:r>
      <w:r w:rsidR="00731737">
        <w:rPr>
          <w:rFonts w:hint="cs"/>
          <w:rtl/>
        </w:rPr>
        <w:t>.</w:t>
      </w:r>
      <w:r w:rsidR="00546AD0">
        <w:rPr>
          <w:rStyle w:val="Appelnotedebasdep"/>
          <w:rtl/>
        </w:rPr>
        <w:footnoteReference w:id="7"/>
      </w:r>
    </w:p>
    <w:p w:rsidR="00546AD0" w:rsidRPr="008A1C79" w:rsidRDefault="008A1C79" w:rsidP="00731737">
      <w:pPr>
        <w:autoSpaceDE w:val="0"/>
        <w:autoSpaceDN w:val="0"/>
        <w:adjustRightInd w:val="0"/>
        <w:spacing w:after="0" w:line="240" w:lineRule="auto"/>
        <w:rPr>
          <w:rtl/>
        </w:rPr>
      </w:pPr>
      <w:r>
        <w:rPr>
          <w:rFonts w:hint="cs"/>
          <w:rtl/>
        </w:rPr>
        <w:t xml:space="preserve">     </w:t>
      </w:r>
      <w:r w:rsidR="00546AD0">
        <w:rPr>
          <w:rFonts w:hint="cs"/>
          <w:rtl/>
        </w:rPr>
        <w:t>ويعرفها النحويو</w:t>
      </w:r>
      <w:r w:rsidR="00731737">
        <w:rPr>
          <w:rFonts w:hint="cs"/>
          <w:rtl/>
        </w:rPr>
        <w:t>ن</w:t>
      </w:r>
      <w:r w:rsidR="003D7844">
        <w:rPr>
          <w:rFonts w:hint="cs"/>
          <w:rtl/>
        </w:rPr>
        <w:t>"</w:t>
      </w:r>
      <w:r w:rsidR="00731737">
        <w:rPr>
          <w:rFonts w:hint="cs"/>
          <w:rtl/>
        </w:rPr>
        <w:t xml:space="preserve"> </w:t>
      </w:r>
      <w:r w:rsidR="003D7844">
        <w:rPr>
          <w:rFonts w:hint="cs"/>
          <w:rtl/>
        </w:rPr>
        <w:t xml:space="preserve">بأنها قول </w:t>
      </w:r>
      <w:r w:rsidR="00546AD0">
        <w:rPr>
          <w:rFonts w:hint="cs"/>
          <w:rtl/>
        </w:rPr>
        <w:t>مفرد"</w:t>
      </w:r>
      <w:r w:rsidR="00731737">
        <w:rPr>
          <w:rFonts w:hint="cs"/>
          <w:rtl/>
        </w:rPr>
        <w:t>.</w:t>
      </w:r>
      <w:r w:rsidR="00546AD0">
        <w:rPr>
          <w:rStyle w:val="Appelnotedebasdep"/>
          <w:rtl/>
        </w:rPr>
        <w:footnoteReference w:id="8"/>
      </w:r>
      <w:r w:rsidR="00037F4E">
        <w:rPr>
          <w:rFonts w:hint="cs"/>
          <w:rtl/>
        </w:rPr>
        <w:t xml:space="preserve"> </w:t>
      </w:r>
    </w:p>
    <w:p w:rsidR="00037F4E" w:rsidRDefault="00037F4E" w:rsidP="00DC66EC">
      <w:pPr>
        <w:autoSpaceDE w:val="0"/>
        <w:autoSpaceDN w:val="0"/>
        <w:bidi/>
        <w:adjustRightInd w:val="0"/>
        <w:spacing w:after="0" w:line="240" w:lineRule="auto"/>
        <w:jc w:val="both"/>
        <w:rPr>
          <w:rFonts w:ascii="@Arial Unicode MS" w:eastAsia="@Arial Unicode MS" w:hAnsi="QCF2BSML" w:cs="@Arial Unicode MS"/>
          <w:color w:val="9DAB0C"/>
          <w:sz w:val="27"/>
          <w:szCs w:val="27"/>
          <w:lang w:bidi="ar-SA"/>
        </w:rPr>
      </w:pPr>
      <w:r>
        <w:rPr>
          <w:rFonts w:hint="cs"/>
          <w:rtl/>
        </w:rPr>
        <w:t xml:space="preserve">     </w:t>
      </w:r>
      <w:r w:rsidR="00546AD0">
        <w:rPr>
          <w:rFonts w:hint="cs"/>
          <w:rtl/>
        </w:rPr>
        <w:t>وعليه نخ</w:t>
      </w:r>
      <w:r w:rsidR="00E80F82">
        <w:rPr>
          <w:rFonts w:hint="cs"/>
          <w:rtl/>
        </w:rPr>
        <w:t>ل</w:t>
      </w:r>
      <w:r w:rsidR="00546AD0">
        <w:rPr>
          <w:rFonts w:hint="cs"/>
          <w:rtl/>
        </w:rPr>
        <w:t>ص مما سبق ذكره أن الكلمة هي لفظ مفرد يدل على م</w:t>
      </w:r>
      <w:r w:rsidR="003D7122">
        <w:rPr>
          <w:rFonts w:hint="cs"/>
          <w:rtl/>
        </w:rPr>
        <w:t>عنى معين كما جاء في</w:t>
      </w:r>
      <w:r w:rsidR="00731737">
        <w:rPr>
          <w:rFonts w:hint="cs"/>
          <w:rtl/>
        </w:rPr>
        <w:t xml:space="preserve"> </w:t>
      </w:r>
      <w:r w:rsidR="00DC66EC">
        <w:rPr>
          <w:rFonts w:hint="cs"/>
          <w:rtl/>
        </w:rPr>
        <w:t>قوله تعالى:</w:t>
      </w:r>
      <w:r w:rsidRPr="000B44C3">
        <w:rPr>
          <w:rFonts w:ascii="QCF2BSML" w:hAnsi="QCF2BSML" w:cs="QCF2BSML"/>
          <w:b/>
          <w:bCs/>
          <w:color w:val="000000"/>
          <w:sz w:val="33"/>
          <w:szCs w:val="33"/>
          <w:rtl/>
          <w:lang w:bidi="ar-SA"/>
        </w:rPr>
        <w:t>ﭐﱡﭐ</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ﲕ</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ﲖ</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ﲗ</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ﲘ</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ﲙ</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ﲚ</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ﲛ</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ﲜ</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ﲝ</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ﲞ</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ﲟ</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ﲠ</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ﲡ</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ﲢ</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ﲣ</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ﲤ</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ﲥ</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ﲦ</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ﲧ</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ﲨ</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ﲩ</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ﲪ</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ﲫ</w:t>
      </w:r>
      <w:r w:rsidRPr="000B44C3">
        <w:rPr>
          <w:rFonts w:ascii="QCF2193" w:hAnsi="QCF2193" w:cs="QCF2193"/>
          <w:b/>
          <w:bCs/>
          <w:color w:val="0000A5"/>
          <w:sz w:val="33"/>
          <w:szCs w:val="33"/>
          <w:rtl/>
          <w:lang w:bidi="ar-SA"/>
        </w:rPr>
        <w:t>ﲬ</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ﲭ</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ﲮ</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ﲯ</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ﲰ</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ﲱ</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ﲲ</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ﲳ</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ﲴ</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ﲵ</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ﲶ</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ﲷ</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ﲸ</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ﲹ</w:t>
      </w:r>
      <w:r w:rsidRPr="000B44C3">
        <w:rPr>
          <w:rFonts w:ascii="QCF2193" w:hAnsi="QCF2193" w:cs="QCF2193"/>
          <w:b/>
          <w:bCs/>
          <w:color w:val="0000A5"/>
          <w:sz w:val="33"/>
          <w:szCs w:val="33"/>
          <w:rtl/>
          <w:lang w:bidi="ar-SA"/>
        </w:rPr>
        <w:t>ﲺ</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ﲻ</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ﲼ</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ﲽ</w:t>
      </w:r>
      <w:r w:rsidRPr="000B44C3">
        <w:rPr>
          <w:rFonts w:ascii="QCF2193" w:hAnsi="QCF2193" w:cs="QCF2193"/>
          <w:b/>
          <w:bCs/>
          <w:color w:val="000000"/>
          <w:sz w:val="2"/>
          <w:szCs w:val="2"/>
          <w:rtl/>
          <w:lang w:bidi="ar-SA"/>
        </w:rPr>
        <w:t xml:space="preserve"> </w:t>
      </w:r>
      <w:r w:rsidRPr="000B44C3">
        <w:rPr>
          <w:rFonts w:ascii="QCF2193" w:hAnsi="QCF2193" w:cs="QCF2193"/>
          <w:b/>
          <w:bCs/>
          <w:color w:val="000000"/>
          <w:sz w:val="33"/>
          <w:szCs w:val="33"/>
          <w:rtl/>
          <w:lang w:bidi="ar-SA"/>
        </w:rPr>
        <w:t>ﲾ</w:t>
      </w:r>
      <w:r w:rsidRPr="000B44C3">
        <w:rPr>
          <w:rFonts w:ascii="QCF2BSML" w:hAnsi="QCF2BSML" w:cs="QCF2BSML"/>
          <w:b/>
          <w:bCs/>
          <w:color w:val="000000"/>
          <w:sz w:val="33"/>
          <w:szCs w:val="33"/>
          <w:rtl/>
          <w:lang w:bidi="ar-SA"/>
        </w:rPr>
        <w:t>ﱠ</w:t>
      </w:r>
      <w:r w:rsidRPr="000B44C3">
        <w:rPr>
          <w:rFonts w:ascii="@Arial Unicode MS" w:eastAsia="@Arial Unicode MS" w:hAnsi="QCF2BSML" w:cs="@Arial Unicode MS"/>
          <w:b/>
          <w:bCs/>
          <w:color w:val="9DAB0C"/>
          <w:sz w:val="27"/>
          <w:szCs w:val="27"/>
          <w:rtl/>
          <w:lang w:bidi="ar-SA"/>
        </w:rPr>
        <w:t xml:space="preserve"> </w:t>
      </w:r>
      <w:r w:rsidRPr="00731737">
        <w:rPr>
          <w:rFonts w:eastAsia="@Arial Unicode MS"/>
          <w:rtl/>
          <w:lang w:bidi="ar-SA"/>
        </w:rPr>
        <w:t>التوبة: ٤٠</w:t>
      </w:r>
    </w:p>
    <w:p w:rsidR="00546AD0" w:rsidRDefault="00037F4E" w:rsidP="00037F4E">
      <w:pPr>
        <w:bidi/>
        <w:jc w:val="both"/>
        <w:rPr>
          <w:rtl/>
        </w:rPr>
      </w:pPr>
      <w:r>
        <w:rPr>
          <w:rFonts w:hint="cs"/>
          <w:rtl/>
        </w:rPr>
        <w:t xml:space="preserve">     </w:t>
      </w:r>
      <w:r w:rsidR="00731737">
        <w:rPr>
          <w:rFonts w:hint="cs"/>
          <w:rtl/>
        </w:rPr>
        <w:t xml:space="preserve">وقول </w:t>
      </w:r>
      <w:r w:rsidR="00731737" w:rsidRPr="00696768">
        <w:rPr>
          <w:rFonts w:hint="cs"/>
          <w:rtl/>
        </w:rPr>
        <w:t>ابن عقيل</w:t>
      </w:r>
      <w:r w:rsidR="00546AD0">
        <w:rPr>
          <w:rFonts w:hint="cs"/>
          <w:rtl/>
        </w:rPr>
        <w:t>" الموضوع لمعنى" يجعلنا نخرج المهمل من الكلمات التي هي بدون معنى.</w:t>
      </w:r>
    </w:p>
    <w:p w:rsidR="00546AD0" w:rsidRPr="00AE6AD0" w:rsidRDefault="00546AD0" w:rsidP="00546AD0">
      <w:pPr>
        <w:bidi/>
        <w:jc w:val="both"/>
        <w:rPr>
          <w:b/>
          <w:bCs/>
          <w:rtl/>
        </w:rPr>
      </w:pPr>
      <w:r w:rsidRPr="00AE6AD0">
        <w:rPr>
          <w:rFonts w:hint="cs"/>
          <w:b/>
          <w:bCs/>
          <w:rtl/>
        </w:rPr>
        <w:t>5-الجملة:</w:t>
      </w:r>
    </w:p>
    <w:p w:rsidR="00546AD0" w:rsidRDefault="009A0E3D" w:rsidP="00AE6AD0">
      <w:pPr>
        <w:bidi/>
        <w:jc w:val="both"/>
        <w:rPr>
          <w:rtl/>
        </w:rPr>
      </w:pPr>
      <w:r>
        <w:rPr>
          <w:rFonts w:hint="cs"/>
          <w:rtl/>
        </w:rPr>
        <w:t xml:space="preserve">     </w:t>
      </w:r>
      <w:r w:rsidR="003D7122">
        <w:rPr>
          <w:rFonts w:hint="cs"/>
          <w:rtl/>
        </w:rPr>
        <w:t>أولى علماء العربية ل</w:t>
      </w:r>
      <w:r w:rsidR="00546AD0">
        <w:rPr>
          <w:rFonts w:hint="cs"/>
          <w:rtl/>
        </w:rPr>
        <w:t xml:space="preserve">لجملة أهمية قصوى وذلك لكونها من أهم العناصر المتناولة في الدرس النحوي الذي عرضه النحاة القدامى والمحدثون على </w:t>
      </w:r>
      <w:r w:rsidR="003D7122">
        <w:rPr>
          <w:rFonts w:hint="cs"/>
          <w:rtl/>
        </w:rPr>
        <w:t>ال</w:t>
      </w:r>
      <w:r w:rsidR="00546AD0">
        <w:rPr>
          <w:rFonts w:hint="cs"/>
          <w:rtl/>
        </w:rPr>
        <w:t xml:space="preserve">سواء وذلك بدراساتهم ومحاولاتهم </w:t>
      </w:r>
      <w:r w:rsidR="00AE6AD0">
        <w:rPr>
          <w:rFonts w:hint="cs"/>
          <w:rtl/>
        </w:rPr>
        <w:t>إ</w:t>
      </w:r>
      <w:r w:rsidR="00546AD0">
        <w:rPr>
          <w:rFonts w:hint="cs"/>
          <w:rtl/>
        </w:rPr>
        <w:t>عطائنا مفهوما</w:t>
      </w:r>
      <w:r w:rsidR="00AE6AD0">
        <w:rPr>
          <w:rFonts w:hint="cs"/>
          <w:rtl/>
        </w:rPr>
        <w:t>ً</w:t>
      </w:r>
      <w:r w:rsidR="00546AD0">
        <w:rPr>
          <w:rFonts w:hint="cs"/>
          <w:rtl/>
        </w:rPr>
        <w:t xml:space="preserve"> دقيقا</w:t>
      </w:r>
      <w:r w:rsidR="00AE6AD0">
        <w:rPr>
          <w:rFonts w:hint="cs"/>
          <w:rtl/>
        </w:rPr>
        <w:t>ً</w:t>
      </w:r>
      <w:r w:rsidR="00546AD0">
        <w:rPr>
          <w:rFonts w:hint="cs"/>
          <w:rtl/>
        </w:rPr>
        <w:t xml:space="preserve"> للجملة، فنجدها في بعض المعاجم</w:t>
      </w:r>
      <w:r w:rsidR="003D7122">
        <w:rPr>
          <w:rFonts w:hint="cs"/>
          <w:rtl/>
        </w:rPr>
        <w:t>-</w:t>
      </w:r>
      <w:r w:rsidR="00AE6AD0">
        <w:rPr>
          <w:rFonts w:hint="cs"/>
          <w:rtl/>
        </w:rPr>
        <w:t xml:space="preserve"> </w:t>
      </w:r>
      <w:r w:rsidR="00546AD0">
        <w:rPr>
          <w:rFonts w:hint="cs"/>
          <w:rtl/>
        </w:rPr>
        <w:t>أ</w:t>
      </w:r>
      <w:r w:rsidR="003D7122">
        <w:rPr>
          <w:rFonts w:hint="cs"/>
          <w:rtl/>
        </w:rPr>
        <w:t>َ</w:t>
      </w:r>
      <w:r w:rsidR="00546AD0">
        <w:rPr>
          <w:rFonts w:hint="cs"/>
          <w:rtl/>
        </w:rPr>
        <w:t>ي</w:t>
      </w:r>
      <w:r w:rsidR="003D7122">
        <w:rPr>
          <w:rtl/>
        </w:rPr>
        <w:t>ّ</w:t>
      </w:r>
      <w:r w:rsidR="00546AD0">
        <w:rPr>
          <w:rFonts w:hint="cs"/>
          <w:rtl/>
        </w:rPr>
        <w:t xml:space="preserve"> م</w:t>
      </w:r>
      <w:r w:rsidR="003D7122">
        <w:rPr>
          <w:rFonts w:hint="cs"/>
          <w:rtl/>
        </w:rPr>
        <w:t>ُ</w:t>
      </w:r>
      <w:r w:rsidR="00546AD0">
        <w:rPr>
          <w:rFonts w:hint="cs"/>
          <w:rtl/>
        </w:rPr>
        <w:t>ع</w:t>
      </w:r>
      <w:r w:rsidR="003D7122">
        <w:rPr>
          <w:rFonts w:hint="cs"/>
          <w:rtl/>
        </w:rPr>
        <w:t>َ</w:t>
      </w:r>
      <w:r w:rsidR="00546AD0">
        <w:rPr>
          <w:rFonts w:hint="cs"/>
          <w:rtl/>
        </w:rPr>
        <w:t>ر</w:t>
      </w:r>
      <w:r w:rsidR="003D7122">
        <w:rPr>
          <w:rtl/>
        </w:rPr>
        <w:t>ّ</w:t>
      </w:r>
      <w:r w:rsidR="00546AD0">
        <w:rPr>
          <w:rFonts w:hint="cs"/>
          <w:rtl/>
        </w:rPr>
        <w:t>ف</w:t>
      </w:r>
      <w:r w:rsidR="003D7122">
        <w:rPr>
          <w:rFonts w:hint="cs"/>
          <w:rtl/>
        </w:rPr>
        <w:t>َ</w:t>
      </w:r>
      <w:r w:rsidR="00546AD0">
        <w:rPr>
          <w:rFonts w:hint="cs"/>
          <w:rtl/>
        </w:rPr>
        <w:t>ة</w:t>
      </w:r>
      <w:r w:rsidR="003D7122">
        <w:rPr>
          <w:rFonts w:hint="cs"/>
          <w:rtl/>
        </w:rPr>
        <w:t>َ</w:t>
      </w:r>
      <w:r w:rsidR="00546AD0">
        <w:rPr>
          <w:rFonts w:hint="cs"/>
          <w:rtl/>
        </w:rPr>
        <w:t xml:space="preserve"> لغويا</w:t>
      </w:r>
      <w:r w:rsidR="003D7122">
        <w:rPr>
          <w:rFonts w:hint="cs"/>
          <w:rtl/>
        </w:rPr>
        <w:t>ً-</w:t>
      </w:r>
      <w:r w:rsidR="00546AD0">
        <w:rPr>
          <w:rFonts w:hint="cs"/>
          <w:rtl/>
        </w:rPr>
        <w:t xml:space="preserve"> تحمل دلالات معينة، رغم اختلاف بعض الصيغ في تعريفها فمنها مايلي:</w:t>
      </w:r>
    </w:p>
    <w:p w:rsidR="00DC66EC" w:rsidRDefault="00DC66EC" w:rsidP="00DC66EC">
      <w:pPr>
        <w:bidi/>
        <w:jc w:val="both"/>
        <w:rPr>
          <w:rtl/>
        </w:rPr>
      </w:pPr>
    </w:p>
    <w:p w:rsidR="00546AD0" w:rsidRPr="00AE6AD0" w:rsidRDefault="00AE6AD0" w:rsidP="00AE6AD0">
      <w:pPr>
        <w:bidi/>
        <w:jc w:val="both"/>
        <w:rPr>
          <w:b/>
          <w:bCs/>
          <w:rtl/>
        </w:rPr>
      </w:pPr>
      <w:r w:rsidRPr="00AE6AD0">
        <w:rPr>
          <w:rFonts w:hint="cs"/>
          <w:rtl/>
        </w:rPr>
        <w:t>1</w:t>
      </w:r>
      <w:r>
        <w:rPr>
          <w:rFonts w:hint="cs"/>
          <w:b/>
          <w:bCs/>
          <w:rtl/>
        </w:rPr>
        <w:t xml:space="preserve">.5_ </w:t>
      </w:r>
      <w:r w:rsidR="00546AD0" w:rsidRPr="00AE6AD0">
        <w:rPr>
          <w:rFonts w:hint="cs"/>
          <w:b/>
          <w:bCs/>
          <w:rtl/>
        </w:rPr>
        <w:t>مفهوم الجملة</w:t>
      </w:r>
      <w:r>
        <w:rPr>
          <w:rFonts w:hint="cs"/>
          <w:b/>
          <w:bCs/>
          <w:rtl/>
        </w:rPr>
        <w:t>:</w:t>
      </w:r>
    </w:p>
    <w:p w:rsidR="00546AD0" w:rsidRPr="00EB50E9" w:rsidRDefault="00AE6AD0" w:rsidP="00546AD0">
      <w:pPr>
        <w:bidi/>
        <w:jc w:val="both"/>
        <w:rPr>
          <w:b/>
          <w:bCs/>
          <w:rtl/>
        </w:rPr>
      </w:pPr>
      <w:r w:rsidRPr="00EB50E9">
        <w:rPr>
          <w:rFonts w:hint="cs"/>
          <w:rtl/>
        </w:rPr>
        <w:t>1.1</w:t>
      </w:r>
      <w:r w:rsidRPr="00EB50E9">
        <w:rPr>
          <w:rFonts w:hint="cs"/>
          <w:b/>
          <w:bCs/>
          <w:rtl/>
        </w:rPr>
        <w:t xml:space="preserve">.5_ </w:t>
      </w:r>
      <w:r w:rsidR="00546AD0" w:rsidRPr="00EB50E9">
        <w:rPr>
          <w:rFonts w:hint="cs"/>
          <w:b/>
          <w:bCs/>
          <w:rtl/>
        </w:rPr>
        <w:t>لغة:</w:t>
      </w:r>
    </w:p>
    <w:p w:rsidR="00546AD0" w:rsidRDefault="00B74A4F" w:rsidP="00AE6AD0">
      <w:pPr>
        <w:bidi/>
        <w:jc w:val="both"/>
        <w:rPr>
          <w:rtl/>
        </w:rPr>
      </w:pPr>
      <w:r>
        <w:rPr>
          <w:rFonts w:hint="cs"/>
          <w:rtl/>
        </w:rPr>
        <w:t xml:space="preserve">     </w:t>
      </w:r>
      <w:r w:rsidR="007A2E9A">
        <w:rPr>
          <w:rFonts w:hint="cs"/>
          <w:rtl/>
        </w:rPr>
        <w:t xml:space="preserve">جاء في </w:t>
      </w:r>
      <w:r w:rsidR="007A2E9A" w:rsidRPr="00C8033C">
        <w:rPr>
          <w:rFonts w:hint="cs"/>
          <w:b/>
          <w:bCs/>
          <w:rtl/>
        </w:rPr>
        <w:t>مقاي</w:t>
      </w:r>
      <w:r w:rsidR="00DC66EC">
        <w:rPr>
          <w:rFonts w:hint="cs"/>
          <w:b/>
          <w:bCs/>
          <w:rtl/>
        </w:rPr>
        <w:t>ي</w:t>
      </w:r>
      <w:r w:rsidR="007A2E9A" w:rsidRPr="00C8033C">
        <w:rPr>
          <w:rFonts w:hint="cs"/>
          <w:b/>
          <w:bCs/>
          <w:rtl/>
        </w:rPr>
        <w:t>س اللغة</w:t>
      </w:r>
      <w:r w:rsidR="007A2E9A">
        <w:rPr>
          <w:rFonts w:hint="cs"/>
          <w:rtl/>
        </w:rPr>
        <w:t>:</w:t>
      </w:r>
      <w:r w:rsidR="00546AD0">
        <w:rPr>
          <w:rtl/>
        </w:rPr>
        <w:t>«</w:t>
      </w:r>
      <w:r w:rsidR="007A2E9A">
        <w:rPr>
          <w:rFonts w:hint="cs"/>
          <w:rtl/>
        </w:rPr>
        <w:t xml:space="preserve"> </w:t>
      </w:r>
      <w:r w:rsidR="00546AD0">
        <w:rPr>
          <w:rFonts w:hint="cs"/>
          <w:rtl/>
        </w:rPr>
        <w:t>ال</w:t>
      </w:r>
      <w:r w:rsidR="007A2E9A">
        <w:rPr>
          <w:rFonts w:hint="cs"/>
          <w:rtl/>
        </w:rPr>
        <w:t>ْ</w:t>
      </w:r>
      <w:r w:rsidR="00546AD0">
        <w:rPr>
          <w:rFonts w:hint="cs"/>
          <w:rtl/>
        </w:rPr>
        <w:t>ج</w:t>
      </w:r>
      <w:r w:rsidR="007A2E9A">
        <w:rPr>
          <w:rFonts w:hint="cs"/>
          <w:rtl/>
        </w:rPr>
        <w:t>ِ</w:t>
      </w:r>
      <w:r w:rsidR="00546AD0">
        <w:rPr>
          <w:rFonts w:hint="cs"/>
          <w:rtl/>
        </w:rPr>
        <w:t>ي</w:t>
      </w:r>
      <w:r w:rsidR="007A2E9A">
        <w:rPr>
          <w:rtl/>
        </w:rPr>
        <w:t>ّ</w:t>
      </w:r>
      <w:r w:rsidR="00546AD0">
        <w:rPr>
          <w:rFonts w:hint="cs"/>
          <w:rtl/>
        </w:rPr>
        <w:t>م</w:t>
      </w:r>
      <w:r w:rsidR="007A2E9A">
        <w:rPr>
          <w:rFonts w:hint="cs"/>
          <w:rtl/>
        </w:rPr>
        <w:t>ُ</w:t>
      </w:r>
      <w:r w:rsidR="00546AD0">
        <w:rPr>
          <w:rFonts w:hint="cs"/>
          <w:rtl/>
        </w:rPr>
        <w:t xml:space="preserve"> والم</w:t>
      </w:r>
      <w:r w:rsidR="00A16D05">
        <w:rPr>
          <w:rFonts w:hint="cs"/>
          <w:rtl/>
        </w:rPr>
        <w:t>ِ</w:t>
      </w:r>
      <w:r w:rsidR="00546AD0">
        <w:rPr>
          <w:rFonts w:hint="cs"/>
          <w:rtl/>
        </w:rPr>
        <w:t>يم</w:t>
      </w:r>
      <w:r w:rsidR="007A2E9A">
        <w:rPr>
          <w:rFonts w:hint="cs"/>
          <w:rtl/>
        </w:rPr>
        <w:t>ُ</w:t>
      </w:r>
      <w:r w:rsidR="00546AD0">
        <w:rPr>
          <w:rFonts w:hint="cs"/>
          <w:rtl/>
        </w:rPr>
        <w:t xml:space="preserve"> وال</w:t>
      </w:r>
      <w:r w:rsidR="007A2E9A">
        <w:rPr>
          <w:rFonts w:hint="cs"/>
          <w:rtl/>
        </w:rPr>
        <w:t>ل</w:t>
      </w:r>
      <w:r w:rsidR="007A2E9A">
        <w:rPr>
          <w:rtl/>
        </w:rPr>
        <w:t>ّ</w:t>
      </w:r>
      <w:r w:rsidR="007A2E9A">
        <w:rPr>
          <w:rFonts w:hint="cs"/>
          <w:rtl/>
        </w:rPr>
        <w:t>َ</w:t>
      </w:r>
      <w:r w:rsidR="00546AD0">
        <w:rPr>
          <w:rFonts w:hint="cs"/>
          <w:rtl/>
        </w:rPr>
        <w:t>ام</w:t>
      </w:r>
      <w:r w:rsidR="007A2E9A">
        <w:rPr>
          <w:rFonts w:hint="cs"/>
          <w:rtl/>
        </w:rPr>
        <w:t>ُ</w:t>
      </w:r>
      <w:r w:rsidR="00546AD0">
        <w:rPr>
          <w:rFonts w:hint="cs"/>
          <w:rtl/>
        </w:rPr>
        <w:t xml:space="preserve"> أص</w:t>
      </w:r>
      <w:r w:rsidR="007A2E9A">
        <w:rPr>
          <w:rFonts w:hint="cs"/>
          <w:rtl/>
        </w:rPr>
        <w:t>ْ</w:t>
      </w:r>
      <w:r w:rsidR="00546AD0">
        <w:rPr>
          <w:rFonts w:hint="cs"/>
          <w:rtl/>
        </w:rPr>
        <w:t>لا</w:t>
      </w:r>
      <w:r w:rsidR="007A2E9A">
        <w:rPr>
          <w:rFonts w:hint="cs"/>
          <w:rtl/>
        </w:rPr>
        <w:t>َ</w:t>
      </w:r>
      <w:r w:rsidR="00546AD0">
        <w:rPr>
          <w:rFonts w:hint="cs"/>
          <w:rtl/>
        </w:rPr>
        <w:t>ن</w:t>
      </w:r>
      <w:r w:rsidR="007A2E9A">
        <w:rPr>
          <w:rFonts w:hint="cs"/>
          <w:rtl/>
        </w:rPr>
        <w:t>ِ:</w:t>
      </w:r>
      <w:r w:rsidR="00546AD0">
        <w:rPr>
          <w:rFonts w:hint="cs"/>
          <w:rtl/>
        </w:rPr>
        <w:t xml:space="preserve"> أحدهما </w:t>
      </w:r>
      <w:r w:rsidR="007A2E9A">
        <w:rPr>
          <w:rFonts w:hint="cs"/>
          <w:rtl/>
        </w:rPr>
        <w:t>ت</w:t>
      </w:r>
      <w:r w:rsidR="00546AD0">
        <w:rPr>
          <w:rFonts w:hint="cs"/>
          <w:rtl/>
        </w:rPr>
        <w:t>ج</w:t>
      </w:r>
      <w:r w:rsidR="00546AD0">
        <w:rPr>
          <w:rtl/>
        </w:rPr>
        <w:t>ّ</w:t>
      </w:r>
      <w:r w:rsidR="007A2E9A">
        <w:rPr>
          <w:rFonts w:hint="cs"/>
          <w:rtl/>
        </w:rPr>
        <w:t>َمَعٌ</w:t>
      </w:r>
      <w:r w:rsidR="00E80F82">
        <w:rPr>
          <w:rFonts w:hint="cs"/>
          <w:rtl/>
        </w:rPr>
        <w:t xml:space="preserve"> وعِظَمُ الخلق والآ</w:t>
      </w:r>
      <w:r w:rsidR="00546AD0">
        <w:rPr>
          <w:rFonts w:hint="cs"/>
          <w:rtl/>
        </w:rPr>
        <w:t>خر حُسْنٌ</w:t>
      </w:r>
      <w:r w:rsidR="00AE6AD0">
        <w:rPr>
          <w:rFonts w:hint="cs"/>
          <w:rtl/>
        </w:rPr>
        <w:t>،</w:t>
      </w:r>
      <w:r>
        <w:rPr>
          <w:rFonts w:hint="cs"/>
          <w:rtl/>
        </w:rPr>
        <w:t xml:space="preserve"> </w:t>
      </w:r>
      <w:r w:rsidR="00546AD0">
        <w:rPr>
          <w:rFonts w:hint="cs"/>
          <w:rtl/>
        </w:rPr>
        <w:t>فالأول قولك أجملت</w:t>
      </w:r>
      <w:r w:rsidR="00B46336">
        <w:rPr>
          <w:rFonts w:hint="cs"/>
          <w:rtl/>
        </w:rPr>
        <w:t>ُ</w:t>
      </w:r>
      <w:r w:rsidR="00546AD0">
        <w:rPr>
          <w:rFonts w:hint="cs"/>
          <w:rtl/>
        </w:rPr>
        <w:t xml:space="preserve"> الشيء</w:t>
      </w:r>
      <w:r w:rsidR="00B46336">
        <w:rPr>
          <w:rFonts w:hint="cs"/>
          <w:rtl/>
        </w:rPr>
        <w:t>َ</w:t>
      </w:r>
      <w:r w:rsidR="00546AD0">
        <w:rPr>
          <w:rFonts w:hint="cs"/>
          <w:rtl/>
        </w:rPr>
        <w:t xml:space="preserve"> وهذه جملة الشيء وأجم</w:t>
      </w:r>
      <w:r w:rsidR="00B46336">
        <w:rPr>
          <w:rFonts w:hint="cs"/>
          <w:rtl/>
        </w:rPr>
        <w:t>َ</w:t>
      </w:r>
      <w:r w:rsidR="00546AD0">
        <w:rPr>
          <w:rFonts w:hint="cs"/>
          <w:rtl/>
        </w:rPr>
        <w:t>ل</w:t>
      </w:r>
      <w:r w:rsidR="00B46336">
        <w:rPr>
          <w:rFonts w:hint="cs"/>
          <w:rtl/>
        </w:rPr>
        <w:t>ْ</w:t>
      </w:r>
      <w:r w:rsidR="00546AD0">
        <w:rPr>
          <w:rFonts w:hint="cs"/>
          <w:rtl/>
        </w:rPr>
        <w:t>ت</w:t>
      </w:r>
      <w:r w:rsidR="00DA318D">
        <w:rPr>
          <w:rFonts w:hint="cs"/>
          <w:rtl/>
        </w:rPr>
        <w:t>ُ</w:t>
      </w:r>
      <w:r w:rsidR="00546AD0">
        <w:rPr>
          <w:rFonts w:hint="cs"/>
          <w:rtl/>
        </w:rPr>
        <w:t>ه</w:t>
      </w:r>
      <w:r w:rsidR="00B46336">
        <w:rPr>
          <w:rFonts w:hint="cs"/>
          <w:rtl/>
        </w:rPr>
        <w:t>ُ</w:t>
      </w:r>
      <w:r w:rsidR="00546AD0">
        <w:rPr>
          <w:rFonts w:hint="cs"/>
          <w:rtl/>
        </w:rPr>
        <w:t>: حَص</w:t>
      </w:r>
      <w:r w:rsidR="00546AD0">
        <w:rPr>
          <w:rtl/>
        </w:rPr>
        <w:t>ّ</w:t>
      </w:r>
      <w:r w:rsidR="00546AD0">
        <w:rPr>
          <w:rFonts w:hint="cs"/>
          <w:rtl/>
        </w:rPr>
        <w:t>َلْت</w:t>
      </w:r>
      <w:r w:rsidR="00DA318D">
        <w:rPr>
          <w:rFonts w:hint="cs"/>
          <w:rtl/>
        </w:rPr>
        <w:t>ُ</w:t>
      </w:r>
      <w:r w:rsidR="00546AD0">
        <w:rPr>
          <w:rFonts w:hint="cs"/>
          <w:rtl/>
        </w:rPr>
        <w:t>هُ</w:t>
      </w:r>
      <w:r w:rsidR="00DA318D">
        <w:rPr>
          <w:rtl/>
        </w:rPr>
        <w:t>»</w:t>
      </w:r>
      <w:r w:rsidR="00546AD0">
        <w:rPr>
          <w:rFonts w:hint="cs"/>
          <w:rtl/>
        </w:rPr>
        <w:t>.</w:t>
      </w:r>
      <w:r w:rsidR="00546AD0">
        <w:rPr>
          <w:rStyle w:val="Appelnotedebasdep"/>
          <w:rtl/>
        </w:rPr>
        <w:footnoteReference w:id="9"/>
      </w:r>
      <w:r w:rsidR="00546AD0">
        <w:rPr>
          <w:rFonts w:hint="cs"/>
          <w:rtl/>
        </w:rPr>
        <w:t xml:space="preserve"> </w:t>
      </w:r>
    </w:p>
    <w:p w:rsidR="00546AD0" w:rsidRPr="00A16D05" w:rsidRDefault="00B74A4F" w:rsidP="00AE6AD0">
      <w:pPr>
        <w:autoSpaceDE w:val="0"/>
        <w:autoSpaceDN w:val="0"/>
        <w:bidi/>
        <w:adjustRightInd w:val="0"/>
        <w:spacing w:after="0" w:line="240" w:lineRule="auto"/>
        <w:jc w:val="both"/>
        <w:rPr>
          <w:rFonts w:ascii="@Arial Unicode MS" w:eastAsia="@Arial Unicode MS" w:hAnsi="QCF2BSML" w:cs="@Arial Unicode MS"/>
          <w:color w:val="9DAB0C"/>
          <w:sz w:val="27"/>
          <w:szCs w:val="27"/>
          <w:rtl/>
          <w:lang w:bidi="ar-SA"/>
        </w:rPr>
      </w:pPr>
      <w:r>
        <w:rPr>
          <w:rFonts w:hint="cs"/>
          <w:rtl/>
        </w:rPr>
        <w:t xml:space="preserve">     </w:t>
      </w:r>
      <w:r w:rsidR="00546AD0">
        <w:rPr>
          <w:rFonts w:hint="cs"/>
          <w:rtl/>
        </w:rPr>
        <w:t xml:space="preserve">وجاء في </w:t>
      </w:r>
      <w:r w:rsidR="00546AD0" w:rsidRPr="00C8033C">
        <w:rPr>
          <w:rFonts w:hint="cs"/>
          <w:b/>
          <w:bCs/>
          <w:rtl/>
        </w:rPr>
        <w:t>قاموس المحيط</w:t>
      </w:r>
      <w:r w:rsidR="00546AD0">
        <w:rPr>
          <w:rFonts w:hint="cs"/>
          <w:rtl/>
        </w:rPr>
        <w:t xml:space="preserve"> أ</w:t>
      </w:r>
      <w:r w:rsidR="009015F8">
        <w:rPr>
          <w:rFonts w:hint="cs"/>
          <w:rtl/>
        </w:rPr>
        <w:t>ن الجملة:</w:t>
      </w:r>
      <w:r w:rsidR="00546AD0">
        <w:rPr>
          <w:rtl/>
        </w:rPr>
        <w:t>«</w:t>
      </w:r>
      <w:r w:rsidR="009015F8">
        <w:rPr>
          <w:rFonts w:hint="cs"/>
          <w:rtl/>
        </w:rPr>
        <w:t xml:space="preserve"> </w:t>
      </w:r>
      <w:r w:rsidR="00546AD0">
        <w:rPr>
          <w:rFonts w:hint="cs"/>
          <w:rtl/>
        </w:rPr>
        <w:t>ج</w:t>
      </w:r>
      <w:r w:rsidR="009015F8">
        <w:rPr>
          <w:rFonts w:hint="cs"/>
          <w:rtl/>
        </w:rPr>
        <w:t>َ</w:t>
      </w:r>
      <w:r w:rsidR="00546AD0">
        <w:rPr>
          <w:rFonts w:hint="cs"/>
          <w:rtl/>
        </w:rPr>
        <w:t>م</w:t>
      </w:r>
      <w:r w:rsidR="009015F8">
        <w:rPr>
          <w:rFonts w:hint="cs"/>
          <w:rtl/>
        </w:rPr>
        <w:t>َ</w:t>
      </w:r>
      <w:r w:rsidR="00546AD0">
        <w:rPr>
          <w:rFonts w:hint="cs"/>
          <w:rtl/>
        </w:rPr>
        <w:t>اع</w:t>
      </w:r>
      <w:r w:rsidR="009015F8">
        <w:rPr>
          <w:rFonts w:hint="cs"/>
          <w:rtl/>
        </w:rPr>
        <w:t>َ</w:t>
      </w:r>
      <w:r w:rsidR="00546AD0">
        <w:rPr>
          <w:rFonts w:hint="cs"/>
          <w:rtl/>
        </w:rPr>
        <w:t>ة</w:t>
      </w:r>
      <w:r w:rsidR="009015F8">
        <w:rPr>
          <w:rFonts w:hint="cs"/>
          <w:rtl/>
        </w:rPr>
        <w:t>ُ</w:t>
      </w:r>
      <w:r w:rsidR="00546AD0">
        <w:rPr>
          <w:rFonts w:hint="cs"/>
          <w:rtl/>
        </w:rPr>
        <w:t xml:space="preserve"> كل</w:t>
      </w:r>
      <w:r w:rsidR="009015F8">
        <w:rPr>
          <w:rtl/>
        </w:rPr>
        <w:t>ّ</w:t>
      </w:r>
      <w:r w:rsidR="00546AD0">
        <w:rPr>
          <w:rFonts w:hint="cs"/>
          <w:rtl/>
        </w:rPr>
        <w:t xml:space="preserve"> ش</w:t>
      </w:r>
      <w:r w:rsidR="009015F8">
        <w:rPr>
          <w:rFonts w:hint="cs"/>
          <w:rtl/>
        </w:rPr>
        <w:t>َ</w:t>
      </w:r>
      <w:r w:rsidR="00546AD0">
        <w:rPr>
          <w:rFonts w:hint="cs"/>
          <w:rtl/>
        </w:rPr>
        <w:t>يء</w:t>
      </w:r>
      <w:r w:rsidR="009015F8">
        <w:rPr>
          <w:rFonts w:hint="cs"/>
          <w:rtl/>
        </w:rPr>
        <w:t xml:space="preserve">ِ بكامله من الحساب وغيره </w:t>
      </w:r>
      <w:r w:rsidR="001D5A97">
        <w:rPr>
          <w:rFonts w:hint="cs"/>
          <w:rtl/>
        </w:rPr>
        <w:t xml:space="preserve">  </w:t>
      </w:r>
      <w:r w:rsidR="009015F8">
        <w:rPr>
          <w:rFonts w:hint="cs"/>
          <w:rtl/>
        </w:rPr>
        <w:t xml:space="preserve">يقال:" </w:t>
      </w:r>
      <w:r w:rsidR="00546AD0">
        <w:rPr>
          <w:rFonts w:hint="cs"/>
          <w:rtl/>
        </w:rPr>
        <w:t>أجملت</w:t>
      </w:r>
      <w:r w:rsidR="009015F8">
        <w:rPr>
          <w:rFonts w:hint="cs"/>
          <w:rtl/>
        </w:rPr>
        <w:t>ُ</w:t>
      </w:r>
      <w:r w:rsidR="00546AD0">
        <w:rPr>
          <w:rFonts w:hint="cs"/>
          <w:rtl/>
        </w:rPr>
        <w:t xml:space="preserve"> له الح</w:t>
      </w:r>
      <w:r w:rsidR="00AE6AD0">
        <w:rPr>
          <w:rFonts w:hint="cs"/>
          <w:rtl/>
        </w:rPr>
        <w:t>ِ</w:t>
      </w:r>
      <w:r w:rsidR="00546AD0">
        <w:rPr>
          <w:rFonts w:hint="cs"/>
          <w:rtl/>
        </w:rPr>
        <w:t>س</w:t>
      </w:r>
      <w:r w:rsidR="009015F8">
        <w:rPr>
          <w:rtl/>
        </w:rPr>
        <w:t>ّ</w:t>
      </w:r>
      <w:r w:rsidR="00546AD0">
        <w:rPr>
          <w:rFonts w:hint="cs"/>
          <w:rtl/>
        </w:rPr>
        <w:t>اب</w:t>
      </w:r>
      <w:r w:rsidR="009015F8">
        <w:rPr>
          <w:rFonts w:hint="cs"/>
          <w:rtl/>
        </w:rPr>
        <w:t>َ والم</w:t>
      </w:r>
      <w:r w:rsidR="00AE6AD0">
        <w:rPr>
          <w:rFonts w:hint="cs"/>
          <w:rtl/>
        </w:rPr>
        <w:t>َ</w:t>
      </w:r>
      <w:r w:rsidR="00546AD0">
        <w:rPr>
          <w:rFonts w:hint="cs"/>
          <w:rtl/>
        </w:rPr>
        <w:t>لا</w:t>
      </w:r>
      <w:r w:rsidR="00AE6AD0">
        <w:rPr>
          <w:rFonts w:hint="cs"/>
          <w:rtl/>
        </w:rPr>
        <w:t>َ</w:t>
      </w:r>
      <w:r w:rsidR="00546AD0">
        <w:rPr>
          <w:rFonts w:hint="cs"/>
          <w:rtl/>
        </w:rPr>
        <w:t>م</w:t>
      </w:r>
      <w:r w:rsidR="00A16D05">
        <w:rPr>
          <w:rFonts w:hint="cs"/>
          <w:rtl/>
        </w:rPr>
        <w:t>َ"،</w:t>
      </w:r>
      <w:r w:rsidR="00546AD0">
        <w:rPr>
          <w:rFonts w:hint="cs"/>
          <w:rtl/>
        </w:rPr>
        <w:t xml:space="preserve"> </w:t>
      </w:r>
      <w:r w:rsidR="00A16D05" w:rsidRPr="00AE6AD0">
        <w:rPr>
          <w:rFonts w:cs="QCF2BSML"/>
          <w:color w:val="000000"/>
          <w:rtl/>
          <w:lang w:bidi="ar-SA"/>
        </w:rPr>
        <w:t>ﭧ</w:t>
      </w:r>
      <w:r w:rsidR="00AE6AD0">
        <w:rPr>
          <w:rFonts w:hint="cs"/>
          <w:color w:val="000000"/>
          <w:rtl/>
          <w:lang w:bidi="ar-SA"/>
        </w:rPr>
        <w:t xml:space="preserve"> </w:t>
      </w:r>
      <w:r w:rsidR="00A16D05" w:rsidRPr="00AE6AD0">
        <w:rPr>
          <w:rFonts w:cs="QCF2BSML"/>
          <w:color w:val="000000"/>
          <w:rtl/>
          <w:lang w:bidi="ar-SA"/>
        </w:rPr>
        <w:t>ﭨ</w:t>
      </w:r>
      <w:r w:rsidR="00A16D05" w:rsidRPr="00495236">
        <w:rPr>
          <w:rFonts w:ascii="QCF2BSML" w:hAnsi="QCF2BSML" w:cs="QCF2BSML"/>
          <w:b/>
          <w:bCs/>
          <w:color w:val="000000"/>
          <w:sz w:val="33"/>
          <w:szCs w:val="33"/>
          <w:rtl/>
          <w:lang w:bidi="ar-SA"/>
        </w:rPr>
        <w:t>ﭐﱡﭐ</w:t>
      </w:r>
      <w:r w:rsidR="00A16D05" w:rsidRPr="00495236">
        <w:rPr>
          <w:rFonts w:ascii="QCF2362" w:hAnsi="QCF2362" w:cs="QCF2362"/>
          <w:b/>
          <w:bCs/>
          <w:color w:val="000000"/>
          <w:sz w:val="2"/>
          <w:szCs w:val="2"/>
          <w:rtl/>
          <w:lang w:bidi="ar-SA"/>
        </w:rPr>
        <w:t xml:space="preserve"> </w:t>
      </w:r>
      <w:r w:rsidR="00A16D05" w:rsidRPr="00495236">
        <w:rPr>
          <w:rFonts w:ascii="QCF2362" w:hAnsi="QCF2362" w:cs="QCF2362"/>
          <w:b/>
          <w:bCs/>
          <w:color w:val="000000"/>
          <w:sz w:val="33"/>
          <w:szCs w:val="33"/>
          <w:rtl/>
          <w:lang w:bidi="ar-SA"/>
        </w:rPr>
        <w:t>ﳁ</w:t>
      </w:r>
      <w:r w:rsidR="00A16D05" w:rsidRPr="00495236">
        <w:rPr>
          <w:rFonts w:ascii="QCF2362" w:hAnsi="QCF2362" w:cs="QCF2362"/>
          <w:b/>
          <w:bCs/>
          <w:color w:val="000000"/>
          <w:sz w:val="2"/>
          <w:szCs w:val="2"/>
          <w:rtl/>
          <w:lang w:bidi="ar-SA"/>
        </w:rPr>
        <w:t xml:space="preserve"> </w:t>
      </w:r>
      <w:r w:rsidR="00A16D05" w:rsidRPr="00495236">
        <w:rPr>
          <w:rFonts w:ascii="QCF2362" w:hAnsi="QCF2362" w:cs="QCF2362"/>
          <w:b/>
          <w:bCs/>
          <w:color w:val="000000"/>
          <w:sz w:val="33"/>
          <w:szCs w:val="33"/>
          <w:rtl/>
          <w:lang w:bidi="ar-SA"/>
        </w:rPr>
        <w:t>ﳂ</w:t>
      </w:r>
      <w:r w:rsidR="00A16D05" w:rsidRPr="00495236">
        <w:rPr>
          <w:rFonts w:ascii="QCF2362" w:hAnsi="QCF2362" w:cs="QCF2362"/>
          <w:b/>
          <w:bCs/>
          <w:color w:val="000000"/>
          <w:sz w:val="2"/>
          <w:szCs w:val="2"/>
          <w:rtl/>
          <w:lang w:bidi="ar-SA"/>
        </w:rPr>
        <w:t xml:space="preserve"> </w:t>
      </w:r>
      <w:r w:rsidR="00A16D05" w:rsidRPr="00495236">
        <w:rPr>
          <w:rFonts w:ascii="QCF2362" w:hAnsi="QCF2362" w:cs="QCF2362"/>
          <w:b/>
          <w:bCs/>
          <w:color w:val="000000"/>
          <w:sz w:val="33"/>
          <w:szCs w:val="33"/>
          <w:rtl/>
          <w:lang w:bidi="ar-SA"/>
        </w:rPr>
        <w:t>ﳃ</w:t>
      </w:r>
      <w:r w:rsidR="00A16D05" w:rsidRPr="00495236">
        <w:rPr>
          <w:rFonts w:ascii="QCF2362" w:hAnsi="QCF2362" w:cs="QCF2362"/>
          <w:b/>
          <w:bCs/>
          <w:color w:val="000000"/>
          <w:sz w:val="2"/>
          <w:szCs w:val="2"/>
          <w:rtl/>
          <w:lang w:bidi="ar-SA"/>
        </w:rPr>
        <w:t xml:space="preserve"> </w:t>
      </w:r>
      <w:r w:rsidR="00A16D05" w:rsidRPr="00495236">
        <w:rPr>
          <w:rFonts w:ascii="QCF2362" w:hAnsi="QCF2362" w:cs="QCF2362"/>
          <w:b/>
          <w:bCs/>
          <w:color w:val="000000"/>
          <w:sz w:val="33"/>
          <w:szCs w:val="33"/>
          <w:rtl/>
          <w:lang w:bidi="ar-SA"/>
        </w:rPr>
        <w:t>ﳄ</w:t>
      </w:r>
      <w:r w:rsidR="00A16D05" w:rsidRPr="00495236">
        <w:rPr>
          <w:rFonts w:ascii="QCF2362" w:hAnsi="QCF2362" w:cs="QCF2362"/>
          <w:b/>
          <w:bCs/>
          <w:color w:val="000000"/>
          <w:sz w:val="2"/>
          <w:szCs w:val="2"/>
          <w:rtl/>
          <w:lang w:bidi="ar-SA"/>
        </w:rPr>
        <w:t xml:space="preserve"> </w:t>
      </w:r>
      <w:r w:rsidR="00A16D05" w:rsidRPr="00495236">
        <w:rPr>
          <w:rFonts w:ascii="QCF2362" w:hAnsi="QCF2362" w:cs="QCF2362"/>
          <w:b/>
          <w:bCs/>
          <w:color w:val="000000"/>
          <w:sz w:val="33"/>
          <w:szCs w:val="33"/>
          <w:rtl/>
          <w:lang w:bidi="ar-SA"/>
        </w:rPr>
        <w:t>ﳅ</w:t>
      </w:r>
      <w:r w:rsidR="00A16D05" w:rsidRPr="00495236">
        <w:rPr>
          <w:rFonts w:ascii="QCF2362" w:hAnsi="QCF2362" w:cs="QCF2362"/>
          <w:b/>
          <w:bCs/>
          <w:color w:val="000000"/>
          <w:sz w:val="2"/>
          <w:szCs w:val="2"/>
          <w:rtl/>
          <w:lang w:bidi="ar-SA"/>
        </w:rPr>
        <w:t xml:space="preserve">  </w:t>
      </w:r>
      <w:r w:rsidR="00A16D05" w:rsidRPr="00495236">
        <w:rPr>
          <w:rFonts w:ascii="QCF2362" w:hAnsi="QCF2362" w:cs="QCF2362"/>
          <w:b/>
          <w:bCs/>
          <w:color w:val="000000"/>
          <w:sz w:val="33"/>
          <w:szCs w:val="33"/>
          <w:rtl/>
          <w:lang w:bidi="ar-SA"/>
        </w:rPr>
        <w:t>ﳆ</w:t>
      </w:r>
      <w:r w:rsidR="00A16D05" w:rsidRPr="00495236">
        <w:rPr>
          <w:rFonts w:ascii="QCF2BSML" w:hAnsi="QCF2BSML" w:cs="QCF2BSML"/>
          <w:b/>
          <w:bCs/>
          <w:color w:val="000000"/>
          <w:sz w:val="33"/>
          <w:szCs w:val="33"/>
          <w:rtl/>
          <w:lang w:bidi="ar-SA"/>
        </w:rPr>
        <w:t>ﱠ</w:t>
      </w:r>
      <w:r w:rsidR="00A16D05" w:rsidRPr="00495236">
        <w:rPr>
          <w:rFonts w:ascii="@Arial Unicode MS" w:eastAsia="@Arial Unicode MS" w:hAnsi="QCF2BSML" w:cs="@Arial Unicode MS"/>
          <w:b/>
          <w:bCs/>
          <w:color w:val="9DAB0C"/>
          <w:sz w:val="27"/>
          <w:szCs w:val="27"/>
          <w:rtl/>
          <w:lang w:bidi="ar-SA"/>
        </w:rPr>
        <w:t xml:space="preserve"> </w:t>
      </w:r>
      <w:r w:rsidR="00A16D05" w:rsidRPr="00AE6AD0">
        <w:rPr>
          <w:rFonts w:eastAsia="@Arial Unicode MS"/>
          <w:rtl/>
          <w:lang w:bidi="ar-SA"/>
        </w:rPr>
        <w:t>الفرقان:</w:t>
      </w:r>
      <w:r w:rsidR="00A16D05">
        <w:rPr>
          <w:rFonts w:ascii="@Arial Unicode MS" w:eastAsia="@Arial Unicode MS" w:hAnsi="QCF2BSML" w:cs="@Arial Unicode MS"/>
          <w:color w:val="9DAB0C"/>
          <w:sz w:val="27"/>
          <w:szCs w:val="27"/>
          <w:rtl/>
          <w:lang w:bidi="ar-SA"/>
        </w:rPr>
        <w:t xml:space="preserve"> </w:t>
      </w:r>
      <w:r w:rsidR="00A16D05" w:rsidRPr="00AE6AD0">
        <w:rPr>
          <w:rFonts w:eastAsia="@Arial Unicode MS"/>
          <w:rtl/>
          <w:lang w:bidi="ar-SA"/>
        </w:rPr>
        <w:t>٣٢</w:t>
      </w:r>
      <w:r w:rsidR="00A16D05" w:rsidRPr="00AE6AD0">
        <w:rPr>
          <w:rFonts w:eastAsia="@Arial Unicode MS"/>
          <w:b/>
          <w:bCs/>
          <w:rtl/>
          <w:lang w:bidi="ar-SA"/>
        </w:rPr>
        <w:t>،</w:t>
      </w:r>
      <w:r w:rsidR="009015F8">
        <w:rPr>
          <w:rFonts w:hint="cs"/>
          <w:rtl/>
        </w:rPr>
        <w:t xml:space="preserve"> </w:t>
      </w:r>
      <w:r w:rsidR="00546AD0">
        <w:rPr>
          <w:rFonts w:hint="cs"/>
          <w:rtl/>
        </w:rPr>
        <w:t>وقد أجملت الحساب إذا رددته إلى الجملة</w:t>
      </w:r>
      <w:r w:rsidR="00546AD0">
        <w:rPr>
          <w:rtl/>
        </w:rPr>
        <w:t>»</w:t>
      </w:r>
      <w:r w:rsidR="00546AD0">
        <w:rPr>
          <w:rFonts w:hint="cs"/>
          <w:rtl/>
        </w:rPr>
        <w:t>.</w:t>
      </w:r>
      <w:r w:rsidR="00546AD0">
        <w:rPr>
          <w:rStyle w:val="Appelnotedebasdep"/>
          <w:rtl/>
        </w:rPr>
        <w:footnoteReference w:id="10"/>
      </w:r>
    </w:p>
    <w:p w:rsidR="00546AD0" w:rsidRDefault="00B74A4F" w:rsidP="00AE6AD0">
      <w:pPr>
        <w:bidi/>
        <w:jc w:val="both"/>
        <w:rPr>
          <w:rtl/>
        </w:rPr>
      </w:pPr>
      <w:r>
        <w:rPr>
          <w:rFonts w:hint="cs"/>
          <w:rtl/>
        </w:rPr>
        <w:t xml:space="preserve">     </w:t>
      </w:r>
      <w:r w:rsidR="009015F8">
        <w:rPr>
          <w:rFonts w:hint="cs"/>
          <w:rtl/>
        </w:rPr>
        <w:t xml:space="preserve">عرفها </w:t>
      </w:r>
      <w:r w:rsidR="009015F8" w:rsidRPr="00C8033C">
        <w:rPr>
          <w:rFonts w:hint="cs"/>
          <w:b/>
          <w:bCs/>
          <w:rtl/>
        </w:rPr>
        <w:t>ابن منظور</w:t>
      </w:r>
      <w:r w:rsidR="009015F8">
        <w:rPr>
          <w:rFonts w:hint="cs"/>
          <w:rtl/>
        </w:rPr>
        <w:t>:</w:t>
      </w:r>
      <w:r w:rsidR="00546AD0">
        <w:rPr>
          <w:rtl/>
        </w:rPr>
        <w:t>«</w:t>
      </w:r>
      <w:r w:rsidR="009015F8">
        <w:rPr>
          <w:rFonts w:hint="cs"/>
          <w:rtl/>
        </w:rPr>
        <w:t xml:space="preserve"> </w:t>
      </w:r>
      <w:r w:rsidR="00546AD0">
        <w:rPr>
          <w:rFonts w:hint="cs"/>
          <w:rtl/>
        </w:rPr>
        <w:t>هي واحدة الجمل، والجملة جماعة الشيء، وأجمل الشيء جمعه</w:t>
      </w:r>
      <w:r w:rsidR="009015F8">
        <w:rPr>
          <w:rFonts w:hint="cs"/>
          <w:rtl/>
        </w:rPr>
        <w:t>ِ</w:t>
      </w:r>
      <w:r w:rsidR="00546AD0">
        <w:rPr>
          <w:rFonts w:hint="cs"/>
          <w:rtl/>
        </w:rPr>
        <w:t xml:space="preserve"> عن تفرقة، وأجمل</w:t>
      </w:r>
      <w:r w:rsidR="005F7B4B">
        <w:rPr>
          <w:rFonts w:hint="cs"/>
          <w:rtl/>
        </w:rPr>
        <w:t xml:space="preserve"> له</w:t>
      </w:r>
      <w:r w:rsidR="00413BD4">
        <w:rPr>
          <w:rFonts w:hint="cs"/>
          <w:rtl/>
        </w:rPr>
        <w:t xml:space="preserve"> الحساب كذلك،</w:t>
      </w:r>
      <w:r w:rsidR="00546AD0">
        <w:rPr>
          <w:rFonts w:hint="cs"/>
          <w:rtl/>
        </w:rPr>
        <w:t xml:space="preserve"> والجملة: جماعة كل شيء بكماله من الحساب </w:t>
      </w:r>
      <w:r w:rsidR="00A16D05">
        <w:rPr>
          <w:rFonts w:hint="cs"/>
          <w:rtl/>
        </w:rPr>
        <w:t xml:space="preserve">   </w:t>
      </w:r>
      <w:r w:rsidR="00546AD0">
        <w:rPr>
          <w:rFonts w:hint="cs"/>
          <w:rtl/>
        </w:rPr>
        <w:t>وغيره، ويقال أجملنا له الحساب والكلام</w:t>
      </w:r>
      <w:r w:rsidR="00546AD0">
        <w:rPr>
          <w:rtl/>
        </w:rPr>
        <w:t>»</w:t>
      </w:r>
      <w:r w:rsidR="00AE6AD0">
        <w:rPr>
          <w:rFonts w:hint="cs"/>
          <w:rtl/>
        </w:rPr>
        <w:t>.</w:t>
      </w:r>
      <w:r w:rsidR="00546AD0">
        <w:rPr>
          <w:rStyle w:val="Appelnotedebasdep"/>
          <w:rtl/>
        </w:rPr>
        <w:footnoteReference w:id="11"/>
      </w:r>
    </w:p>
    <w:p w:rsidR="00546AD0" w:rsidRDefault="00B74A4F" w:rsidP="00AE6AD0">
      <w:pPr>
        <w:bidi/>
        <w:jc w:val="both"/>
      </w:pPr>
      <w:r>
        <w:rPr>
          <w:rFonts w:hint="cs"/>
          <w:rtl/>
        </w:rPr>
        <w:t xml:space="preserve">     </w:t>
      </w:r>
      <w:r w:rsidR="00AE6AD0">
        <w:rPr>
          <w:rFonts w:hint="cs"/>
          <w:rtl/>
        </w:rPr>
        <w:t xml:space="preserve">وفي </w:t>
      </w:r>
      <w:r w:rsidR="00AE6AD0" w:rsidRPr="00C8033C">
        <w:rPr>
          <w:rFonts w:hint="cs"/>
          <w:b/>
          <w:bCs/>
          <w:rtl/>
        </w:rPr>
        <w:t>المصباح المنير</w:t>
      </w:r>
      <w:r w:rsidR="00AE6AD0">
        <w:rPr>
          <w:rFonts w:hint="cs"/>
          <w:rtl/>
        </w:rPr>
        <w:t>:</w:t>
      </w:r>
      <w:r w:rsidR="00413BD4">
        <w:rPr>
          <w:rFonts w:hint="cs"/>
          <w:rtl/>
        </w:rPr>
        <w:t>"</w:t>
      </w:r>
      <w:r w:rsidR="00AE6AD0">
        <w:rPr>
          <w:rFonts w:hint="cs"/>
          <w:rtl/>
        </w:rPr>
        <w:t xml:space="preserve"> </w:t>
      </w:r>
      <w:r w:rsidR="00546AD0">
        <w:rPr>
          <w:rFonts w:hint="cs"/>
          <w:rtl/>
        </w:rPr>
        <w:t>أجملت الشيء إجمالا</w:t>
      </w:r>
      <w:r w:rsidR="00AE6AD0">
        <w:rPr>
          <w:rFonts w:hint="cs"/>
          <w:rtl/>
        </w:rPr>
        <w:t>ً</w:t>
      </w:r>
      <w:r w:rsidR="00546AD0">
        <w:rPr>
          <w:rFonts w:hint="cs"/>
          <w:rtl/>
        </w:rPr>
        <w:t xml:space="preserve"> جمعته، من غير تفصيل</w:t>
      </w:r>
      <w:r w:rsidR="00AE6AD0">
        <w:rPr>
          <w:rFonts w:hint="cs"/>
          <w:rtl/>
        </w:rPr>
        <w:t>".</w:t>
      </w:r>
      <w:r w:rsidR="00546AD0">
        <w:rPr>
          <w:rStyle w:val="Appelnotedebasdep"/>
          <w:rtl/>
        </w:rPr>
        <w:footnoteReference w:id="12"/>
      </w:r>
    </w:p>
    <w:p w:rsidR="005712BB" w:rsidRDefault="00DB61BF" w:rsidP="005712BB">
      <w:pPr>
        <w:bidi/>
        <w:jc w:val="both"/>
        <w:rPr>
          <w:rtl/>
        </w:rPr>
      </w:pPr>
      <w:r>
        <w:rPr>
          <w:rFonts w:hint="cs"/>
          <w:rtl/>
        </w:rPr>
        <w:t xml:space="preserve">     </w:t>
      </w:r>
      <w:r w:rsidR="00D13756">
        <w:rPr>
          <w:rFonts w:hint="cs"/>
          <w:rtl/>
        </w:rPr>
        <w:t>ومن هنا نستنتج أن المعاجم التي قد تطرقنا إليها اتفقت جميعها على أن لفظ الجملة في اللغة لا</w:t>
      </w:r>
      <w:r w:rsidR="005712BB">
        <w:rPr>
          <w:rFonts w:hint="cs"/>
          <w:rtl/>
        </w:rPr>
        <w:t xml:space="preserve"> يخرج عن إطار جمع الشيء من تفرقة</w:t>
      </w:r>
      <w:r w:rsidR="00D13756">
        <w:rPr>
          <w:rFonts w:hint="cs"/>
          <w:rtl/>
        </w:rPr>
        <w:t xml:space="preserve"> سواء في مجال الحساب أو الكلام.</w:t>
      </w:r>
    </w:p>
    <w:p w:rsidR="005712BB" w:rsidRDefault="005712BB" w:rsidP="005712BB">
      <w:pPr>
        <w:bidi/>
        <w:jc w:val="both"/>
        <w:rPr>
          <w:rtl/>
        </w:rPr>
      </w:pPr>
    </w:p>
    <w:p w:rsidR="008017A2" w:rsidRPr="005712BB" w:rsidRDefault="00D13756" w:rsidP="005712BB">
      <w:pPr>
        <w:bidi/>
        <w:jc w:val="both"/>
        <w:rPr>
          <w:rtl/>
        </w:rPr>
      </w:pPr>
      <w:r>
        <w:rPr>
          <w:rFonts w:hint="cs"/>
          <w:rtl/>
        </w:rPr>
        <w:t xml:space="preserve">  </w:t>
      </w:r>
    </w:p>
    <w:p w:rsidR="00546AD0" w:rsidRPr="00A124DB" w:rsidRDefault="00A124DB" w:rsidP="00AE6AD0">
      <w:pPr>
        <w:bidi/>
        <w:jc w:val="both"/>
        <w:rPr>
          <w:b/>
          <w:bCs/>
          <w:rtl/>
        </w:rPr>
      </w:pPr>
      <w:r w:rsidRPr="00A124DB">
        <w:rPr>
          <w:rFonts w:hint="cs"/>
          <w:rtl/>
        </w:rPr>
        <w:t>2.1</w:t>
      </w:r>
      <w:r w:rsidRPr="00A124DB">
        <w:rPr>
          <w:rFonts w:hint="cs"/>
          <w:b/>
          <w:bCs/>
          <w:rtl/>
        </w:rPr>
        <w:t>.5_</w:t>
      </w:r>
      <w:r w:rsidR="00546AD0" w:rsidRPr="00A124DB">
        <w:rPr>
          <w:rFonts w:hint="cs"/>
          <w:b/>
          <w:bCs/>
          <w:rtl/>
        </w:rPr>
        <w:t xml:space="preserve"> اصطلاحا:</w:t>
      </w:r>
    </w:p>
    <w:p w:rsidR="00546AD0" w:rsidRPr="00A124DB" w:rsidRDefault="00A124DB" w:rsidP="001A12C1">
      <w:pPr>
        <w:bidi/>
        <w:jc w:val="both"/>
        <w:rPr>
          <w:b/>
          <w:bCs/>
          <w:rtl/>
        </w:rPr>
      </w:pPr>
      <w:r w:rsidRPr="00A124DB">
        <w:rPr>
          <w:rFonts w:hint="cs"/>
          <w:rtl/>
        </w:rPr>
        <w:t>1.2.1</w:t>
      </w:r>
      <w:r w:rsidRPr="00A124DB">
        <w:rPr>
          <w:rFonts w:hint="cs"/>
          <w:b/>
          <w:bCs/>
          <w:rtl/>
        </w:rPr>
        <w:t>.5_</w:t>
      </w:r>
      <w:r w:rsidR="000C5B56" w:rsidRPr="00A124DB">
        <w:rPr>
          <w:rFonts w:hint="cs"/>
          <w:b/>
          <w:bCs/>
          <w:rtl/>
        </w:rPr>
        <w:t xml:space="preserve"> </w:t>
      </w:r>
      <w:r w:rsidR="00546AD0" w:rsidRPr="00A124DB">
        <w:rPr>
          <w:rFonts w:hint="cs"/>
          <w:b/>
          <w:bCs/>
          <w:rtl/>
        </w:rPr>
        <w:t>الج</w:t>
      </w:r>
      <w:r w:rsidR="000C5B56" w:rsidRPr="00A124DB">
        <w:rPr>
          <w:rFonts w:hint="cs"/>
          <w:b/>
          <w:bCs/>
          <w:rtl/>
        </w:rPr>
        <w:t>ملة عند النحاة القدامى</w:t>
      </w:r>
      <w:r w:rsidR="00546AD0" w:rsidRPr="00A124DB">
        <w:rPr>
          <w:rFonts w:hint="cs"/>
          <w:b/>
          <w:bCs/>
          <w:rtl/>
        </w:rPr>
        <w:t>:</w:t>
      </w:r>
    </w:p>
    <w:p w:rsidR="00546AD0" w:rsidRPr="00B27AEA" w:rsidRDefault="000C5B56" w:rsidP="00EB50E9">
      <w:pPr>
        <w:bidi/>
        <w:jc w:val="both"/>
        <w:rPr>
          <w:rtl/>
        </w:rPr>
      </w:pPr>
      <w:r>
        <w:rPr>
          <w:rFonts w:hint="cs"/>
          <w:rtl/>
        </w:rPr>
        <w:t xml:space="preserve">     انقسم</w:t>
      </w:r>
      <w:r w:rsidR="00546AD0">
        <w:rPr>
          <w:rFonts w:hint="cs"/>
          <w:rtl/>
        </w:rPr>
        <w:t xml:space="preserve"> النحويون إلى عدة فرق في تعريف الج</w:t>
      </w:r>
      <w:r w:rsidR="001A12C1">
        <w:rPr>
          <w:rFonts w:hint="cs"/>
          <w:rtl/>
        </w:rPr>
        <w:t>ملة فمنهم لم يعبر عنها بلفظها كـ</w:t>
      </w:r>
      <w:r w:rsidR="00EB50E9">
        <w:rPr>
          <w:rFonts w:hint="cs"/>
          <w:rtl/>
        </w:rPr>
        <w:t>ـ</w:t>
      </w:r>
      <w:r w:rsidR="00546AD0">
        <w:rPr>
          <w:rFonts w:hint="cs"/>
          <w:rtl/>
        </w:rPr>
        <w:t xml:space="preserve"> </w:t>
      </w:r>
      <w:r w:rsidR="00546AD0" w:rsidRPr="00241285">
        <w:rPr>
          <w:rFonts w:hint="cs"/>
          <w:b/>
          <w:bCs/>
          <w:rtl/>
        </w:rPr>
        <w:t>س</w:t>
      </w:r>
      <w:r w:rsidR="00EB50E9" w:rsidRPr="00241285">
        <w:rPr>
          <w:rFonts w:hint="cs"/>
          <w:b/>
          <w:bCs/>
          <w:rtl/>
        </w:rPr>
        <w:t>ي</w:t>
      </w:r>
      <w:r w:rsidR="00546AD0" w:rsidRPr="00241285">
        <w:rPr>
          <w:rFonts w:hint="cs"/>
          <w:b/>
          <w:bCs/>
          <w:rtl/>
        </w:rPr>
        <w:t>بويه</w:t>
      </w:r>
      <w:r w:rsidR="00546AD0">
        <w:rPr>
          <w:rFonts w:hint="cs"/>
          <w:rtl/>
        </w:rPr>
        <w:t xml:space="preserve"> (ت 180ه) الذي استخدم المفهوم الدلالي لمصطلح الجملة في عدة مواضع منها:</w:t>
      </w:r>
    </w:p>
    <w:p w:rsidR="00546AD0" w:rsidRDefault="001A12C1" w:rsidP="00EB50E9">
      <w:pPr>
        <w:bidi/>
        <w:jc w:val="both"/>
        <w:rPr>
          <w:rtl/>
        </w:rPr>
      </w:pPr>
      <w:r>
        <w:rPr>
          <w:rFonts w:hint="cs"/>
          <w:rtl/>
        </w:rPr>
        <w:t xml:space="preserve">     </w:t>
      </w:r>
      <w:r w:rsidR="00546AD0">
        <w:rPr>
          <w:rtl/>
        </w:rPr>
        <w:t>«</w:t>
      </w:r>
      <w:r>
        <w:rPr>
          <w:rFonts w:hint="cs"/>
          <w:rtl/>
        </w:rPr>
        <w:t xml:space="preserve"> هذا باب </w:t>
      </w:r>
      <w:r w:rsidR="00EB50E9">
        <w:rPr>
          <w:rFonts w:hint="cs"/>
          <w:rtl/>
        </w:rPr>
        <w:t>الاستقامة</w:t>
      </w:r>
      <w:r w:rsidR="00546AD0">
        <w:rPr>
          <w:rFonts w:hint="cs"/>
          <w:rtl/>
        </w:rPr>
        <w:t xml:space="preserve"> من الك</w:t>
      </w:r>
      <w:r w:rsidR="00DD56B7">
        <w:rPr>
          <w:rFonts w:hint="cs"/>
          <w:rtl/>
        </w:rPr>
        <w:t>لام والإحالة، فمنه مستقيم حَسَنٌ</w:t>
      </w:r>
      <w:r w:rsidR="00546AD0">
        <w:rPr>
          <w:rFonts w:hint="cs"/>
          <w:rtl/>
        </w:rPr>
        <w:t>، وُمُحَال</w:t>
      </w:r>
      <w:r w:rsidR="00DD56B7">
        <w:rPr>
          <w:rFonts w:hint="cs"/>
          <w:rtl/>
        </w:rPr>
        <w:t>ٌ</w:t>
      </w:r>
      <w:r w:rsidR="00546AD0">
        <w:rPr>
          <w:rFonts w:hint="cs"/>
          <w:rtl/>
        </w:rPr>
        <w:t xml:space="preserve"> ومستقيم كَذِبٌ ومستقيم</w:t>
      </w:r>
      <w:r w:rsidR="00DD56B7">
        <w:rPr>
          <w:rFonts w:hint="cs"/>
          <w:rtl/>
        </w:rPr>
        <w:t>ٌ</w:t>
      </w:r>
      <w:r w:rsidR="00546AD0">
        <w:rPr>
          <w:rFonts w:hint="cs"/>
          <w:rtl/>
        </w:rPr>
        <w:t xml:space="preserve"> قبيح</w:t>
      </w:r>
      <w:r w:rsidR="00DD56B7">
        <w:rPr>
          <w:rFonts w:hint="cs"/>
          <w:rtl/>
        </w:rPr>
        <w:t>ٌ</w:t>
      </w:r>
      <w:r w:rsidR="00546AD0">
        <w:rPr>
          <w:rFonts w:hint="cs"/>
          <w:rtl/>
        </w:rPr>
        <w:t>، وما هو محال كذب</w:t>
      </w:r>
      <w:r w:rsidR="00EB50E9">
        <w:rPr>
          <w:rFonts w:hint="cs"/>
          <w:rtl/>
        </w:rPr>
        <w:t>،</w:t>
      </w:r>
      <w:r>
        <w:rPr>
          <w:rFonts w:hint="cs"/>
          <w:rtl/>
        </w:rPr>
        <w:t xml:space="preserve"> </w:t>
      </w:r>
      <w:r w:rsidR="00546AD0">
        <w:rPr>
          <w:rFonts w:hint="cs"/>
          <w:rtl/>
        </w:rPr>
        <w:t>فأما المستقيم الحسن فقولك: آتيتك</w:t>
      </w:r>
      <w:r w:rsidR="00C65E1B">
        <w:rPr>
          <w:rFonts w:hint="cs"/>
          <w:rtl/>
        </w:rPr>
        <w:t>َ</w:t>
      </w:r>
      <w:r w:rsidR="00546AD0">
        <w:rPr>
          <w:rFonts w:hint="cs"/>
          <w:rtl/>
        </w:rPr>
        <w:t xml:space="preserve"> أمسٍ وسآتيِكَ غداً</w:t>
      </w:r>
      <w:r>
        <w:rPr>
          <w:rFonts w:hint="cs"/>
          <w:rtl/>
        </w:rPr>
        <w:t xml:space="preserve">     </w:t>
      </w:r>
      <w:r w:rsidR="00546AD0">
        <w:rPr>
          <w:rFonts w:hint="cs"/>
          <w:rtl/>
        </w:rPr>
        <w:t>وأما المحال فأن ت</w:t>
      </w:r>
      <w:r w:rsidR="00C65E1B">
        <w:rPr>
          <w:rFonts w:hint="cs"/>
          <w:rtl/>
        </w:rPr>
        <w:t>ُنقضَ أول كلامك بآخره</w:t>
      </w:r>
      <w:r w:rsidR="00546AD0">
        <w:rPr>
          <w:rFonts w:hint="cs"/>
          <w:rtl/>
        </w:rPr>
        <w:t xml:space="preserve"> فتقول: آتيتك</w:t>
      </w:r>
      <w:r w:rsidR="00C65E1B">
        <w:rPr>
          <w:rFonts w:hint="cs"/>
          <w:rtl/>
        </w:rPr>
        <w:t>َ</w:t>
      </w:r>
      <w:r w:rsidR="00546AD0">
        <w:rPr>
          <w:rFonts w:hint="cs"/>
          <w:rtl/>
        </w:rPr>
        <w:t xml:space="preserve"> غداً وسآتيك أمس</w:t>
      </w:r>
      <w:r w:rsidR="00EB50E9">
        <w:rPr>
          <w:rFonts w:hint="cs"/>
          <w:rtl/>
        </w:rPr>
        <w:t>،</w:t>
      </w:r>
      <w:r>
        <w:rPr>
          <w:rFonts w:hint="cs"/>
          <w:rtl/>
        </w:rPr>
        <w:t xml:space="preserve"> </w:t>
      </w:r>
      <w:r w:rsidR="00546AD0">
        <w:rPr>
          <w:rFonts w:hint="cs"/>
          <w:rtl/>
        </w:rPr>
        <w:t>وأما المستقيم الكذب فقولك: ح</w:t>
      </w:r>
      <w:r w:rsidR="00C65E1B">
        <w:rPr>
          <w:rFonts w:hint="cs"/>
          <w:rtl/>
        </w:rPr>
        <w:t>َ</w:t>
      </w:r>
      <w:r w:rsidR="00546AD0">
        <w:rPr>
          <w:rFonts w:hint="cs"/>
          <w:rtl/>
        </w:rPr>
        <w:t>م</w:t>
      </w:r>
      <w:r w:rsidR="00C65E1B">
        <w:rPr>
          <w:rFonts w:hint="cs"/>
          <w:rtl/>
        </w:rPr>
        <w:t>َ</w:t>
      </w:r>
      <w:r w:rsidR="00546AD0">
        <w:rPr>
          <w:rFonts w:hint="cs"/>
          <w:rtl/>
        </w:rPr>
        <w:t>ل</w:t>
      </w:r>
      <w:r w:rsidR="00C65E1B">
        <w:rPr>
          <w:rFonts w:hint="cs"/>
          <w:rtl/>
        </w:rPr>
        <w:t>ْ</w:t>
      </w:r>
      <w:r w:rsidR="00546AD0">
        <w:rPr>
          <w:rFonts w:hint="cs"/>
          <w:rtl/>
        </w:rPr>
        <w:t>ت الجبل، وش</w:t>
      </w:r>
      <w:r w:rsidR="00C65E1B">
        <w:rPr>
          <w:rFonts w:hint="cs"/>
          <w:rtl/>
        </w:rPr>
        <w:t>َ</w:t>
      </w:r>
      <w:r w:rsidR="00546AD0">
        <w:rPr>
          <w:rFonts w:hint="cs"/>
          <w:rtl/>
        </w:rPr>
        <w:t>ر</w:t>
      </w:r>
      <w:r w:rsidR="00C65E1B">
        <w:rPr>
          <w:rFonts w:hint="cs"/>
          <w:rtl/>
        </w:rPr>
        <w:t>َ</w:t>
      </w:r>
      <w:r w:rsidR="00546AD0">
        <w:rPr>
          <w:rFonts w:hint="cs"/>
          <w:rtl/>
        </w:rPr>
        <w:t>بت</w:t>
      </w:r>
      <w:r w:rsidR="00C65E1B">
        <w:rPr>
          <w:rFonts w:hint="cs"/>
          <w:rtl/>
        </w:rPr>
        <w:t>َ</w:t>
      </w:r>
      <w:r w:rsidR="00546AD0">
        <w:rPr>
          <w:rFonts w:hint="cs"/>
          <w:rtl/>
        </w:rPr>
        <w:t xml:space="preserve"> ماء البحر أمس</w:t>
      </w:r>
      <w:r w:rsidR="00546AD0">
        <w:rPr>
          <w:rtl/>
        </w:rPr>
        <w:t>»</w:t>
      </w:r>
      <w:r w:rsidR="00EB50E9">
        <w:rPr>
          <w:rFonts w:hint="cs"/>
          <w:rtl/>
        </w:rPr>
        <w:t>.</w:t>
      </w:r>
      <w:r w:rsidR="00546AD0">
        <w:rPr>
          <w:rStyle w:val="Appelnotedebasdep"/>
          <w:rtl/>
        </w:rPr>
        <w:footnoteReference w:id="13"/>
      </w:r>
      <w:r w:rsidR="00546AD0">
        <w:rPr>
          <w:rFonts w:hint="cs"/>
          <w:rtl/>
        </w:rPr>
        <w:t xml:space="preserve"> </w:t>
      </w:r>
    </w:p>
    <w:p w:rsidR="00546AD0" w:rsidRDefault="00546AD0" w:rsidP="00EB50E9">
      <w:pPr>
        <w:bidi/>
        <w:jc w:val="both"/>
        <w:rPr>
          <w:rtl/>
        </w:rPr>
      </w:pPr>
      <w:r>
        <w:rPr>
          <w:rFonts w:hint="cs"/>
          <w:rtl/>
        </w:rPr>
        <w:t xml:space="preserve">    يتضح لنا من كلام </w:t>
      </w:r>
      <w:r w:rsidRPr="00696768">
        <w:rPr>
          <w:rFonts w:hint="cs"/>
          <w:rtl/>
        </w:rPr>
        <w:t>س</w:t>
      </w:r>
      <w:r w:rsidR="008625BE" w:rsidRPr="00696768">
        <w:rPr>
          <w:rFonts w:hint="cs"/>
          <w:rtl/>
        </w:rPr>
        <w:t>ي</w:t>
      </w:r>
      <w:r w:rsidRPr="00696768">
        <w:rPr>
          <w:rFonts w:hint="cs"/>
          <w:rtl/>
        </w:rPr>
        <w:t>بويه</w:t>
      </w:r>
      <w:r>
        <w:rPr>
          <w:rFonts w:hint="cs"/>
          <w:rtl/>
        </w:rPr>
        <w:t xml:space="preserve"> أنه استعاض عن مصطلح الجملة بمصطلح آخر ألا وهو "الكلام"</w:t>
      </w:r>
      <w:r w:rsidR="008625BE">
        <w:rPr>
          <w:rFonts w:hint="cs"/>
          <w:rtl/>
        </w:rPr>
        <w:t xml:space="preserve"> وهذا من خلال الأ</w:t>
      </w:r>
      <w:r>
        <w:rPr>
          <w:rFonts w:hint="cs"/>
          <w:rtl/>
        </w:rPr>
        <w:t>مثلة التي أعطاها للكلام، فهي عبارة عن جمل.</w:t>
      </w:r>
    </w:p>
    <w:p w:rsidR="00546AD0" w:rsidRDefault="001A12C1" w:rsidP="008625BE">
      <w:pPr>
        <w:tabs>
          <w:tab w:val="right" w:pos="424"/>
          <w:tab w:val="right" w:pos="566"/>
        </w:tabs>
        <w:bidi/>
        <w:jc w:val="both"/>
        <w:rPr>
          <w:rtl/>
        </w:rPr>
      </w:pPr>
      <w:r>
        <w:rPr>
          <w:rFonts w:hint="cs"/>
          <w:rtl/>
        </w:rPr>
        <w:t xml:space="preserve">    </w:t>
      </w:r>
      <w:r w:rsidR="00546AD0">
        <w:rPr>
          <w:rFonts w:hint="cs"/>
          <w:rtl/>
        </w:rPr>
        <w:t xml:space="preserve">وعرفها </w:t>
      </w:r>
      <w:r w:rsidR="00546AD0" w:rsidRPr="00C8033C">
        <w:rPr>
          <w:rFonts w:hint="cs"/>
          <w:b/>
          <w:bCs/>
          <w:rtl/>
        </w:rPr>
        <w:t>الفراء</w:t>
      </w:r>
      <w:r w:rsidR="00546AD0">
        <w:rPr>
          <w:rFonts w:hint="cs"/>
          <w:rtl/>
        </w:rPr>
        <w:t>(</w:t>
      </w:r>
      <w:r w:rsidR="008625BE">
        <w:rPr>
          <w:rFonts w:hint="cs"/>
          <w:rtl/>
        </w:rPr>
        <w:t xml:space="preserve"> </w:t>
      </w:r>
      <w:r w:rsidR="00546AD0">
        <w:rPr>
          <w:rFonts w:hint="cs"/>
          <w:rtl/>
        </w:rPr>
        <w:t>ت</w:t>
      </w:r>
      <w:r w:rsidR="008625BE">
        <w:rPr>
          <w:rFonts w:hint="cs"/>
          <w:rtl/>
        </w:rPr>
        <w:t xml:space="preserve"> </w:t>
      </w:r>
      <w:r w:rsidR="00546AD0">
        <w:rPr>
          <w:rFonts w:hint="cs"/>
          <w:rtl/>
        </w:rPr>
        <w:t>207ه) تحت مصطلح الك</w:t>
      </w:r>
      <w:r w:rsidR="00012E83">
        <w:rPr>
          <w:rFonts w:hint="cs"/>
          <w:rtl/>
        </w:rPr>
        <w:t>لام فقال:</w:t>
      </w:r>
      <w:r w:rsidR="00546AD0">
        <w:rPr>
          <w:rtl/>
        </w:rPr>
        <w:t>«</w:t>
      </w:r>
      <w:r w:rsidR="00012E83">
        <w:rPr>
          <w:rFonts w:hint="cs"/>
          <w:rtl/>
        </w:rPr>
        <w:t xml:space="preserve"> </w:t>
      </w:r>
      <w:r w:rsidR="00546AD0">
        <w:rPr>
          <w:rFonts w:hint="cs"/>
          <w:rtl/>
        </w:rPr>
        <w:t>وقد وقع الفعل في</w:t>
      </w:r>
      <w:r w:rsidR="00012E83">
        <w:rPr>
          <w:rFonts w:hint="cs"/>
          <w:rtl/>
        </w:rPr>
        <w:t xml:space="preserve"> أول الكلام وهو ما نطلق عليه الآ</w:t>
      </w:r>
      <w:r w:rsidR="00546AD0">
        <w:rPr>
          <w:rFonts w:hint="cs"/>
          <w:rtl/>
        </w:rPr>
        <w:t>ن الجملة الفعلية</w:t>
      </w:r>
      <w:r w:rsidR="00546AD0">
        <w:rPr>
          <w:rtl/>
        </w:rPr>
        <w:t>»</w:t>
      </w:r>
      <w:r w:rsidR="008625BE">
        <w:rPr>
          <w:rFonts w:hint="cs"/>
          <w:rtl/>
        </w:rPr>
        <w:t>.</w:t>
      </w:r>
      <w:r w:rsidR="00546AD0">
        <w:rPr>
          <w:rStyle w:val="Appelnotedebasdep"/>
          <w:rtl/>
        </w:rPr>
        <w:footnoteReference w:id="14"/>
      </w:r>
    </w:p>
    <w:p w:rsidR="001A12C1" w:rsidRDefault="001A12C1" w:rsidP="00241285">
      <w:pPr>
        <w:autoSpaceDE w:val="0"/>
        <w:autoSpaceDN w:val="0"/>
        <w:bidi/>
        <w:adjustRightInd w:val="0"/>
        <w:spacing w:after="0" w:line="240" w:lineRule="auto"/>
        <w:jc w:val="both"/>
        <w:rPr>
          <w:rFonts w:ascii="@Arial Unicode MS" w:eastAsia="@Arial Unicode MS" w:hAnsi="QCF2BSML" w:cs="@Arial Unicode MS"/>
          <w:color w:val="9DAB0C"/>
          <w:sz w:val="27"/>
          <w:szCs w:val="27"/>
          <w:lang w:bidi="ar-SA"/>
        </w:rPr>
      </w:pPr>
      <w:r>
        <w:rPr>
          <w:rFonts w:hint="cs"/>
          <w:rtl/>
        </w:rPr>
        <w:t xml:space="preserve">    </w:t>
      </w:r>
      <w:r w:rsidR="00546AD0">
        <w:rPr>
          <w:rFonts w:hint="cs"/>
          <w:rtl/>
        </w:rPr>
        <w:t xml:space="preserve">وقد قيل أن </w:t>
      </w:r>
      <w:r w:rsidR="00546AD0" w:rsidRPr="00696768">
        <w:rPr>
          <w:rFonts w:hint="cs"/>
          <w:rtl/>
        </w:rPr>
        <w:t>الفراء</w:t>
      </w:r>
      <w:r w:rsidR="004868E3">
        <w:rPr>
          <w:rFonts w:hint="cs"/>
          <w:rtl/>
        </w:rPr>
        <w:t xml:space="preserve"> هو أول من استخدم مصطلح الجملة ع</w:t>
      </w:r>
      <w:r w:rsidR="008625BE">
        <w:rPr>
          <w:rFonts w:hint="cs"/>
          <w:rtl/>
        </w:rPr>
        <w:t>رضاً في كتابه</w:t>
      </w:r>
      <w:r w:rsidR="00546AD0">
        <w:rPr>
          <w:rFonts w:hint="cs"/>
          <w:rtl/>
        </w:rPr>
        <w:t>"</w:t>
      </w:r>
      <w:r w:rsidR="008625BE">
        <w:rPr>
          <w:rFonts w:hint="cs"/>
          <w:rtl/>
        </w:rPr>
        <w:t xml:space="preserve"> </w:t>
      </w:r>
      <w:r w:rsidR="00546AD0">
        <w:rPr>
          <w:rFonts w:hint="cs"/>
          <w:rtl/>
        </w:rPr>
        <w:t xml:space="preserve">معاني القرآن الكريم" ويلاحظ </w:t>
      </w:r>
      <w:r>
        <w:rPr>
          <w:rFonts w:hint="cs"/>
          <w:rtl/>
        </w:rPr>
        <w:t>ذلك في سياق كلامه</w:t>
      </w:r>
      <w:r w:rsidR="008625BE">
        <w:rPr>
          <w:rFonts w:hint="cs"/>
          <w:rtl/>
        </w:rPr>
        <w:t xml:space="preserve"> نحو</w:t>
      </w:r>
      <w:r w:rsidR="00241285">
        <w:rPr>
          <w:rFonts w:hint="cs"/>
          <w:rtl/>
        </w:rPr>
        <w:t xml:space="preserve"> قوله تعالى:</w:t>
      </w:r>
      <w:r w:rsidRPr="007444B6">
        <w:rPr>
          <w:rFonts w:ascii="QCF2BSML" w:hAnsi="QCF2BSML" w:cs="QCF2BSML"/>
          <w:b/>
          <w:bCs/>
          <w:color w:val="000000"/>
          <w:sz w:val="33"/>
          <w:szCs w:val="33"/>
          <w:rtl/>
          <w:lang w:bidi="ar-SA"/>
        </w:rPr>
        <w:t>ﭐﱡﭐ</w:t>
      </w:r>
      <w:r w:rsidRPr="007444B6">
        <w:rPr>
          <w:rFonts w:ascii="QCF2175" w:hAnsi="QCF2175" w:cs="QCF2175"/>
          <w:b/>
          <w:bCs/>
          <w:color w:val="000000"/>
          <w:sz w:val="2"/>
          <w:szCs w:val="2"/>
          <w:rtl/>
          <w:lang w:bidi="ar-SA"/>
        </w:rPr>
        <w:t xml:space="preserve"> </w:t>
      </w:r>
      <w:r w:rsidRPr="007444B6">
        <w:rPr>
          <w:rFonts w:ascii="QCF2175" w:hAnsi="QCF2175" w:cs="QCF2175"/>
          <w:b/>
          <w:bCs/>
          <w:color w:val="000000"/>
          <w:sz w:val="33"/>
          <w:szCs w:val="33"/>
          <w:rtl/>
          <w:lang w:bidi="ar-SA"/>
        </w:rPr>
        <w:t>ﲦ</w:t>
      </w:r>
      <w:r w:rsidRPr="007444B6">
        <w:rPr>
          <w:rFonts w:ascii="QCF2175" w:hAnsi="QCF2175" w:cs="QCF2175"/>
          <w:b/>
          <w:bCs/>
          <w:color w:val="000000"/>
          <w:sz w:val="2"/>
          <w:szCs w:val="2"/>
          <w:rtl/>
          <w:lang w:bidi="ar-SA"/>
        </w:rPr>
        <w:t xml:space="preserve"> </w:t>
      </w:r>
      <w:r w:rsidRPr="007444B6">
        <w:rPr>
          <w:rFonts w:ascii="QCF2175" w:hAnsi="QCF2175" w:cs="QCF2175"/>
          <w:b/>
          <w:bCs/>
          <w:color w:val="000000"/>
          <w:sz w:val="33"/>
          <w:szCs w:val="33"/>
          <w:rtl/>
          <w:lang w:bidi="ar-SA"/>
        </w:rPr>
        <w:t>ﲧ</w:t>
      </w:r>
      <w:r w:rsidRPr="007444B6">
        <w:rPr>
          <w:rFonts w:ascii="QCF2175" w:hAnsi="QCF2175" w:cs="QCF2175"/>
          <w:b/>
          <w:bCs/>
          <w:color w:val="000000"/>
          <w:sz w:val="2"/>
          <w:szCs w:val="2"/>
          <w:rtl/>
          <w:lang w:bidi="ar-SA"/>
        </w:rPr>
        <w:t xml:space="preserve"> </w:t>
      </w:r>
      <w:r w:rsidRPr="007444B6">
        <w:rPr>
          <w:rFonts w:ascii="QCF2175" w:hAnsi="QCF2175" w:cs="QCF2175"/>
          <w:b/>
          <w:bCs/>
          <w:color w:val="000000"/>
          <w:sz w:val="33"/>
          <w:szCs w:val="33"/>
          <w:rtl/>
          <w:lang w:bidi="ar-SA"/>
        </w:rPr>
        <w:t>ﲨ</w:t>
      </w:r>
      <w:r w:rsidRPr="007444B6">
        <w:rPr>
          <w:rFonts w:ascii="QCF2175" w:hAnsi="QCF2175" w:cs="QCF2175"/>
          <w:b/>
          <w:bCs/>
          <w:color w:val="000000"/>
          <w:sz w:val="2"/>
          <w:szCs w:val="2"/>
          <w:rtl/>
          <w:lang w:bidi="ar-SA"/>
        </w:rPr>
        <w:t xml:space="preserve">  </w:t>
      </w:r>
      <w:r w:rsidRPr="007444B6">
        <w:rPr>
          <w:rFonts w:ascii="QCF2175" w:hAnsi="QCF2175" w:cs="QCF2175"/>
          <w:b/>
          <w:bCs/>
          <w:color w:val="000000"/>
          <w:sz w:val="33"/>
          <w:szCs w:val="33"/>
          <w:rtl/>
          <w:lang w:bidi="ar-SA"/>
        </w:rPr>
        <w:t>ﲩ</w:t>
      </w:r>
      <w:r w:rsidRPr="007444B6">
        <w:rPr>
          <w:rFonts w:ascii="QCF2175" w:hAnsi="QCF2175" w:cs="QCF2175"/>
          <w:b/>
          <w:bCs/>
          <w:color w:val="000000"/>
          <w:sz w:val="2"/>
          <w:szCs w:val="2"/>
          <w:rtl/>
          <w:lang w:bidi="ar-SA"/>
        </w:rPr>
        <w:t xml:space="preserve"> </w:t>
      </w:r>
      <w:r w:rsidRPr="007444B6">
        <w:rPr>
          <w:rFonts w:ascii="QCF2175" w:hAnsi="QCF2175" w:cs="QCF2175"/>
          <w:b/>
          <w:bCs/>
          <w:color w:val="000000"/>
          <w:sz w:val="33"/>
          <w:szCs w:val="33"/>
          <w:rtl/>
          <w:lang w:bidi="ar-SA"/>
        </w:rPr>
        <w:t>ﲪ</w:t>
      </w:r>
      <w:r w:rsidRPr="007444B6">
        <w:rPr>
          <w:rFonts w:ascii="QCF2175" w:hAnsi="QCF2175" w:cs="QCF2175"/>
          <w:b/>
          <w:bCs/>
          <w:color w:val="000000"/>
          <w:sz w:val="2"/>
          <w:szCs w:val="2"/>
          <w:rtl/>
          <w:lang w:bidi="ar-SA"/>
        </w:rPr>
        <w:t xml:space="preserve"> </w:t>
      </w:r>
      <w:r w:rsidRPr="007444B6">
        <w:rPr>
          <w:rFonts w:ascii="QCF2175" w:hAnsi="QCF2175" w:cs="QCF2175"/>
          <w:b/>
          <w:bCs/>
          <w:color w:val="000000"/>
          <w:sz w:val="33"/>
          <w:szCs w:val="33"/>
          <w:rtl/>
          <w:lang w:bidi="ar-SA"/>
        </w:rPr>
        <w:t>ﲫ</w:t>
      </w:r>
      <w:r w:rsidRPr="007444B6">
        <w:rPr>
          <w:rFonts w:ascii="QCF2175" w:hAnsi="QCF2175" w:cs="QCF2175"/>
          <w:b/>
          <w:bCs/>
          <w:color w:val="000000"/>
          <w:sz w:val="2"/>
          <w:szCs w:val="2"/>
          <w:rtl/>
          <w:lang w:bidi="ar-SA"/>
        </w:rPr>
        <w:t xml:space="preserve"> </w:t>
      </w:r>
      <w:r w:rsidRPr="007444B6">
        <w:rPr>
          <w:rFonts w:ascii="QCF2BSML" w:hAnsi="QCF2BSML" w:cs="QCF2BSML"/>
          <w:b/>
          <w:bCs/>
          <w:color w:val="000000"/>
          <w:sz w:val="33"/>
          <w:szCs w:val="33"/>
          <w:rtl/>
          <w:lang w:bidi="ar-SA"/>
        </w:rPr>
        <w:t>ﱠ</w:t>
      </w:r>
      <w:r w:rsidRPr="007444B6">
        <w:rPr>
          <w:rFonts w:ascii="@Arial Unicode MS" w:eastAsia="@Arial Unicode MS" w:hAnsi="QCF2BSML" w:cs="@Arial Unicode MS"/>
          <w:b/>
          <w:bCs/>
          <w:color w:val="9DAB0C"/>
          <w:sz w:val="27"/>
          <w:szCs w:val="27"/>
          <w:rtl/>
          <w:lang w:bidi="ar-SA"/>
        </w:rPr>
        <w:t xml:space="preserve"> </w:t>
      </w:r>
      <w:r w:rsidRPr="008625BE">
        <w:rPr>
          <w:rFonts w:eastAsia="@Arial Unicode MS"/>
          <w:rtl/>
          <w:lang w:bidi="ar-SA"/>
        </w:rPr>
        <w:t>الأعراف: ١٩٣</w:t>
      </w:r>
      <w:r w:rsidR="008625BE">
        <w:rPr>
          <w:rFonts w:eastAsia="@Arial Unicode MS" w:hint="cs"/>
          <w:rtl/>
          <w:lang w:bidi="ar-SA"/>
        </w:rPr>
        <w:t>.</w:t>
      </w:r>
    </w:p>
    <w:p w:rsidR="005C0685" w:rsidRDefault="00696C03" w:rsidP="008625BE">
      <w:pPr>
        <w:bidi/>
        <w:jc w:val="both"/>
        <w:rPr>
          <w:rtl/>
        </w:rPr>
      </w:pPr>
      <w:r>
        <w:rPr>
          <w:rFonts w:hint="cs"/>
          <w:rtl/>
        </w:rPr>
        <w:t xml:space="preserve">     </w:t>
      </w:r>
      <w:r w:rsidR="00546AD0">
        <w:rPr>
          <w:rFonts w:hint="cs"/>
          <w:rtl/>
        </w:rPr>
        <w:t>فقد قال:</w:t>
      </w:r>
      <w:r w:rsidR="00544BB1">
        <w:rPr>
          <w:rtl/>
        </w:rPr>
        <w:t>«</w:t>
      </w:r>
      <w:r w:rsidR="008625BE">
        <w:rPr>
          <w:rFonts w:hint="cs"/>
          <w:rtl/>
        </w:rPr>
        <w:t xml:space="preserve"> فيه شيء يُرفَعُ </w:t>
      </w:r>
      <w:r w:rsidR="00544BB1">
        <w:rPr>
          <w:rFonts w:hint="cs"/>
          <w:rtl/>
        </w:rPr>
        <w:t>"</w:t>
      </w:r>
      <w:r w:rsidR="00546AD0">
        <w:rPr>
          <w:rFonts w:hint="cs"/>
          <w:rtl/>
        </w:rPr>
        <w:t>سَوَاءٌ عَلَيكُمْ</w:t>
      </w:r>
      <w:r w:rsidR="00544BB1">
        <w:rPr>
          <w:rFonts w:hint="cs"/>
          <w:rtl/>
        </w:rPr>
        <w:t>"</w:t>
      </w:r>
      <w:r>
        <w:rPr>
          <w:rFonts w:hint="cs"/>
          <w:rtl/>
        </w:rPr>
        <w:t xml:space="preserve"> لا يظهر مع الاستفهام</w:t>
      </w:r>
      <w:r w:rsidR="00546AD0">
        <w:rPr>
          <w:rFonts w:hint="cs"/>
          <w:rtl/>
        </w:rPr>
        <w:t xml:space="preserve"> ولو قلت، سواء عليكم </w:t>
      </w:r>
    </w:p>
    <w:p w:rsidR="005C0685" w:rsidRDefault="005C0685" w:rsidP="005C0685">
      <w:pPr>
        <w:bidi/>
        <w:jc w:val="both"/>
        <w:rPr>
          <w:rtl/>
        </w:rPr>
      </w:pPr>
    </w:p>
    <w:p w:rsidR="00546AD0" w:rsidRDefault="00546AD0" w:rsidP="005C0685">
      <w:pPr>
        <w:bidi/>
        <w:jc w:val="both"/>
        <w:rPr>
          <w:rtl/>
        </w:rPr>
      </w:pPr>
      <w:r>
        <w:rPr>
          <w:rFonts w:hint="cs"/>
          <w:rtl/>
        </w:rPr>
        <w:t>صمتكم ودعاؤكم تبين الرفع الذي في الجملة</w:t>
      </w:r>
      <w:r w:rsidR="00544BB1">
        <w:rPr>
          <w:rtl/>
        </w:rPr>
        <w:t>»</w:t>
      </w:r>
      <w:r w:rsidR="008625BE">
        <w:rPr>
          <w:rFonts w:hint="cs"/>
          <w:rtl/>
        </w:rPr>
        <w:t>.</w:t>
      </w:r>
      <w:r>
        <w:rPr>
          <w:rStyle w:val="Appelnotedebasdep"/>
          <w:rtl/>
        </w:rPr>
        <w:footnoteReference w:id="15"/>
      </w:r>
    </w:p>
    <w:p w:rsidR="00546AD0" w:rsidRDefault="00696C03" w:rsidP="005C0685">
      <w:pPr>
        <w:bidi/>
        <w:jc w:val="both"/>
        <w:rPr>
          <w:rtl/>
        </w:rPr>
      </w:pPr>
      <w:r>
        <w:rPr>
          <w:rFonts w:hint="cs"/>
          <w:rtl/>
        </w:rPr>
        <w:t xml:space="preserve">     </w:t>
      </w:r>
      <w:r w:rsidR="00546AD0">
        <w:rPr>
          <w:rFonts w:hint="cs"/>
          <w:rtl/>
        </w:rPr>
        <w:t xml:space="preserve">ومن ثم أخذت الجملة بعداً آخر على يد </w:t>
      </w:r>
      <w:r w:rsidR="00546AD0" w:rsidRPr="00C8033C">
        <w:rPr>
          <w:rFonts w:hint="cs"/>
          <w:b/>
          <w:bCs/>
          <w:rtl/>
        </w:rPr>
        <w:t>المبرد</w:t>
      </w:r>
      <w:r w:rsidR="0063086E">
        <w:rPr>
          <w:rFonts w:hint="cs"/>
          <w:rtl/>
        </w:rPr>
        <w:t>(</w:t>
      </w:r>
      <w:r w:rsidR="005C0685">
        <w:rPr>
          <w:rFonts w:hint="cs"/>
          <w:rtl/>
        </w:rPr>
        <w:t xml:space="preserve"> </w:t>
      </w:r>
      <w:r w:rsidR="0063086E">
        <w:rPr>
          <w:rFonts w:hint="cs"/>
          <w:rtl/>
        </w:rPr>
        <w:t>ت 285ه) وذلك بما طرحه من فهم ين</w:t>
      </w:r>
      <w:r w:rsidR="00546AD0">
        <w:rPr>
          <w:rFonts w:hint="cs"/>
          <w:rtl/>
        </w:rPr>
        <w:t>م</w:t>
      </w:r>
      <w:r w:rsidR="005C6A5E">
        <w:rPr>
          <w:rFonts w:hint="cs"/>
          <w:rtl/>
        </w:rPr>
        <w:t>ُ</w:t>
      </w:r>
      <w:r w:rsidR="00546AD0">
        <w:rPr>
          <w:rFonts w:hint="cs"/>
          <w:rtl/>
        </w:rPr>
        <w:t xml:space="preserve"> عن وعي عالٍ بحدودها تمثل</w:t>
      </w:r>
      <w:r w:rsidR="0063086E">
        <w:rPr>
          <w:rFonts w:hint="cs"/>
          <w:rtl/>
        </w:rPr>
        <w:t>َ</w:t>
      </w:r>
      <w:r>
        <w:rPr>
          <w:rFonts w:hint="cs"/>
          <w:rtl/>
        </w:rPr>
        <w:t xml:space="preserve"> برسم أولي ملامح الدلالة الاصطلاحية</w:t>
      </w:r>
      <w:r w:rsidR="00546AD0">
        <w:rPr>
          <w:rFonts w:hint="cs"/>
          <w:rtl/>
        </w:rPr>
        <w:t xml:space="preserve"> لها وذلك في </w:t>
      </w:r>
      <w:r>
        <w:rPr>
          <w:rFonts w:hint="cs"/>
          <w:rtl/>
        </w:rPr>
        <w:t xml:space="preserve">  </w:t>
      </w:r>
      <w:r w:rsidR="00546AD0">
        <w:rPr>
          <w:rFonts w:hint="cs"/>
          <w:rtl/>
        </w:rPr>
        <w:t>قوله:</w:t>
      </w:r>
      <w:r w:rsidR="0063086E">
        <w:rPr>
          <w:rtl/>
        </w:rPr>
        <w:t>«</w:t>
      </w:r>
      <w:r w:rsidR="0063086E">
        <w:rPr>
          <w:rFonts w:hint="cs"/>
          <w:rtl/>
        </w:rPr>
        <w:t xml:space="preserve"> </w:t>
      </w:r>
      <w:r w:rsidR="00546AD0">
        <w:rPr>
          <w:rFonts w:hint="cs"/>
          <w:rtl/>
        </w:rPr>
        <w:t>إنما كان الف</w:t>
      </w:r>
      <w:r w:rsidR="0063086E">
        <w:rPr>
          <w:rFonts w:hint="cs"/>
          <w:rtl/>
        </w:rPr>
        <w:t>اعل رفعاً؛ لأنه هو والفعل جملة ي</w:t>
      </w:r>
      <w:r w:rsidR="00546AD0">
        <w:rPr>
          <w:rFonts w:hint="cs"/>
          <w:rtl/>
        </w:rPr>
        <w:t>حسن عليها السكوت وت</w:t>
      </w:r>
      <w:r w:rsidR="0063086E">
        <w:rPr>
          <w:rFonts w:hint="cs"/>
          <w:rtl/>
        </w:rPr>
        <w:t>َ</w:t>
      </w:r>
      <w:r w:rsidR="00546AD0">
        <w:rPr>
          <w:rFonts w:hint="cs"/>
          <w:rtl/>
        </w:rPr>
        <w:t>ج</w:t>
      </w:r>
      <w:r w:rsidR="0063086E">
        <w:rPr>
          <w:rFonts w:hint="cs"/>
          <w:rtl/>
        </w:rPr>
        <w:t>ِ</w:t>
      </w:r>
      <w:r w:rsidR="00546AD0">
        <w:rPr>
          <w:rFonts w:hint="cs"/>
          <w:rtl/>
        </w:rPr>
        <w:t>ب</w:t>
      </w:r>
      <w:r w:rsidR="0063086E">
        <w:rPr>
          <w:rFonts w:hint="cs"/>
          <w:rtl/>
        </w:rPr>
        <w:t>ُ</w:t>
      </w:r>
      <w:r w:rsidR="00546AD0">
        <w:rPr>
          <w:rFonts w:hint="cs"/>
          <w:rtl/>
        </w:rPr>
        <w:t xml:space="preserve"> بها الفائدة للمخاطب</w:t>
      </w:r>
      <w:r w:rsidR="0063086E">
        <w:rPr>
          <w:rtl/>
        </w:rPr>
        <w:t>»</w:t>
      </w:r>
      <w:r w:rsidR="005C0685">
        <w:rPr>
          <w:rFonts w:hint="cs"/>
          <w:rtl/>
        </w:rPr>
        <w:t>.</w:t>
      </w:r>
      <w:r w:rsidR="00546AD0">
        <w:rPr>
          <w:rStyle w:val="Appelnotedebasdep"/>
          <w:rtl/>
        </w:rPr>
        <w:footnoteReference w:id="16"/>
      </w:r>
      <w:r w:rsidR="00546AD0">
        <w:rPr>
          <w:rFonts w:hint="cs"/>
          <w:rtl/>
        </w:rPr>
        <w:t xml:space="preserve"> </w:t>
      </w:r>
    </w:p>
    <w:p w:rsidR="00546AD0" w:rsidRDefault="00696C03" w:rsidP="005C0685">
      <w:pPr>
        <w:bidi/>
        <w:jc w:val="both"/>
        <w:rPr>
          <w:rtl/>
        </w:rPr>
      </w:pPr>
      <w:r>
        <w:rPr>
          <w:rFonts w:hint="cs"/>
          <w:rtl/>
        </w:rPr>
        <w:t xml:space="preserve">     </w:t>
      </w:r>
      <w:r w:rsidR="00546AD0">
        <w:rPr>
          <w:rFonts w:hint="cs"/>
          <w:rtl/>
        </w:rPr>
        <w:t xml:space="preserve">يبدو من خلال </w:t>
      </w:r>
      <w:r w:rsidR="0063086E">
        <w:rPr>
          <w:rFonts w:hint="cs"/>
          <w:rtl/>
        </w:rPr>
        <w:t xml:space="preserve">التعريف أنه </w:t>
      </w:r>
      <w:r w:rsidR="005C0685">
        <w:rPr>
          <w:rFonts w:hint="cs"/>
          <w:rtl/>
        </w:rPr>
        <w:t>اشترط</w:t>
      </w:r>
      <w:r w:rsidR="0063086E">
        <w:rPr>
          <w:rFonts w:hint="cs"/>
          <w:rtl/>
        </w:rPr>
        <w:t xml:space="preserve"> في الجملة أن يحسن السكوت عليها وت</w:t>
      </w:r>
      <w:r w:rsidR="00546AD0">
        <w:rPr>
          <w:rFonts w:hint="cs"/>
          <w:rtl/>
        </w:rPr>
        <w:t xml:space="preserve">جب بها الفائدة، فالجملة عنده ما تكونت من فعل وفاعل أو من مبتدأ </w:t>
      </w:r>
      <w:r w:rsidR="0063086E">
        <w:rPr>
          <w:rFonts w:hint="cs"/>
          <w:rtl/>
        </w:rPr>
        <w:t>و</w:t>
      </w:r>
      <w:r w:rsidR="006A6883">
        <w:rPr>
          <w:rFonts w:hint="cs"/>
          <w:rtl/>
        </w:rPr>
        <w:t>خبر</w:t>
      </w:r>
      <w:r w:rsidR="00546AD0">
        <w:rPr>
          <w:rFonts w:hint="cs"/>
          <w:rtl/>
        </w:rPr>
        <w:t>.</w:t>
      </w:r>
    </w:p>
    <w:p w:rsidR="00546AD0" w:rsidRDefault="00696C03" w:rsidP="00856EAF">
      <w:pPr>
        <w:bidi/>
        <w:jc w:val="both"/>
        <w:rPr>
          <w:rtl/>
        </w:rPr>
      </w:pPr>
      <w:r>
        <w:rPr>
          <w:rFonts w:hint="cs"/>
          <w:rtl/>
        </w:rPr>
        <w:t xml:space="preserve">     </w:t>
      </w:r>
      <w:r w:rsidR="00E80F82">
        <w:rPr>
          <w:rFonts w:hint="cs"/>
          <w:rtl/>
        </w:rPr>
        <w:t>وما تجدر الإ</w:t>
      </w:r>
      <w:r w:rsidR="00546AD0">
        <w:rPr>
          <w:rFonts w:hint="cs"/>
          <w:rtl/>
        </w:rPr>
        <w:t xml:space="preserve">شارة إليه أن </w:t>
      </w:r>
      <w:r w:rsidR="00546AD0" w:rsidRPr="00696768">
        <w:rPr>
          <w:rFonts w:hint="cs"/>
          <w:rtl/>
        </w:rPr>
        <w:t>المبرد</w:t>
      </w:r>
      <w:r w:rsidR="00546AD0">
        <w:rPr>
          <w:rFonts w:hint="cs"/>
          <w:rtl/>
        </w:rPr>
        <w:t xml:space="preserve"> هو أول من استخدم مصطلح (الجملة) و(الجمل) للإشارة إلى الفعل وفاعله</w:t>
      </w:r>
      <w:r w:rsidR="00C176D9">
        <w:rPr>
          <w:rFonts w:hint="cs"/>
          <w:rtl/>
        </w:rPr>
        <w:t>، والمبتدأ وخبره، ومن ذلك قوله:</w:t>
      </w:r>
      <w:r w:rsidR="00C176D9">
        <w:rPr>
          <w:rtl/>
        </w:rPr>
        <w:t>«</w:t>
      </w:r>
      <w:r w:rsidR="00C176D9">
        <w:rPr>
          <w:rFonts w:hint="cs"/>
          <w:rtl/>
        </w:rPr>
        <w:t xml:space="preserve"> </w:t>
      </w:r>
      <w:r w:rsidR="00546AD0">
        <w:rPr>
          <w:rFonts w:hint="cs"/>
          <w:rtl/>
        </w:rPr>
        <w:t>والأفعال مع فاعليها</w:t>
      </w:r>
      <w:r w:rsidR="00EE4D65">
        <w:rPr>
          <w:rFonts w:hint="cs"/>
          <w:rtl/>
        </w:rPr>
        <w:t xml:space="preserve"> جمل </w:t>
      </w:r>
      <w:r w:rsidR="003E7DB3">
        <w:rPr>
          <w:rFonts w:hint="cs"/>
          <w:rtl/>
        </w:rPr>
        <w:t xml:space="preserve">     أو إ</w:t>
      </w:r>
      <w:r w:rsidR="00EE4D65">
        <w:rPr>
          <w:rFonts w:hint="cs"/>
          <w:rtl/>
        </w:rPr>
        <w:t>نما تكون الجمل صفات للن</w:t>
      </w:r>
      <w:r w:rsidR="00546AD0">
        <w:rPr>
          <w:rFonts w:hint="cs"/>
          <w:rtl/>
        </w:rPr>
        <w:t>كرة، وحالات للمعرفة، لأن</w:t>
      </w:r>
      <w:r w:rsidR="005C0685">
        <w:rPr>
          <w:rtl/>
        </w:rPr>
        <w:t>ّ</w:t>
      </w:r>
      <w:r w:rsidR="00546AD0">
        <w:rPr>
          <w:rFonts w:hint="cs"/>
          <w:rtl/>
        </w:rPr>
        <w:t xml:space="preserve"> (يَفْعَل</w:t>
      </w:r>
      <w:r w:rsidR="00C176D9">
        <w:rPr>
          <w:rFonts w:hint="cs"/>
          <w:rtl/>
        </w:rPr>
        <w:t>ُ</w:t>
      </w:r>
      <w:r w:rsidR="00546AD0">
        <w:rPr>
          <w:rFonts w:hint="cs"/>
          <w:rtl/>
        </w:rPr>
        <w:t>) إنم</w:t>
      </w:r>
      <w:r w:rsidR="00C176D9">
        <w:rPr>
          <w:rFonts w:hint="cs"/>
          <w:rtl/>
        </w:rPr>
        <w:t>ا هو مضارع (فاعل) فهو نكرة مثله،</w:t>
      </w:r>
      <w:r w:rsidR="00546AD0">
        <w:rPr>
          <w:rFonts w:hint="cs"/>
          <w:rtl/>
        </w:rPr>
        <w:t xml:space="preserve"> ألا ترى أنك تقول: مررت برجل</w:t>
      </w:r>
      <w:r w:rsidR="005C0685">
        <w:rPr>
          <w:rFonts w:hint="cs"/>
          <w:rtl/>
        </w:rPr>
        <w:t>ٍ</w:t>
      </w:r>
      <w:r w:rsidR="00546AD0">
        <w:rPr>
          <w:rFonts w:hint="cs"/>
          <w:rtl/>
        </w:rPr>
        <w:t xml:space="preserve"> يضرب</w:t>
      </w:r>
      <w:r w:rsidR="005C0685">
        <w:rPr>
          <w:rFonts w:hint="cs"/>
          <w:rtl/>
        </w:rPr>
        <w:t>ُ</w:t>
      </w:r>
      <w:r w:rsidR="00546AD0">
        <w:rPr>
          <w:rFonts w:hint="cs"/>
          <w:rtl/>
        </w:rPr>
        <w:t xml:space="preserve"> زيداً، كما تقول مررت برجل</w:t>
      </w:r>
      <w:r w:rsidR="005C0685">
        <w:rPr>
          <w:rFonts w:hint="cs"/>
          <w:rtl/>
        </w:rPr>
        <w:t>ٍ</w:t>
      </w:r>
      <w:r w:rsidR="00546AD0">
        <w:rPr>
          <w:rFonts w:hint="cs"/>
          <w:rtl/>
        </w:rPr>
        <w:t xml:space="preserve"> ضارب</w:t>
      </w:r>
      <w:r w:rsidR="005C0685">
        <w:rPr>
          <w:rFonts w:hint="cs"/>
          <w:rtl/>
        </w:rPr>
        <w:t>ُ</w:t>
      </w:r>
      <w:r w:rsidR="00546AD0">
        <w:rPr>
          <w:rFonts w:hint="cs"/>
          <w:rtl/>
        </w:rPr>
        <w:t xml:space="preserve"> زيداً</w:t>
      </w:r>
      <w:r w:rsidR="00C176D9">
        <w:rPr>
          <w:rtl/>
        </w:rPr>
        <w:t>»</w:t>
      </w:r>
      <w:r>
        <w:rPr>
          <w:rFonts w:hint="cs"/>
          <w:rtl/>
        </w:rPr>
        <w:t>.</w:t>
      </w:r>
    </w:p>
    <w:p w:rsidR="001C7687" w:rsidRDefault="00C176D9" w:rsidP="00E12827">
      <w:pPr>
        <w:bidi/>
        <w:jc w:val="both"/>
        <w:rPr>
          <w:rtl/>
        </w:rPr>
      </w:pPr>
      <w:r>
        <w:rPr>
          <w:rFonts w:hint="cs"/>
          <w:rtl/>
        </w:rPr>
        <w:t xml:space="preserve"> </w:t>
      </w:r>
      <w:r w:rsidR="00696C03">
        <w:rPr>
          <w:rFonts w:hint="cs"/>
          <w:rtl/>
        </w:rPr>
        <w:t xml:space="preserve">     </w:t>
      </w:r>
      <w:r>
        <w:rPr>
          <w:rFonts w:hint="cs"/>
          <w:rtl/>
        </w:rPr>
        <w:t>وقوله:</w:t>
      </w:r>
      <w:r>
        <w:rPr>
          <w:rtl/>
        </w:rPr>
        <w:t>«</w:t>
      </w:r>
      <w:r>
        <w:rPr>
          <w:rFonts w:hint="cs"/>
          <w:rtl/>
        </w:rPr>
        <w:t xml:space="preserve"> </w:t>
      </w:r>
      <w:r w:rsidR="00546AD0">
        <w:rPr>
          <w:rFonts w:hint="cs"/>
          <w:rtl/>
        </w:rPr>
        <w:t>ومثل هذا من الجمل قولك: مررت برجل</w:t>
      </w:r>
      <w:r>
        <w:rPr>
          <w:rFonts w:hint="cs"/>
          <w:rtl/>
        </w:rPr>
        <w:t>ٍ</w:t>
      </w:r>
      <w:r w:rsidR="00546AD0">
        <w:rPr>
          <w:rFonts w:hint="cs"/>
          <w:rtl/>
        </w:rPr>
        <w:t xml:space="preserve"> أبوه منط</w:t>
      </w:r>
      <w:r w:rsidR="0067773F">
        <w:rPr>
          <w:rFonts w:hint="cs"/>
          <w:rtl/>
        </w:rPr>
        <w:t xml:space="preserve">لق، ولو وضعت في موضع رجل معرفة </w:t>
      </w:r>
      <w:r>
        <w:rPr>
          <w:rFonts w:hint="cs"/>
          <w:rtl/>
        </w:rPr>
        <w:t xml:space="preserve">لكانت </w:t>
      </w:r>
      <w:r w:rsidR="00546AD0">
        <w:rPr>
          <w:rFonts w:hint="cs"/>
          <w:rtl/>
        </w:rPr>
        <w:t>الجملة حال، فعلى هذا تجري الجمل</w:t>
      </w:r>
      <w:r>
        <w:rPr>
          <w:rtl/>
        </w:rPr>
        <w:t>»</w:t>
      </w:r>
      <w:r w:rsidR="00E12827">
        <w:rPr>
          <w:rFonts w:hint="cs"/>
          <w:rtl/>
        </w:rPr>
        <w:t>.</w:t>
      </w:r>
      <w:r w:rsidR="00546AD0">
        <w:rPr>
          <w:rStyle w:val="Appelnotedebasdep"/>
          <w:rtl/>
        </w:rPr>
        <w:footnoteReference w:id="17"/>
      </w:r>
    </w:p>
    <w:p w:rsidR="005C0685" w:rsidRDefault="00305AB9" w:rsidP="00AA6849">
      <w:pPr>
        <w:bidi/>
        <w:jc w:val="both"/>
        <w:rPr>
          <w:rtl/>
        </w:rPr>
      </w:pPr>
      <w:r>
        <w:rPr>
          <w:rFonts w:hint="cs"/>
          <w:rtl/>
        </w:rPr>
        <w:t xml:space="preserve">     </w:t>
      </w:r>
      <w:r w:rsidR="00546AD0">
        <w:rPr>
          <w:rFonts w:hint="cs"/>
          <w:rtl/>
        </w:rPr>
        <w:t>فهو يستعمل اللفظين في مجال تقرير الحقيقة النحوية القائلة:</w:t>
      </w:r>
      <w:r>
        <w:rPr>
          <w:rFonts w:hint="cs"/>
          <w:rtl/>
        </w:rPr>
        <w:t xml:space="preserve"> </w:t>
      </w:r>
      <w:r w:rsidR="00546AD0">
        <w:rPr>
          <w:rFonts w:hint="cs"/>
          <w:rtl/>
        </w:rPr>
        <w:t xml:space="preserve">إن الجمل بعد النكرات صفات، وبعد المعارف أحوال، دون أن يتجاوز نطاق هذا النمط من </w:t>
      </w:r>
      <w:r w:rsidR="0067773F">
        <w:rPr>
          <w:rFonts w:hint="cs"/>
          <w:rtl/>
        </w:rPr>
        <w:t>التناول الجزئي للجملة</w:t>
      </w:r>
    </w:p>
    <w:p w:rsidR="00546AD0" w:rsidRDefault="0067773F" w:rsidP="00AA6849">
      <w:pPr>
        <w:bidi/>
        <w:jc w:val="both"/>
        <w:rPr>
          <w:rtl/>
        </w:rPr>
      </w:pPr>
      <w:r>
        <w:rPr>
          <w:rFonts w:hint="cs"/>
          <w:rtl/>
        </w:rPr>
        <w:t>في رح</w:t>
      </w:r>
      <w:r w:rsidR="00546AD0">
        <w:rPr>
          <w:rFonts w:hint="cs"/>
          <w:rtl/>
        </w:rPr>
        <w:t>اب التصور الشامل لمفهومها</w:t>
      </w:r>
      <w:r w:rsidR="00AA6849">
        <w:rPr>
          <w:rFonts w:hint="cs"/>
          <w:rtl/>
        </w:rPr>
        <w:t>.</w:t>
      </w:r>
      <w:r w:rsidR="00546AD0">
        <w:rPr>
          <w:rStyle w:val="Appelnotedebasdep"/>
          <w:rtl/>
        </w:rPr>
        <w:footnoteReference w:id="18"/>
      </w:r>
    </w:p>
    <w:p w:rsidR="00546AD0" w:rsidRDefault="00305AB9" w:rsidP="00AA6849">
      <w:pPr>
        <w:bidi/>
        <w:jc w:val="both"/>
        <w:rPr>
          <w:rtl/>
        </w:rPr>
      </w:pPr>
      <w:r>
        <w:rPr>
          <w:rFonts w:hint="cs"/>
          <w:rtl/>
        </w:rPr>
        <w:t xml:space="preserve">     </w:t>
      </w:r>
      <w:r w:rsidR="00424824">
        <w:rPr>
          <w:rFonts w:hint="cs"/>
          <w:rtl/>
        </w:rPr>
        <w:t>وفي قوله أيضا:</w:t>
      </w:r>
      <w:r w:rsidR="00424824">
        <w:rPr>
          <w:rtl/>
        </w:rPr>
        <w:t>«</w:t>
      </w:r>
      <w:r w:rsidR="00424824">
        <w:rPr>
          <w:rFonts w:hint="cs"/>
          <w:rtl/>
        </w:rPr>
        <w:t xml:space="preserve"> </w:t>
      </w:r>
      <w:r w:rsidR="00546AD0">
        <w:rPr>
          <w:rFonts w:hint="cs"/>
          <w:rtl/>
        </w:rPr>
        <w:t xml:space="preserve">لأن اللفظة الواحدة من </w:t>
      </w:r>
      <w:r w:rsidR="00424824">
        <w:rPr>
          <w:rFonts w:hint="cs"/>
          <w:rtl/>
        </w:rPr>
        <w:t>الاسم</w:t>
      </w:r>
      <w:r w:rsidR="00546AD0">
        <w:rPr>
          <w:rFonts w:hint="cs"/>
          <w:rtl/>
        </w:rPr>
        <w:t xml:space="preserve"> والفعل لا تفيد شيئا</w:t>
      </w:r>
      <w:r w:rsidR="00AA6849">
        <w:rPr>
          <w:rFonts w:hint="cs"/>
          <w:rtl/>
        </w:rPr>
        <w:t>ً</w:t>
      </w:r>
      <w:r w:rsidR="00546AD0">
        <w:rPr>
          <w:rFonts w:hint="cs"/>
          <w:rtl/>
        </w:rPr>
        <w:t>، وإذا قرنتها بما يصلح حدث معنى، واستغنى الكلام...</w:t>
      </w:r>
      <w:r w:rsidR="00424824">
        <w:rPr>
          <w:rtl/>
        </w:rPr>
        <w:t>»</w:t>
      </w:r>
      <w:r w:rsidR="00AA6849">
        <w:rPr>
          <w:rFonts w:hint="cs"/>
          <w:rtl/>
        </w:rPr>
        <w:t>.</w:t>
      </w:r>
      <w:r w:rsidR="00546AD0">
        <w:rPr>
          <w:rStyle w:val="Appelnotedebasdep"/>
          <w:rtl/>
        </w:rPr>
        <w:footnoteReference w:id="19"/>
      </w:r>
      <w:r w:rsidR="00546AD0">
        <w:rPr>
          <w:rFonts w:hint="cs"/>
          <w:rtl/>
        </w:rPr>
        <w:t xml:space="preserve"> </w:t>
      </w:r>
    </w:p>
    <w:p w:rsidR="00546AD0" w:rsidRDefault="00305AB9" w:rsidP="00546AD0">
      <w:pPr>
        <w:bidi/>
        <w:jc w:val="both"/>
        <w:rPr>
          <w:rtl/>
        </w:rPr>
      </w:pPr>
      <w:r>
        <w:rPr>
          <w:rFonts w:hint="cs"/>
          <w:rtl/>
        </w:rPr>
        <w:t xml:space="preserve">    </w:t>
      </w:r>
      <w:r w:rsidR="00505136">
        <w:rPr>
          <w:rFonts w:hint="cs"/>
          <w:rtl/>
        </w:rPr>
        <w:t>وعليه نل</w:t>
      </w:r>
      <w:r w:rsidR="00546AD0">
        <w:rPr>
          <w:rFonts w:hint="cs"/>
          <w:rtl/>
        </w:rPr>
        <w:t xml:space="preserve">حظ أن </w:t>
      </w:r>
      <w:r w:rsidR="00546AD0" w:rsidRPr="00696768">
        <w:rPr>
          <w:rFonts w:hint="cs"/>
          <w:rtl/>
        </w:rPr>
        <w:t>المبرد</w:t>
      </w:r>
      <w:r w:rsidR="00546AD0">
        <w:rPr>
          <w:rFonts w:hint="cs"/>
          <w:rtl/>
        </w:rPr>
        <w:t xml:space="preserve"> قد قدم تصور</w:t>
      </w:r>
      <w:r w:rsidR="00AA6849">
        <w:rPr>
          <w:rFonts w:hint="cs"/>
          <w:rtl/>
        </w:rPr>
        <w:t>اً</w:t>
      </w:r>
      <w:r w:rsidR="00546AD0">
        <w:rPr>
          <w:rFonts w:hint="cs"/>
          <w:rtl/>
        </w:rPr>
        <w:t xml:space="preserve"> دقيقا</w:t>
      </w:r>
      <w:r w:rsidR="00AA6849">
        <w:rPr>
          <w:rFonts w:hint="cs"/>
          <w:rtl/>
        </w:rPr>
        <w:t>ً</w:t>
      </w:r>
      <w:r w:rsidR="00546AD0">
        <w:rPr>
          <w:rFonts w:hint="cs"/>
          <w:rtl/>
        </w:rPr>
        <w:t xml:space="preserve"> لمفهوم الجم</w:t>
      </w:r>
      <w:r w:rsidR="005C6A5E">
        <w:rPr>
          <w:rFonts w:hint="cs"/>
          <w:rtl/>
        </w:rPr>
        <w:t>لة يجمع فيه بين عدة نقاط أساسية ومعايير مهمة</w:t>
      </w:r>
      <w:r w:rsidR="00546AD0">
        <w:rPr>
          <w:rFonts w:hint="cs"/>
          <w:rtl/>
        </w:rPr>
        <w:t xml:space="preserve"> لعلى أب</w:t>
      </w:r>
      <w:r w:rsidR="00797073">
        <w:rPr>
          <w:rFonts w:hint="cs"/>
          <w:rtl/>
        </w:rPr>
        <w:t>رزها:</w:t>
      </w:r>
      <w:r>
        <w:rPr>
          <w:rFonts w:hint="cs"/>
          <w:rtl/>
        </w:rPr>
        <w:t>(</w:t>
      </w:r>
      <w:r w:rsidR="00797073">
        <w:rPr>
          <w:rFonts w:hint="cs"/>
          <w:rtl/>
        </w:rPr>
        <w:t xml:space="preserve"> </w:t>
      </w:r>
      <w:r>
        <w:rPr>
          <w:rFonts w:hint="cs"/>
          <w:rtl/>
        </w:rPr>
        <w:t>حسن السكوت)، (</w:t>
      </w:r>
      <w:r w:rsidR="00797073">
        <w:rPr>
          <w:rFonts w:hint="cs"/>
          <w:rtl/>
        </w:rPr>
        <w:t xml:space="preserve"> </w:t>
      </w:r>
      <w:r>
        <w:rPr>
          <w:rFonts w:hint="cs"/>
          <w:rtl/>
        </w:rPr>
        <w:t>الاستغناء) و</w:t>
      </w:r>
      <w:r w:rsidR="00546AD0">
        <w:rPr>
          <w:rFonts w:hint="cs"/>
          <w:rtl/>
        </w:rPr>
        <w:t>(</w:t>
      </w:r>
      <w:r w:rsidR="00797073">
        <w:rPr>
          <w:rFonts w:hint="cs"/>
          <w:rtl/>
        </w:rPr>
        <w:t xml:space="preserve"> </w:t>
      </w:r>
      <w:r w:rsidR="00546AD0">
        <w:rPr>
          <w:rFonts w:hint="cs"/>
          <w:rtl/>
        </w:rPr>
        <w:t>الفائدة).</w:t>
      </w:r>
    </w:p>
    <w:p w:rsidR="00546AD0" w:rsidRDefault="00305AB9" w:rsidP="00546AD0">
      <w:pPr>
        <w:bidi/>
        <w:jc w:val="both"/>
        <w:rPr>
          <w:rtl/>
        </w:rPr>
      </w:pPr>
      <w:r>
        <w:rPr>
          <w:rFonts w:hint="cs"/>
          <w:rtl/>
        </w:rPr>
        <w:t xml:space="preserve">     </w:t>
      </w:r>
      <w:r w:rsidR="00A147D6">
        <w:rPr>
          <w:rFonts w:hint="cs"/>
          <w:rtl/>
        </w:rPr>
        <w:t xml:space="preserve">ثم يشير إلى اللفظ والذي </w:t>
      </w:r>
      <w:r>
        <w:rPr>
          <w:rFonts w:hint="cs"/>
          <w:rtl/>
        </w:rPr>
        <w:t>باقترانه</w:t>
      </w:r>
      <w:r w:rsidR="00546AD0">
        <w:rPr>
          <w:rFonts w:hint="cs"/>
          <w:rtl/>
        </w:rPr>
        <w:t xml:space="preserve"> يحدث المعنى، بما يصلح معه حتى يتشكل لنا تركيب تام، وهذا بلا شك تطور في طبيعة رسم حدود ا</w:t>
      </w:r>
      <w:r w:rsidR="00505136">
        <w:rPr>
          <w:rFonts w:hint="cs"/>
          <w:rtl/>
        </w:rPr>
        <w:t xml:space="preserve">لجملة عما كان لدى </w:t>
      </w:r>
      <w:r w:rsidR="00505136" w:rsidRPr="00696768">
        <w:rPr>
          <w:rFonts w:hint="cs"/>
          <w:rtl/>
        </w:rPr>
        <w:t>س</w:t>
      </w:r>
      <w:r w:rsidR="00AA6849" w:rsidRPr="00696768">
        <w:rPr>
          <w:rFonts w:hint="cs"/>
          <w:rtl/>
        </w:rPr>
        <w:t>ي</w:t>
      </w:r>
      <w:r w:rsidR="00505136" w:rsidRPr="00696768">
        <w:rPr>
          <w:rFonts w:hint="cs"/>
          <w:rtl/>
        </w:rPr>
        <w:t>بويه</w:t>
      </w:r>
      <w:r w:rsidR="00505136">
        <w:rPr>
          <w:rFonts w:hint="cs"/>
          <w:rtl/>
        </w:rPr>
        <w:t xml:space="preserve"> و</w:t>
      </w:r>
      <w:r w:rsidR="00505136" w:rsidRPr="00696768">
        <w:rPr>
          <w:rFonts w:hint="cs"/>
          <w:rtl/>
        </w:rPr>
        <w:t>الفرا</w:t>
      </w:r>
      <w:r w:rsidR="00546AD0" w:rsidRPr="00696768">
        <w:rPr>
          <w:rFonts w:hint="cs"/>
          <w:rtl/>
        </w:rPr>
        <w:t>ء</w:t>
      </w:r>
      <w:r w:rsidR="00546AD0">
        <w:rPr>
          <w:rFonts w:hint="cs"/>
          <w:rtl/>
        </w:rPr>
        <w:t>.</w:t>
      </w:r>
    </w:p>
    <w:p w:rsidR="00546AD0" w:rsidRDefault="00305AB9" w:rsidP="00AA6849">
      <w:pPr>
        <w:bidi/>
        <w:jc w:val="both"/>
        <w:rPr>
          <w:rtl/>
        </w:rPr>
      </w:pPr>
      <w:r>
        <w:rPr>
          <w:rFonts w:hint="cs"/>
          <w:rtl/>
        </w:rPr>
        <w:t xml:space="preserve">     </w:t>
      </w:r>
      <w:r w:rsidR="00546AD0">
        <w:rPr>
          <w:rFonts w:hint="cs"/>
          <w:rtl/>
        </w:rPr>
        <w:t>ويستمر هذا الفهم للجملة ويزداد نضجا</w:t>
      </w:r>
      <w:r w:rsidR="00AA6849">
        <w:rPr>
          <w:rFonts w:hint="cs"/>
          <w:rtl/>
        </w:rPr>
        <w:t>ً</w:t>
      </w:r>
      <w:r w:rsidR="00546AD0">
        <w:rPr>
          <w:rFonts w:hint="cs"/>
          <w:rtl/>
        </w:rPr>
        <w:t xml:space="preserve"> وتطورا</w:t>
      </w:r>
      <w:r w:rsidR="00AA6849">
        <w:rPr>
          <w:rFonts w:hint="cs"/>
          <w:rtl/>
        </w:rPr>
        <w:t>ً</w:t>
      </w:r>
      <w:r w:rsidR="00546AD0">
        <w:rPr>
          <w:rFonts w:hint="cs"/>
          <w:rtl/>
        </w:rPr>
        <w:t xml:space="preserve"> في تحديد دلالة المصطلح عند علماء القرن ا</w:t>
      </w:r>
      <w:r w:rsidR="00A147D6">
        <w:rPr>
          <w:rFonts w:hint="cs"/>
          <w:rtl/>
        </w:rPr>
        <w:t>لرابع هجري بدءا</w:t>
      </w:r>
      <w:r>
        <w:rPr>
          <w:rFonts w:hint="cs"/>
          <w:rtl/>
        </w:rPr>
        <w:t>ً</w:t>
      </w:r>
      <w:r w:rsidR="00AA6849">
        <w:rPr>
          <w:rFonts w:hint="cs"/>
          <w:rtl/>
        </w:rPr>
        <w:t xml:space="preserve"> من </w:t>
      </w:r>
      <w:r w:rsidR="00A147D6" w:rsidRPr="00C8033C">
        <w:rPr>
          <w:rFonts w:hint="cs"/>
          <w:b/>
          <w:bCs/>
          <w:rtl/>
        </w:rPr>
        <w:t>ابن السراج</w:t>
      </w:r>
      <w:r w:rsidR="00AA6849">
        <w:rPr>
          <w:rFonts w:hint="cs"/>
          <w:rtl/>
        </w:rPr>
        <w:t xml:space="preserve"> </w:t>
      </w:r>
      <w:r w:rsidR="00546AD0">
        <w:rPr>
          <w:rFonts w:hint="cs"/>
          <w:rtl/>
        </w:rPr>
        <w:t>(</w:t>
      </w:r>
      <w:r w:rsidR="00AA6849">
        <w:rPr>
          <w:rFonts w:hint="cs"/>
          <w:rtl/>
        </w:rPr>
        <w:t xml:space="preserve"> </w:t>
      </w:r>
      <w:r w:rsidR="00546AD0">
        <w:rPr>
          <w:rFonts w:hint="cs"/>
          <w:rtl/>
        </w:rPr>
        <w:t>ت 316ه)، الذي يربط بين مفهوم الجملة ومعيار الإفادة فيقول:</w:t>
      </w:r>
      <w:r w:rsidR="00546AD0">
        <w:rPr>
          <w:rtl/>
        </w:rPr>
        <w:t>«</w:t>
      </w:r>
      <w:r w:rsidR="00546AD0">
        <w:rPr>
          <w:rFonts w:hint="cs"/>
          <w:rtl/>
        </w:rPr>
        <w:t xml:space="preserve"> والجملة المفيدة على ضربين إما فعل وفاعل، وإما مبتدأ وخبر، أما الجملة التي هي مركبة من فعل وفاعل فنحو قولك: زيد</w:t>
      </w:r>
      <w:r w:rsidR="00505136">
        <w:rPr>
          <w:rFonts w:hint="cs"/>
          <w:rtl/>
        </w:rPr>
        <w:t>ٌ</w:t>
      </w:r>
      <w:r w:rsidR="00546AD0">
        <w:rPr>
          <w:rFonts w:hint="cs"/>
          <w:rtl/>
        </w:rPr>
        <w:t xml:space="preserve"> ضربته</w:t>
      </w:r>
      <w:r w:rsidR="00505136">
        <w:rPr>
          <w:rFonts w:hint="cs"/>
          <w:rtl/>
        </w:rPr>
        <w:t>ُ</w:t>
      </w:r>
      <w:r w:rsidR="00546AD0">
        <w:rPr>
          <w:rFonts w:hint="cs"/>
          <w:rtl/>
        </w:rPr>
        <w:t>،</w:t>
      </w:r>
      <w:r w:rsidR="00A147D6">
        <w:rPr>
          <w:rFonts w:hint="cs"/>
          <w:rtl/>
        </w:rPr>
        <w:t xml:space="preserve"> وعمر</w:t>
      </w:r>
      <w:r w:rsidR="00AA6849">
        <w:rPr>
          <w:rFonts w:hint="cs"/>
          <w:rtl/>
        </w:rPr>
        <w:t>ُ</w:t>
      </w:r>
      <w:r w:rsidR="00A147D6">
        <w:rPr>
          <w:rFonts w:hint="cs"/>
          <w:rtl/>
        </w:rPr>
        <w:t>و لقيت أخاه</w:t>
      </w:r>
      <w:r w:rsidR="00AA6849">
        <w:rPr>
          <w:rFonts w:hint="cs"/>
          <w:rtl/>
        </w:rPr>
        <w:t>ُ</w:t>
      </w:r>
      <w:r w:rsidR="00A147D6">
        <w:rPr>
          <w:rFonts w:hint="cs"/>
          <w:rtl/>
        </w:rPr>
        <w:t>، وبكر قام أبوه</w:t>
      </w:r>
      <w:r w:rsidR="00505136">
        <w:rPr>
          <w:rFonts w:hint="cs"/>
          <w:rtl/>
        </w:rPr>
        <w:t>ُ</w:t>
      </w:r>
      <w:r w:rsidR="00A147D6">
        <w:rPr>
          <w:rFonts w:hint="cs"/>
          <w:rtl/>
        </w:rPr>
        <w:t xml:space="preserve"> وأما الجملة التي هي مركبة من </w:t>
      </w:r>
      <w:r w:rsidR="00505136">
        <w:rPr>
          <w:rFonts w:hint="cs"/>
          <w:rtl/>
        </w:rPr>
        <w:t>ابتداء</w:t>
      </w:r>
      <w:r w:rsidR="00546AD0">
        <w:rPr>
          <w:rFonts w:hint="cs"/>
          <w:rtl/>
        </w:rPr>
        <w:t xml:space="preserve"> وخبر فقولك: زيد</w:t>
      </w:r>
      <w:r w:rsidR="00505136">
        <w:rPr>
          <w:rFonts w:hint="cs"/>
          <w:rtl/>
        </w:rPr>
        <w:t>ٌ</w:t>
      </w:r>
      <w:r w:rsidR="00546AD0">
        <w:rPr>
          <w:rFonts w:hint="cs"/>
          <w:rtl/>
        </w:rPr>
        <w:t xml:space="preserve"> أبوه منطلق</w:t>
      </w:r>
      <w:r w:rsidR="00546AD0">
        <w:rPr>
          <w:rtl/>
        </w:rPr>
        <w:t>»</w:t>
      </w:r>
      <w:r w:rsidR="00AA6849">
        <w:rPr>
          <w:rFonts w:hint="cs"/>
          <w:rtl/>
        </w:rPr>
        <w:t>.</w:t>
      </w:r>
      <w:r w:rsidR="00546AD0">
        <w:rPr>
          <w:rStyle w:val="Appelnotedebasdep"/>
          <w:rtl/>
        </w:rPr>
        <w:footnoteReference w:id="20"/>
      </w:r>
      <w:r w:rsidR="00546AD0">
        <w:rPr>
          <w:rFonts w:hint="cs"/>
          <w:rtl/>
        </w:rPr>
        <w:t xml:space="preserve"> </w:t>
      </w:r>
    </w:p>
    <w:p w:rsidR="00546AD0" w:rsidRDefault="008D5912" w:rsidP="00AA6849">
      <w:pPr>
        <w:bidi/>
        <w:jc w:val="both"/>
        <w:rPr>
          <w:rtl/>
        </w:rPr>
      </w:pPr>
      <w:r>
        <w:rPr>
          <w:rFonts w:hint="cs"/>
          <w:rtl/>
        </w:rPr>
        <w:t xml:space="preserve">     </w:t>
      </w:r>
      <w:r w:rsidR="0006670A">
        <w:rPr>
          <w:rFonts w:hint="cs"/>
          <w:rtl/>
        </w:rPr>
        <w:t>وقال في موضع آخر:</w:t>
      </w:r>
      <w:r w:rsidR="0006670A">
        <w:rPr>
          <w:rtl/>
        </w:rPr>
        <w:t>«</w:t>
      </w:r>
      <w:r w:rsidR="0006670A">
        <w:rPr>
          <w:rFonts w:hint="cs"/>
          <w:rtl/>
        </w:rPr>
        <w:t xml:space="preserve"> </w:t>
      </w:r>
      <w:r w:rsidR="00546AD0">
        <w:rPr>
          <w:rFonts w:hint="cs"/>
          <w:rtl/>
        </w:rPr>
        <w:t>فالاسم الذي يرتفع بأنه فاعل هو والفعل جملة يستغني عليها السكوت وتمت بها الفائدة للمخاطب</w:t>
      </w:r>
      <w:r w:rsidR="0006670A">
        <w:rPr>
          <w:rtl/>
        </w:rPr>
        <w:t>»</w:t>
      </w:r>
      <w:r w:rsidR="00AA6849">
        <w:rPr>
          <w:rFonts w:hint="cs"/>
          <w:rtl/>
        </w:rPr>
        <w:t>.</w:t>
      </w:r>
      <w:r w:rsidR="00546AD0">
        <w:rPr>
          <w:rStyle w:val="Appelnotedebasdep"/>
          <w:rtl/>
        </w:rPr>
        <w:footnoteReference w:id="21"/>
      </w:r>
    </w:p>
    <w:p w:rsidR="00546AD0" w:rsidRDefault="008D5912" w:rsidP="00546AD0">
      <w:pPr>
        <w:bidi/>
        <w:jc w:val="both"/>
        <w:rPr>
          <w:rtl/>
        </w:rPr>
      </w:pPr>
      <w:r>
        <w:rPr>
          <w:rFonts w:hint="cs"/>
          <w:rtl/>
        </w:rPr>
        <w:t xml:space="preserve">    </w:t>
      </w:r>
      <w:r w:rsidR="00A147D6">
        <w:rPr>
          <w:rFonts w:hint="cs"/>
          <w:rtl/>
        </w:rPr>
        <w:t xml:space="preserve"> ولا</w:t>
      </w:r>
      <w:r w:rsidR="00546AD0">
        <w:rPr>
          <w:rFonts w:hint="cs"/>
          <w:rtl/>
        </w:rPr>
        <w:t>بد هنا من التأكيد على مسألة في غاية الأهمية وه</w:t>
      </w:r>
      <w:r>
        <w:rPr>
          <w:rFonts w:hint="cs"/>
          <w:rtl/>
        </w:rPr>
        <w:t xml:space="preserve">ي أن </w:t>
      </w:r>
      <w:r w:rsidRPr="00696768">
        <w:rPr>
          <w:rFonts w:hint="cs"/>
          <w:rtl/>
        </w:rPr>
        <w:t>ابن السراج</w:t>
      </w:r>
      <w:r>
        <w:rPr>
          <w:rFonts w:hint="cs"/>
          <w:rtl/>
        </w:rPr>
        <w:t xml:space="preserve"> لم يفته </w:t>
      </w:r>
      <w:r w:rsidR="00E914CC">
        <w:rPr>
          <w:rFonts w:hint="cs"/>
          <w:rtl/>
        </w:rPr>
        <w:t>الالتفات</w:t>
      </w:r>
      <w:r>
        <w:rPr>
          <w:rFonts w:hint="cs"/>
          <w:rtl/>
        </w:rPr>
        <w:t xml:space="preserve"> إلى شرط الإ</w:t>
      </w:r>
      <w:r w:rsidR="00546AD0">
        <w:rPr>
          <w:rFonts w:hint="cs"/>
          <w:rtl/>
        </w:rPr>
        <w:t>فادة في الكلام (الجملة).</w:t>
      </w:r>
    </w:p>
    <w:p w:rsidR="00546AD0" w:rsidRDefault="008D5912" w:rsidP="00E914CC">
      <w:pPr>
        <w:bidi/>
        <w:jc w:val="both"/>
        <w:rPr>
          <w:rtl/>
        </w:rPr>
      </w:pPr>
      <w:r>
        <w:rPr>
          <w:rFonts w:hint="cs"/>
          <w:rtl/>
        </w:rPr>
        <w:t xml:space="preserve">     كما نجد </w:t>
      </w:r>
      <w:r w:rsidRPr="00BC7CE5">
        <w:rPr>
          <w:rFonts w:hint="cs"/>
          <w:b/>
          <w:bCs/>
          <w:rtl/>
        </w:rPr>
        <w:t>ابن جني</w:t>
      </w:r>
      <w:r w:rsidR="00546AD0">
        <w:rPr>
          <w:rFonts w:hint="cs"/>
          <w:rtl/>
        </w:rPr>
        <w:t>(</w:t>
      </w:r>
      <w:r w:rsidR="00E914CC">
        <w:rPr>
          <w:rFonts w:hint="cs"/>
          <w:rtl/>
        </w:rPr>
        <w:t xml:space="preserve"> </w:t>
      </w:r>
      <w:r w:rsidR="00546AD0">
        <w:rPr>
          <w:rFonts w:hint="cs"/>
          <w:rtl/>
        </w:rPr>
        <w:t>ت</w:t>
      </w:r>
      <w:r w:rsidR="00E914CC">
        <w:rPr>
          <w:rFonts w:hint="cs"/>
          <w:rtl/>
        </w:rPr>
        <w:t xml:space="preserve"> </w:t>
      </w:r>
      <w:r w:rsidR="00546AD0">
        <w:rPr>
          <w:rFonts w:hint="cs"/>
          <w:rtl/>
        </w:rPr>
        <w:t>392ه) وهو من النحاة البغداد</w:t>
      </w:r>
      <w:r w:rsidR="00A147D6">
        <w:rPr>
          <w:rFonts w:hint="cs"/>
          <w:rtl/>
        </w:rPr>
        <w:t>يين يذهب إلى التسوية بين مصطلحي</w:t>
      </w:r>
      <w:r w:rsidR="00546AD0">
        <w:rPr>
          <w:rFonts w:hint="cs"/>
          <w:rtl/>
        </w:rPr>
        <w:t>"</w:t>
      </w:r>
      <w:r w:rsidR="00E914CC">
        <w:rPr>
          <w:rFonts w:hint="cs"/>
          <w:rtl/>
        </w:rPr>
        <w:t xml:space="preserve"> </w:t>
      </w:r>
      <w:r w:rsidR="00546AD0">
        <w:rPr>
          <w:rFonts w:hint="cs"/>
          <w:rtl/>
        </w:rPr>
        <w:t>الكلام والجملة</w:t>
      </w:r>
      <w:r>
        <w:rPr>
          <w:rFonts w:hint="cs"/>
          <w:rtl/>
        </w:rPr>
        <w:t xml:space="preserve">"، </w:t>
      </w:r>
      <w:r w:rsidR="00546AD0">
        <w:rPr>
          <w:rFonts w:hint="cs"/>
          <w:rtl/>
        </w:rPr>
        <w:t>حيث قال:</w:t>
      </w:r>
      <w:r w:rsidR="00286B85">
        <w:rPr>
          <w:rtl/>
        </w:rPr>
        <w:t>«</w:t>
      </w:r>
      <w:r w:rsidR="00546AD0">
        <w:rPr>
          <w:rFonts w:hint="cs"/>
          <w:rtl/>
        </w:rPr>
        <w:t xml:space="preserve"> أما الكلام فكل لفظ مستقل بنفسه مفيد لمعناه وهو الذي يسميه النحويون الجمل نحو: ز</w:t>
      </w:r>
      <w:r>
        <w:rPr>
          <w:rFonts w:hint="cs"/>
          <w:rtl/>
        </w:rPr>
        <w:t>َ</w:t>
      </w:r>
      <w:r w:rsidR="00546AD0">
        <w:rPr>
          <w:rFonts w:hint="cs"/>
          <w:rtl/>
        </w:rPr>
        <w:t>يد</w:t>
      </w:r>
      <w:r w:rsidR="00286B85">
        <w:rPr>
          <w:rFonts w:hint="cs"/>
          <w:rtl/>
        </w:rPr>
        <w:t>ٌ</w:t>
      </w:r>
      <w:r w:rsidR="00546AD0">
        <w:rPr>
          <w:rFonts w:hint="cs"/>
          <w:rtl/>
        </w:rPr>
        <w:t xml:space="preserve"> أخ</w:t>
      </w:r>
      <w:r>
        <w:rPr>
          <w:rFonts w:hint="cs"/>
          <w:rtl/>
        </w:rPr>
        <w:t>ُ</w:t>
      </w:r>
      <w:r w:rsidR="00546AD0">
        <w:rPr>
          <w:rFonts w:hint="cs"/>
          <w:rtl/>
        </w:rPr>
        <w:t>وك</w:t>
      </w:r>
      <w:r w:rsidR="00286B85">
        <w:rPr>
          <w:rFonts w:hint="cs"/>
          <w:rtl/>
        </w:rPr>
        <w:t>َ</w:t>
      </w:r>
      <w:r w:rsidR="00546AD0">
        <w:rPr>
          <w:rFonts w:hint="cs"/>
          <w:rtl/>
        </w:rPr>
        <w:t>، وق</w:t>
      </w:r>
      <w:r w:rsidR="00286B85">
        <w:rPr>
          <w:rFonts w:hint="cs"/>
          <w:rtl/>
        </w:rPr>
        <w:t>َ</w:t>
      </w:r>
      <w:r w:rsidR="00546AD0">
        <w:rPr>
          <w:rFonts w:hint="cs"/>
          <w:rtl/>
        </w:rPr>
        <w:t>ام</w:t>
      </w:r>
      <w:r w:rsidR="00286B85">
        <w:rPr>
          <w:rFonts w:hint="cs"/>
          <w:rtl/>
        </w:rPr>
        <w:t>َ</w:t>
      </w:r>
      <w:r w:rsidR="00546AD0">
        <w:rPr>
          <w:rFonts w:hint="cs"/>
          <w:rtl/>
        </w:rPr>
        <w:t xml:space="preserve"> م</w:t>
      </w:r>
      <w:r w:rsidR="00286B85">
        <w:rPr>
          <w:rFonts w:hint="cs"/>
          <w:rtl/>
        </w:rPr>
        <w:t>ُ</w:t>
      </w:r>
      <w:r w:rsidR="00546AD0">
        <w:rPr>
          <w:rFonts w:hint="cs"/>
          <w:rtl/>
        </w:rPr>
        <w:t>ح</w:t>
      </w:r>
      <w:r w:rsidR="00286B85">
        <w:rPr>
          <w:rFonts w:hint="cs"/>
          <w:rtl/>
        </w:rPr>
        <w:t>َ</w:t>
      </w:r>
      <w:r w:rsidR="00546AD0">
        <w:rPr>
          <w:rFonts w:hint="cs"/>
          <w:rtl/>
        </w:rPr>
        <w:t>مد</w:t>
      </w:r>
      <w:r w:rsidR="00286B85">
        <w:rPr>
          <w:rFonts w:hint="cs"/>
          <w:rtl/>
        </w:rPr>
        <w:t>ٌ</w:t>
      </w:r>
      <w:r w:rsidR="00546AD0">
        <w:rPr>
          <w:rFonts w:hint="cs"/>
          <w:rtl/>
        </w:rPr>
        <w:t>، وض</w:t>
      </w:r>
      <w:r w:rsidR="00286B85">
        <w:rPr>
          <w:rFonts w:hint="cs"/>
          <w:rtl/>
        </w:rPr>
        <w:t>َ</w:t>
      </w:r>
      <w:r w:rsidR="00546AD0">
        <w:rPr>
          <w:rFonts w:hint="cs"/>
          <w:rtl/>
        </w:rPr>
        <w:t>ر</w:t>
      </w:r>
      <w:r w:rsidR="00286B85">
        <w:rPr>
          <w:rFonts w:hint="cs"/>
          <w:rtl/>
        </w:rPr>
        <w:t>َ</w:t>
      </w:r>
      <w:r w:rsidR="00546AD0">
        <w:rPr>
          <w:rFonts w:hint="cs"/>
          <w:rtl/>
        </w:rPr>
        <w:t>ب</w:t>
      </w:r>
      <w:r w:rsidR="00286B85">
        <w:rPr>
          <w:rFonts w:hint="cs"/>
          <w:rtl/>
        </w:rPr>
        <w:t>َ</w:t>
      </w:r>
      <w:r w:rsidR="00546AD0">
        <w:rPr>
          <w:rFonts w:hint="cs"/>
          <w:rtl/>
        </w:rPr>
        <w:t xml:space="preserve"> س</w:t>
      </w:r>
      <w:r w:rsidR="00286B85">
        <w:rPr>
          <w:rFonts w:hint="cs"/>
          <w:rtl/>
        </w:rPr>
        <w:t>َ</w:t>
      </w:r>
      <w:r w:rsidR="00546AD0">
        <w:rPr>
          <w:rFonts w:hint="cs"/>
          <w:rtl/>
        </w:rPr>
        <w:t>ع</w:t>
      </w:r>
      <w:r w:rsidR="00286B85">
        <w:rPr>
          <w:rFonts w:hint="cs"/>
          <w:rtl/>
        </w:rPr>
        <w:t>ِ</w:t>
      </w:r>
      <w:r w:rsidR="00546AD0">
        <w:rPr>
          <w:rFonts w:hint="cs"/>
          <w:rtl/>
        </w:rPr>
        <w:t>يد</w:t>
      </w:r>
      <w:r w:rsidR="00286B85">
        <w:rPr>
          <w:rFonts w:hint="cs"/>
          <w:rtl/>
        </w:rPr>
        <w:t>ٌ... فكل لفظ استقل بنفسه وجني</w:t>
      </w:r>
      <w:r w:rsidR="00546AD0">
        <w:rPr>
          <w:rFonts w:hint="cs"/>
          <w:rtl/>
        </w:rPr>
        <w:t>ت منه ثمرة معناه فهو كلام</w:t>
      </w:r>
      <w:r w:rsidR="00286B85">
        <w:rPr>
          <w:rtl/>
        </w:rPr>
        <w:t>»</w:t>
      </w:r>
      <w:r w:rsidR="00E914CC">
        <w:rPr>
          <w:rFonts w:hint="cs"/>
          <w:rtl/>
        </w:rPr>
        <w:t>.</w:t>
      </w:r>
      <w:r w:rsidR="00546AD0">
        <w:rPr>
          <w:rStyle w:val="Appelnotedebasdep"/>
          <w:rtl/>
        </w:rPr>
        <w:footnoteReference w:id="22"/>
      </w:r>
      <w:r w:rsidR="00546AD0">
        <w:rPr>
          <w:rFonts w:hint="cs"/>
          <w:rtl/>
        </w:rPr>
        <w:t xml:space="preserve"> </w:t>
      </w:r>
    </w:p>
    <w:p w:rsidR="00AA4424" w:rsidRDefault="008D5912" w:rsidP="00E914CC">
      <w:pPr>
        <w:bidi/>
        <w:jc w:val="both"/>
        <w:rPr>
          <w:rtl/>
        </w:rPr>
      </w:pPr>
      <w:r w:rsidRPr="00696768">
        <w:rPr>
          <w:rFonts w:hint="cs"/>
          <w:rtl/>
        </w:rPr>
        <w:t xml:space="preserve">     فابن</w:t>
      </w:r>
      <w:r w:rsidR="00546AD0" w:rsidRPr="00696768">
        <w:rPr>
          <w:rFonts w:hint="cs"/>
          <w:rtl/>
        </w:rPr>
        <w:t xml:space="preserve"> جني</w:t>
      </w:r>
      <w:r w:rsidR="00C64DC6">
        <w:rPr>
          <w:rFonts w:hint="cs"/>
          <w:rtl/>
        </w:rPr>
        <w:t xml:space="preserve"> كغيره من النحاة القدامى فهو </w:t>
      </w:r>
      <w:r>
        <w:rPr>
          <w:rFonts w:hint="cs"/>
          <w:rtl/>
        </w:rPr>
        <w:t>يسوي</w:t>
      </w:r>
      <w:r w:rsidR="00AA4424">
        <w:rPr>
          <w:rFonts w:hint="cs"/>
          <w:rtl/>
        </w:rPr>
        <w:t xml:space="preserve"> بين مصطلحي</w:t>
      </w:r>
      <w:r w:rsidR="00546AD0">
        <w:rPr>
          <w:rFonts w:hint="cs"/>
          <w:rtl/>
        </w:rPr>
        <w:t xml:space="preserve"> الكلام والجملة </w:t>
      </w:r>
      <w:r w:rsidR="00E914CC">
        <w:rPr>
          <w:rFonts w:hint="cs"/>
          <w:rtl/>
        </w:rPr>
        <w:t>و</w:t>
      </w:r>
      <w:r w:rsidR="00546AD0">
        <w:rPr>
          <w:rFonts w:hint="cs"/>
          <w:rtl/>
        </w:rPr>
        <w:t>يعطي لنا تعريفا في غاية الدقة، حيث نرى أنه اكتفى في تحديد معنى الجملة بما ساق من أمثلة وهي جميعها تلتقي في عدم حاجتها تركيبا</w:t>
      </w:r>
      <w:r w:rsidR="00E914CC">
        <w:rPr>
          <w:rFonts w:hint="cs"/>
          <w:rtl/>
        </w:rPr>
        <w:t>ً</w:t>
      </w:r>
      <w:r w:rsidR="00546AD0">
        <w:rPr>
          <w:rFonts w:hint="cs"/>
          <w:rtl/>
        </w:rPr>
        <w:t xml:space="preserve"> إلى ا</w:t>
      </w:r>
      <w:r w:rsidR="00AA4424">
        <w:rPr>
          <w:rFonts w:hint="cs"/>
          <w:rtl/>
        </w:rPr>
        <w:t>لبقية وعدم حاجتها من حيث المعنى</w:t>
      </w:r>
      <w:r>
        <w:rPr>
          <w:rFonts w:hint="cs"/>
          <w:rtl/>
        </w:rPr>
        <w:t xml:space="preserve"> إلى إ</w:t>
      </w:r>
      <w:r w:rsidR="00546AD0">
        <w:rPr>
          <w:rFonts w:hint="cs"/>
          <w:rtl/>
        </w:rPr>
        <w:t>ضافة</w:t>
      </w:r>
      <w:r>
        <w:rPr>
          <w:rFonts w:hint="cs"/>
          <w:rtl/>
        </w:rPr>
        <w:t>.</w:t>
      </w:r>
    </w:p>
    <w:p w:rsidR="00546AD0" w:rsidRDefault="008D5912" w:rsidP="00AA4424">
      <w:pPr>
        <w:bidi/>
        <w:jc w:val="both"/>
        <w:rPr>
          <w:rtl/>
        </w:rPr>
      </w:pPr>
      <w:r>
        <w:rPr>
          <w:rFonts w:hint="cs"/>
          <w:rtl/>
        </w:rPr>
        <w:t xml:space="preserve">     </w:t>
      </w:r>
      <w:r w:rsidR="00AA4424">
        <w:rPr>
          <w:rFonts w:hint="cs"/>
          <w:rtl/>
        </w:rPr>
        <w:t>كما نستش</w:t>
      </w:r>
      <w:r w:rsidR="00546AD0">
        <w:rPr>
          <w:rFonts w:hint="cs"/>
          <w:rtl/>
        </w:rPr>
        <w:t>ف من خلال تعريفه هذا أنه ركز على خاصيتين مهمتين لابد من تواجدهما ألا وهما الفائدة والاستقلال.</w:t>
      </w:r>
    </w:p>
    <w:p w:rsidR="007D7B24" w:rsidRDefault="008D5912" w:rsidP="00E914CC">
      <w:pPr>
        <w:bidi/>
        <w:jc w:val="both"/>
        <w:rPr>
          <w:rtl/>
        </w:rPr>
      </w:pPr>
      <w:r>
        <w:rPr>
          <w:rFonts w:hint="cs"/>
          <w:rtl/>
        </w:rPr>
        <w:t xml:space="preserve">     </w:t>
      </w:r>
      <w:r w:rsidR="00546AD0">
        <w:rPr>
          <w:rFonts w:hint="cs"/>
          <w:rtl/>
        </w:rPr>
        <w:t xml:space="preserve">كما استطاع </w:t>
      </w:r>
      <w:r w:rsidR="00546AD0" w:rsidRPr="00696768">
        <w:rPr>
          <w:rFonts w:hint="cs"/>
          <w:rtl/>
        </w:rPr>
        <w:t>ابن جني</w:t>
      </w:r>
      <w:r w:rsidR="00546AD0">
        <w:rPr>
          <w:rFonts w:hint="cs"/>
          <w:rtl/>
        </w:rPr>
        <w:t xml:space="preserve"> أن يستنبط تعريفا</w:t>
      </w:r>
      <w:r w:rsidR="00E914CC">
        <w:rPr>
          <w:rFonts w:hint="cs"/>
          <w:rtl/>
        </w:rPr>
        <w:t>ً</w:t>
      </w:r>
      <w:r w:rsidR="00546AD0">
        <w:rPr>
          <w:rFonts w:hint="cs"/>
          <w:rtl/>
        </w:rPr>
        <w:t xml:space="preserve"> محددا</w:t>
      </w:r>
      <w:r w:rsidR="00E914CC">
        <w:rPr>
          <w:rFonts w:hint="cs"/>
          <w:rtl/>
        </w:rPr>
        <w:t xml:space="preserve">ً للكلام بمعنى الجملة عند </w:t>
      </w:r>
      <w:r w:rsidR="00546AD0" w:rsidRPr="00696768">
        <w:rPr>
          <w:rFonts w:hint="cs"/>
          <w:rtl/>
        </w:rPr>
        <w:t>س</w:t>
      </w:r>
      <w:r w:rsidR="00E914CC" w:rsidRPr="00696768">
        <w:rPr>
          <w:rFonts w:hint="cs"/>
          <w:rtl/>
        </w:rPr>
        <w:t>ي</w:t>
      </w:r>
      <w:r w:rsidR="00546AD0" w:rsidRPr="00696768">
        <w:rPr>
          <w:rFonts w:hint="cs"/>
          <w:rtl/>
        </w:rPr>
        <w:t>بويه</w:t>
      </w:r>
      <w:r w:rsidR="00AA4424">
        <w:rPr>
          <w:rFonts w:hint="cs"/>
          <w:rtl/>
        </w:rPr>
        <w:t xml:space="preserve"> واستدل به على تفريق</w:t>
      </w:r>
      <w:r w:rsidR="00546AD0">
        <w:rPr>
          <w:rFonts w:hint="cs"/>
          <w:rtl/>
        </w:rPr>
        <w:t xml:space="preserve"> </w:t>
      </w:r>
      <w:r w:rsidR="00546AD0" w:rsidRPr="00696768">
        <w:rPr>
          <w:rFonts w:hint="cs"/>
          <w:rtl/>
        </w:rPr>
        <w:t>س</w:t>
      </w:r>
      <w:r w:rsidR="00E914CC" w:rsidRPr="00696768">
        <w:rPr>
          <w:rFonts w:hint="cs"/>
          <w:rtl/>
        </w:rPr>
        <w:t>ي</w:t>
      </w:r>
      <w:r w:rsidR="00546AD0" w:rsidRPr="00696768">
        <w:rPr>
          <w:rFonts w:hint="cs"/>
          <w:rtl/>
        </w:rPr>
        <w:t>بويه</w:t>
      </w:r>
      <w:r w:rsidR="00E914CC">
        <w:rPr>
          <w:rFonts w:hint="cs"/>
          <w:rtl/>
        </w:rPr>
        <w:t xml:space="preserve"> بين الكلام</w:t>
      </w:r>
      <w:r w:rsidR="00546AD0">
        <w:rPr>
          <w:rFonts w:hint="cs"/>
          <w:rtl/>
        </w:rPr>
        <w:t>(</w:t>
      </w:r>
      <w:r w:rsidR="00E914CC">
        <w:rPr>
          <w:rFonts w:hint="cs"/>
          <w:rtl/>
        </w:rPr>
        <w:t xml:space="preserve"> </w:t>
      </w:r>
      <w:r w:rsidR="00546AD0">
        <w:rPr>
          <w:rFonts w:hint="cs"/>
          <w:rtl/>
        </w:rPr>
        <w:t>الجملة) والقول</w:t>
      </w:r>
      <w:r>
        <w:rPr>
          <w:rFonts w:hint="cs"/>
          <w:rtl/>
        </w:rPr>
        <w:t>،</w:t>
      </w:r>
      <w:r w:rsidR="00546AD0">
        <w:rPr>
          <w:rFonts w:hint="cs"/>
          <w:rtl/>
        </w:rPr>
        <w:t xml:space="preserve"> قائلا</w:t>
      </w:r>
      <w:r w:rsidR="00E914CC">
        <w:rPr>
          <w:rFonts w:hint="cs"/>
          <w:rtl/>
        </w:rPr>
        <w:t>ً</w:t>
      </w:r>
      <w:r w:rsidR="00546AD0">
        <w:rPr>
          <w:rFonts w:hint="cs"/>
          <w:rtl/>
        </w:rPr>
        <w:t xml:space="preserve"> عنه:</w:t>
      </w:r>
      <w:r w:rsidR="00E44206">
        <w:rPr>
          <w:rtl/>
        </w:rPr>
        <w:t>«</w:t>
      </w:r>
      <w:r w:rsidR="007D7B24">
        <w:rPr>
          <w:rFonts w:hint="cs"/>
          <w:rtl/>
        </w:rPr>
        <w:t xml:space="preserve"> أخرج الكلام هنا مخرج ما استقر</w:t>
      </w:r>
      <w:r w:rsidR="00546AD0">
        <w:rPr>
          <w:rFonts w:hint="cs"/>
          <w:rtl/>
        </w:rPr>
        <w:t xml:space="preserve"> في النفوس وزالت عنه عوارض الشكوك</w:t>
      </w:r>
      <w:r>
        <w:rPr>
          <w:rFonts w:hint="cs"/>
          <w:rtl/>
        </w:rPr>
        <w:t>.</w:t>
      </w:r>
      <w:r w:rsidR="00546AD0">
        <w:rPr>
          <w:rFonts w:hint="cs"/>
          <w:rtl/>
        </w:rPr>
        <w:t xml:space="preserve"> </w:t>
      </w:r>
    </w:p>
    <w:p w:rsidR="00546AD0" w:rsidRDefault="008D5912" w:rsidP="00F619A5">
      <w:pPr>
        <w:bidi/>
        <w:jc w:val="both"/>
        <w:rPr>
          <w:rtl/>
        </w:rPr>
      </w:pPr>
      <w:r>
        <w:rPr>
          <w:rFonts w:hint="cs"/>
          <w:rtl/>
        </w:rPr>
        <w:t xml:space="preserve">     </w:t>
      </w:r>
      <w:r w:rsidR="00546AD0">
        <w:rPr>
          <w:rFonts w:hint="cs"/>
          <w:rtl/>
        </w:rPr>
        <w:t>ثم قال في التمثيل: نحو قلت، ز</w:t>
      </w:r>
      <w:r>
        <w:rPr>
          <w:rFonts w:hint="cs"/>
          <w:rtl/>
        </w:rPr>
        <w:t>َ</w:t>
      </w:r>
      <w:r w:rsidR="00546AD0">
        <w:rPr>
          <w:rFonts w:hint="cs"/>
          <w:rtl/>
        </w:rPr>
        <w:t>يد</w:t>
      </w:r>
      <w:r>
        <w:rPr>
          <w:rFonts w:hint="cs"/>
          <w:rtl/>
        </w:rPr>
        <w:t>ٌ</w:t>
      </w:r>
      <w:r w:rsidR="00546AD0">
        <w:rPr>
          <w:rFonts w:hint="cs"/>
          <w:rtl/>
        </w:rPr>
        <w:t xml:space="preserve"> م</w:t>
      </w:r>
      <w:r>
        <w:rPr>
          <w:rFonts w:hint="cs"/>
          <w:rtl/>
        </w:rPr>
        <w:t>ُ</w:t>
      </w:r>
      <w:r w:rsidR="00546AD0">
        <w:rPr>
          <w:rFonts w:hint="cs"/>
          <w:rtl/>
        </w:rPr>
        <w:t>نطلق</w:t>
      </w:r>
      <w:r>
        <w:rPr>
          <w:rFonts w:hint="cs"/>
          <w:rtl/>
        </w:rPr>
        <w:t>ٌ</w:t>
      </w:r>
      <w:r w:rsidR="00546AD0">
        <w:rPr>
          <w:rFonts w:hint="cs"/>
          <w:rtl/>
        </w:rPr>
        <w:t xml:space="preserve"> فتمث</w:t>
      </w:r>
      <w:r w:rsidR="00A56621">
        <w:rPr>
          <w:rFonts w:hint="cs"/>
          <w:rtl/>
        </w:rPr>
        <w:t>يله</w:t>
      </w:r>
      <w:r w:rsidR="00546AD0">
        <w:rPr>
          <w:rFonts w:hint="cs"/>
          <w:rtl/>
        </w:rPr>
        <w:t xml:space="preserve"> بهذا لم يعلم </w:t>
      </w:r>
      <w:r w:rsidR="007D7B24">
        <w:rPr>
          <w:rFonts w:hint="cs"/>
          <w:rtl/>
        </w:rPr>
        <w:t xml:space="preserve">منه أن الكلام عنده ما كان من </w:t>
      </w:r>
      <w:r w:rsidR="00546AD0">
        <w:rPr>
          <w:rFonts w:hint="cs"/>
          <w:rtl/>
        </w:rPr>
        <w:t xml:space="preserve">ألفاظ قائما برأسه مستقلا بمعناه وأن القول عنده بخلاف ذلك، إذ لو كان حال القول عنده حال ما قدم الفصل بينهما، ولما أراد فيه أن الكلام </w:t>
      </w:r>
      <w:r w:rsidR="00E44206">
        <w:rPr>
          <w:rFonts w:hint="cs"/>
          <w:rtl/>
        </w:rPr>
        <w:t>هو الجملة المستقلة لأنفسها الغان</w:t>
      </w:r>
      <w:r w:rsidR="00546AD0">
        <w:rPr>
          <w:rFonts w:hint="cs"/>
          <w:rtl/>
        </w:rPr>
        <w:t>ية عن غيرها وأن القول لا يستحق هذه الصفة</w:t>
      </w:r>
      <w:r w:rsidR="00E44206">
        <w:rPr>
          <w:rtl/>
        </w:rPr>
        <w:t>»</w:t>
      </w:r>
      <w:r w:rsidR="00F619A5">
        <w:rPr>
          <w:rFonts w:hint="cs"/>
          <w:rtl/>
        </w:rPr>
        <w:t>.</w:t>
      </w:r>
      <w:r w:rsidR="00546AD0">
        <w:rPr>
          <w:rStyle w:val="Appelnotedebasdep"/>
          <w:rtl/>
        </w:rPr>
        <w:footnoteReference w:id="23"/>
      </w:r>
    </w:p>
    <w:p w:rsidR="00546AD0" w:rsidRDefault="00B71C21" w:rsidP="00F619A5">
      <w:pPr>
        <w:bidi/>
        <w:jc w:val="both"/>
        <w:rPr>
          <w:rtl/>
        </w:rPr>
      </w:pPr>
      <w:r>
        <w:rPr>
          <w:rFonts w:hint="cs"/>
          <w:rtl/>
        </w:rPr>
        <w:t xml:space="preserve">     </w:t>
      </w:r>
      <w:r w:rsidR="00546AD0">
        <w:rPr>
          <w:rFonts w:hint="cs"/>
          <w:rtl/>
        </w:rPr>
        <w:t xml:space="preserve">وواضح مما سبق أن الجملة عند </w:t>
      </w:r>
      <w:r w:rsidR="00F619A5">
        <w:rPr>
          <w:rFonts w:hint="cs"/>
          <w:rtl/>
        </w:rPr>
        <w:t>ا</w:t>
      </w:r>
      <w:r w:rsidR="00546AD0">
        <w:rPr>
          <w:rFonts w:hint="cs"/>
          <w:rtl/>
        </w:rPr>
        <w:t>بن جني هي الكلام وأنها تتميز بالاستقلال التركيبي والدلالي ومعنى ذلك أن</w:t>
      </w:r>
      <w:r>
        <w:rPr>
          <w:rFonts w:hint="cs"/>
          <w:rtl/>
        </w:rPr>
        <w:t>ها لا تكون مندرجة في بناء نحوي أكبر منها ولا تحتاج</w:t>
      </w:r>
      <w:r w:rsidR="00E44206">
        <w:rPr>
          <w:rFonts w:hint="cs"/>
          <w:rtl/>
        </w:rPr>
        <w:t xml:space="preserve"> في </w:t>
      </w:r>
      <w:r w:rsidR="00546AD0">
        <w:rPr>
          <w:rFonts w:hint="cs"/>
          <w:rtl/>
        </w:rPr>
        <w:t>توضيح دلالتها إلى غيرها.</w:t>
      </w:r>
    </w:p>
    <w:p w:rsidR="00546AD0" w:rsidRDefault="00B71C21" w:rsidP="00F619A5">
      <w:pPr>
        <w:bidi/>
        <w:jc w:val="both"/>
        <w:rPr>
          <w:rtl/>
        </w:rPr>
      </w:pPr>
      <w:r>
        <w:rPr>
          <w:rFonts w:hint="cs"/>
          <w:rtl/>
        </w:rPr>
        <w:t xml:space="preserve">      </w:t>
      </w:r>
      <w:r w:rsidR="00546AD0">
        <w:rPr>
          <w:rFonts w:hint="cs"/>
          <w:rtl/>
        </w:rPr>
        <w:t>و</w:t>
      </w:r>
      <w:r w:rsidR="00E44206">
        <w:rPr>
          <w:rFonts w:hint="cs"/>
          <w:rtl/>
        </w:rPr>
        <w:t>ي</w:t>
      </w:r>
      <w:r w:rsidR="00546AD0">
        <w:rPr>
          <w:rFonts w:hint="cs"/>
          <w:rtl/>
        </w:rPr>
        <w:t xml:space="preserve">نحو هذا النحو </w:t>
      </w:r>
      <w:r w:rsidR="00546AD0" w:rsidRPr="00C31D3F">
        <w:rPr>
          <w:rFonts w:hint="cs"/>
          <w:b/>
          <w:bCs/>
          <w:rtl/>
        </w:rPr>
        <w:t>عبد القاهر الجرجاني</w:t>
      </w:r>
      <w:r w:rsidR="00546AD0">
        <w:rPr>
          <w:rFonts w:hint="cs"/>
          <w:rtl/>
        </w:rPr>
        <w:t>(</w:t>
      </w:r>
      <w:r w:rsidR="00F619A5">
        <w:rPr>
          <w:rFonts w:hint="cs"/>
          <w:rtl/>
        </w:rPr>
        <w:t xml:space="preserve"> </w:t>
      </w:r>
      <w:r w:rsidR="00546AD0">
        <w:rPr>
          <w:rFonts w:hint="cs"/>
          <w:rtl/>
        </w:rPr>
        <w:t xml:space="preserve">ت 471ه) في اعتبار أن المقصود بالكلام عند </w:t>
      </w:r>
      <w:r w:rsidR="00546AD0" w:rsidRPr="00696768">
        <w:rPr>
          <w:rFonts w:hint="cs"/>
          <w:rtl/>
        </w:rPr>
        <w:t>س</w:t>
      </w:r>
      <w:r w:rsidR="00F619A5" w:rsidRPr="00696768">
        <w:rPr>
          <w:rFonts w:hint="cs"/>
          <w:rtl/>
        </w:rPr>
        <w:t>ي</w:t>
      </w:r>
      <w:r w:rsidR="00546AD0" w:rsidRPr="00696768">
        <w:rPr>
          <w:rFonts w:hint="cs"/>
          <w:rtl/>
        </w:rPr>
        <w:t>بويه</w:t>
      </w:r>
      <w:r w:rsidR="00546AD0">
        <w:rPr>
          <w:rFonts w:hint="cs"/>
          <w:rtl/>
        </w:rPr>
        <w:t xml:space="preserve"> هو الجملة المفيدة؛ </w:t>
      </w:r>
      <w:r w:rsidR="00506CA1">
        <w:rPr>
          <w:rFonts w:hint="cs"/>
          <w:rtl/>
        </w:rPr>
        <w:t>فيقول</w:t>
      </w:r>
      <w:r w:rsidR="00E44206">
        <w:rPr>
          <w:rFonts w:hint="cs"/>
          <w:rtl/>
        </w:rPr>
        <w:t>:</w:t>
      </w:r>
      <w:r w:rsidR="00E44206">
        <w:rPr>
          <w:rtl/>
        </w:rPr>
        <w:t>«</w:t>
      </w:r>
      <w:r w:rsidR="00506CA1">
        <w:rPr>
          <w:rFonts w:hint="cs"/>
          <w:rtl/>
        </w:rPr>
        <w:t xml:space="preserve"> </w:t>
      </w:r>
      <w:r w:rsidR="00546AD0">
        <w:rPr>
          <w:rFonts w:hint="cs"/>
          <w:rtl/>
        </w:rPr>
        <w:t>ومما ا</w:t>
      </w:r>
      <w:r>
        <w:rPr>
          <w:rFonts w:hint="cs"/>
          <w:rtl/>
        </w:rPr>
        <w:t>لأمر فيه بين قوله في باب ظننت، وإ</w:t>
      </w:r>
      <w:r w:rsidR="00F619A5">
        <w:rPr>
          <w:rFonts w:hint="cs"/>
          <w:rtl/>
        </w:rPr>
        <w:t>نما تحكي بعد</w:t>
      </w:r>
      <w:r w:rsidR="00546AD0">
        <w:rPr>
          <w:rFonts w:hint="cs"/>
          <w:rtl/>
        </w:rPr>
        <w:t>"</w:t>
      </w:r>
      <w:r w:rsidR="00F619A5">
        <w:rPr>
          <w:rFonts w:hint="cs"/>
          <w:rtl/>
        </w:rPr>
        <w:t xml:space="preserve"> </w:t>
      </w:r>
      <w:r w:rsidR="00546AD0">
        <w:rPr>
          <w:rFonts w:hint="cs"/>
          <w:rtl/>
        </w:rPr>
        <w:t>قلت" ما كان كلاما لا قولا</w:t>
      </w:r>
      <w:r>
        <w:rPr>
          <w:rFonts w:hint="cs"/>
          <w:rtl/>
        </w:rPr>
        <w:t>ً</w:t>
      </w:r>
      <w:r w:rsidR="00546AD0">
        <w:rPr>
          <w:rFonts w:hint="cs"/>
          <w:rtl/>
        </w:rPr>
        <w:t>، وذلك معل</w:t>
      </w:r>
      <w:r w:rsidR="00F619A5">
        <w:rPr>
          <w:rFonts w:hint="cs"/>
          <w:rtl/>
        </w:rPr>
        <w:t>وم أنك تحكي بعد</w:t>
      </w:r>
      <w:r w:rsidR="00506CA1">
        <w:rPr>
          <w:rFonts w:hint="cs"/>
          <w:rtl/>
        </w:rPr>
        <w:t>"</w:t>
      </w:r>
      <w:r w:rsidR="00F619A5">
        <w:rPr>
          <w:rFonts w:hint="cs"/>
          <w:rtl/>
        </w:rPr>
        <w:t xml:space="preserve"> </w:t>
      </w:r>
      <w:r w:rsidR="00506CA1">
        <w:rPr>
          <w:rFonts w:hint="cs"/>
          <w:rtl/>
        </w:rPr>
        <w:t>قلت" إذا كنت تن</w:t>
      </w:r>
      <w:r w:rsidR="00546AD0">
        <w:rPr>
          <w:rFonts w:hint="cs"/>
          <w:rtl/>
        </w:rPr>
        <w:t>حو نحو المعنى ما كان جملة مفيدة</w:t>
      </w:r>
      <w:r w:rsidR="00E44206">
        <w:rPr>
          <w:rtl/>
        </w:rPr>
        <w:t>»</w:t>
      </w:r>
      <w:r w:rsidR="00F619A5">
        <w:rPr>
          <w:rFonts w:hint="cs"/>
          <w:rtl/>
        </w:rPr>
        <w:t>.</w:t>
      </w:r>
      <w:r w:rsidR="00546AD0">
        <w:rPr>
          <w:rStyle w:val="Appelnotedebasdep"/>
          <w:rtl/>
        </w:rPr>
        <w:footnoteReference w:id="24"/>
      </w:r>
    </w:p>
    <w:p w:rsidR="00546AD0" w:rsidRDefault="00B71C21" w:rsidP="00546AD0">
      <w:pPr>
        <w:bidi/>
        <w:jc w:val="both"/>
        <w:rPr>
          <w:rtl/>
        </w:rPr>
      </w:pPr>
      <w:r>
        <w:rPr>
          <w:rFonts w:hint="cs"/>
          <w:rtl/>
        </w:rPr>
        <w:t xml:space="preserve">     </w:t>
      </w:r>
      <w:r w:rsidR="00546AD0">
        <w:rPr>
          <w:rFonts w:hint="cs"/>
          <w:rtl/>
        </w:rPr>
        <w:t xml:space="preserve">ومن هنا نكتشف الترادف بين مصطلحي الجملة </w:t>
      </w:r>
      <w:r>
        <w:rPr>
          <w:rFonts w:hint="cs"/>
          <w:rtl/>
        </w:rPr>
        <w:t xml:space="preserve">والكلام عند </w:t>
      </w:r>
      <w:r w:rsidRPr="00696768">
        <w:rPr>
          <w:rFonts w:hint="cs"/>
          <w:rtl/>
        </w:rPr>
        <w:t>س</w:t>
      </w:r>
      <w:r w:rsidR="00F619A5" w:rsidRPr="00696768">
        <w:rPr>
          <w:rFonts w:hint="cs"/>
          <w:rtl/>
        </w:rPr>
        <w:t>ي</w:t>
      </w:r>
      <w:r w:rsidRPr="00696768">
        <w:rPr>
          <w:rFonts w:hint="cs"/>
          <w:rtl/>
        </w:rPr>
        <w:t>بويه</w:t>
      </w:r>
      <w:r>
        <w:rPr>
          <w:rFonts w:hint="cs"/>
          <w:rtl/>
        </w:rPr>
        <w:t xml:space="preserve"> حيث ذهب </w:t>
      </w:r>
      <w:r w:rsidR="00546AD0">
        <w:rPr>
          <w:rFonts w:hint="cs"/>
          <w:rtl/>
        </w:rPr>
        <w:t>إلى أن الكلام يحكى بعد القو</w:t>
      </w:r>
      <w:r w:rsidR="00833539">
        <w:rPr>
          <w:rFonts w:hint="cs"/>
          <w:rtl/>
        </w:rPr>
        <w:t>ل ومن هنا كان الترادف بين الجملة</w:t>
      </w:r>
      <w:r>
        <w:rPr>
          <w:rFonts w:hint="cs"/>
          <w:rtl/>
        </w:rPr>
        <w:t xml:space="preserve"> والكلام عند أوائل</w:t>
      </w:r>
      <w:r w:rsidR="00E44206">
        <w:rPr>
          <w:rFonts w:hint="cs"/>
          <w:rtl/>
        </w:rPr>
        <w:t xml:space="preserve"> </w:t>
      </w:r>
      <w:r w:rsidR="00546AD0">
        <w:rPr>
          <w:rFonts w:hint="cs"/>
          <w:rtl/>
        </w:rPr>
        <w:t>النحاة، وإن لم يكن من أقوالهم الصريحة المباشرة.</w:t>
      </w:r>
    </w:p>
    <w:p w:rsidR="00546AD0" w:rsidRDefault="00B71C21" w:rsidP="00C07654">
      <w:pPr>
        <w:bidi/>
        <w:jc w:val="both"/>
        <w:rPr>
          <w:rtl/>
        </w:rPr>
      </w:pPr>
      <w:r>
        <w:rPr>
          <w:rFonts w:hint="cs"/>
          <w:rtl/>
        </w:rPr>
        <w:t xml:space="preserve">     </w:t>
      </w:r>
      <w:r w:rsidR="00546AD0">
        <w:rPr>
          <w:rFonts w:hint="cs"/>
          <w:rtl/>
        </w:rPr>
        <w:t xml:space="preserve">وقد سوى </w:t>
      </w:r>
      <w:r w:rsidR="00546AD0" w:rsidRPr="00696768">
        <w:rPr>
          <w:rFonts w:hint="cs"/>
          <w:rtl/>
        </w:rPr>
        <w:t>عبد القاهر الجرجاني</w:t>
      </w:r>
      <w:r w:rsidR="00546AD0">
        <w:rPr>
          <w:rFonts w:hint="cs"/>
          <w:rtl/>
        </w:rPr>
        <w:t xml:space="preserve"> بين مصطلح الكلام </w:t>
      </w:r>
      <w:r w:rsidR="00E44206">
        <w:rPr>
          <w:rFonts w:hint="cs"/>
          <w:rtl/>
        </w:rPr>
        <w:t>والجملة ورأى أنهما مترادفان</w:t>
      </w:r>
      <w:r w:rsidR="00546AD0">
        <w:rPr>
          <w:rFonts w:hint="cs"/>
          <w:rtl/>
        </w:rPr>
        <w:t xml:space="preserve"> ويقصد بكل </w:t>
      </w:r>
      <w:r w:rsidR="00546AD0" w:rsidRPr="00445CA7">
        <w:rPr>
          <w:rFonts w:hint="cs"/>
          <w:rtl/>
        </w:rPr>
        <w:t>منه</w:t>
      </w:r>
      <w:r w:rsidR="00F619A5">
        <w:rPr>
          <w:rFonts w:hint="cs"/>
          <w:rtl/>
        </w:rPr>
        <w:t>م</w:t>
      </w:r>
      <w:r w:rsidR="00546AD0" w:rsidRPr="00445CA7">
        <w:rPr>
          <w:rFonts w:hint="cs"/>
          <w:rtl/>
        </w:rPr>
        <w:t>ا</w:t>
      </w:r>
      <w:r w:rsidR="00546AD0">
        <w:rPr>
          <w:rFonts w:hint="cs"/>
          <w:rtl/>
        </w:rPr>
        <w:t xml:space="preserve"> </w:t>
      </w:r>
      <w:r w:rsidR="00941548">
        <w:rPr>
          <w:rFonts w:hint="cs"/>
          <w:rtl/>
        </w:rPr>
        <w:t>ما يقصد بالآخر دون إ</w:t>
      </w:r>
      <w:r w:rsidR="00E44206">
        <w:rPr>
          <w:rFonts w:hint="cs"/>
          <w:rtl/>
        </w:rPr>
        <w:t>شارة إلى تعم</w:t>
      </w:r>
      <w:r w:rsidR="00546AD0">
        <w:rPr>
          <w:rFonts w:hint="cs"/>
          <w:rtl/>
        </w:rPr>
        <w:t>يم أو تخص</w:t>
      </w:r>
      <w:r w:rsidR="00E44206">
        <w:rPr>
          <w:rFonts w:hint="cs"/>
          <w:rtl/>
        </w:rPr>
        <w:t>ي</w:t>
      </w:r>
      <w:r w:rsidR="00546AD0">
        <w:rPr>
          <w:rFonts w:hint="cs"/>
          <w:rtl/>
        </w:rPr>
        <w:t>ص</w:t>
      </w:r>
      <w:r w:rsidR="00E44206">
        <w:rPr>
          <w:rFonts w:hint="cs"/>
          <w:rtl/>
        </w:rPr>
        <w:t xml:space="preserve"> إذ يقول:</w:t>
      </w:r>
      <w:r w:rsidR="00F619A5">
        <w:rPr>
          <w:rtl/>
        </w:rPr>
        <w:t>«</w:t>
      </w:r>
      <w:r w:rsidR="00E44206">
        <w:rPr>
          <w:rFonts w:hint="cs"/>
          <w:rtl/>
        </w:rPr>
        <w:t xml:space="preserve"> </w:t>
      </w:r>
      <w:r w:rsidR="00C07654">
        <w:rPr>
          <w:rFonts w:hint="cs"/>
          <w:rtl/>
        </w:rPr>
        <w:t>اعلم</w:t>
      </w:r>
      <w:r w:rsidR="00E44206">
        <w:rPr>
          <w:rFonts w:hint="cs"/>
          <w:rtl/>
        </w:rPr>
        <w:t xml:space="preserve"> أن الواحد من الاسم</w:t>
      </w:r>
      <w:r w:rsidR="001C7687">
        <w:rPr>
          <w:rFonts w:hint="cs"/>
          <w:rtl/>
        </w:rPr>
        <w:t xml:space="preserve"> والفعل والحرف</w:t>
      </w:r>
      <w:r w:rsidR="00E44206">
        <w:rPr>
          <w:rFonts w:hint="cs"/>
          <w:rtl/>
        </w:rPr>
        <w:t xml:space="preserve"> يسمى كلمة، فإذا </w:t>
      </w:r>
      <w:r w:rsidR="005920DA">
        <w:rPr>
          <w:rFonts w:hint="cs"/>
          <w:rtl/>
        </w:rPr>
        <w:t>ائتلف منها اثنان فأفادا نحو: خرج زيدٌ سمي كلاما وسمي</w:t>
      </w:r>
      <w:r w:rsidR="00546AD0">
        <w:rPr>
          <w:rFonts w:hint="cs"/>
          <w:rtl/>
        </w:rPr>
        <w:t xml:space="preserve"> جملة</w:t>
      </w:r>
      <w:r w:rsidR="00B815B6">
        <w:rPr>
          <w:rtl/>
        </w:rPr>
        <w:t>»</w:t>
      </w:r>
      <w:r w:rsidR="00F619A5">
        <w:rPr>
          <w:rFonts w:hint="cs"/>
          <w:rtl/>
        </w:rPr>
        <w:t>.</w:t>
      </w:r>
      <w:r w:rsidR="004E30BA">
        <w:rPr>
          <w:rStyle w:val="Appelnotedebasdep"/>
          <w:rtl/>
        </w:rPr>
        <w:footnoteReference w:id="25"/>
      </w:r>
    </w:p>
    <w:p w:rsidR="00546AD0" w:rsidRDefault="004F3956" w:rsidP="00941548">
      <w:pPr>
        <w:bidi/>
        <w:jc w:val="both"/>
        <w:rPr>
          <w:rtl/>
        </w:rPr>
      </w:pPr>
      <w:r>
        <w:rPr>
          <w:rFonts w:hint="cs"/>
          <w:rtl/>
        </w:rPr>
        <w:t xml:space="preserve">     </w:t>
      </w:r>
      <w:r w:rsidR="00DA0445">
        <w:rPr>
          <w:rFonts w:hint="cs"/>
          <w:rtl/>
        </w:rPr>
        <w:t xml:space="preserve">يستشف من </w:t>
      </w:r>
      <w:r w:rsidR="00546AD0">
        <w:rPr>
          <w:rFonts w:hint="cs"/>
          <w:rtl/>
        </w:rPr>
        <w:t xml:space="preserve">كلام </w:t>
      </w:r>
      <w:r w:rsidR="00546AD0" w:rsidRPr="00696768">
        <w:rPr>
          <w:rFonts w:hint="cs"/>
          <w:rtl/>
        </w:rPr>
        <w:t>الجرجاني</w:t>
      </w:r>
      <w:r w:rsidR="00546AD0">
        <w:rPr>
          <w:rFonts w:hint="cs"/>
          <w:rtl/>
        </w:rPr>
        <w:t xml:space="preserve"> أنه يرى أن المفردات لا</w:t>
      </w:r>
      <w:r w:rsidR="00DA0445">
        <w:rPr>
          <w:rFonts w:hint="cs"/>
          <w:rtl/>
        </w:rPr>
        <w:t xml:space="preserve"> تعطي فائدة تحسن السكوت عليها حتى</w:t>
      </w:r>
      <w:r w:rsidR="00546AD0">
        <w:rPr>
          <w:rFonts w:hint="cs"/>
          <w:rtl/>
        </w:rPr>
        <w:t xml:space="preserve"> تؤلف في</w:t>
      </w:r>
      <w:r w:rsidR="005E21E1">
        <w:rPr>
          <w:rFonts w:hint="cs"/>
          <w:rtl/>
        </w:rPr>
        <w:t xml:space="preserve"> تركيب وترتيب مفيد ومناسب</w:t>
      </w:r>
      <w:r w:rsidR="00DA0445">
        <w:rPr>
          <w:rFonts w:hint="cs"/>
          <w:rtl/>
        </w:rPr>
        <w:t>،</w:t>
      </w:r>
      <w:r w:rsidR="005E21E1">
        <w:rPr>
          <w:rFonts w:hint="cs"/>
          <w:rtl/>
        </w:rPr>
        <w:t xml:space="preserve"> وذلك</w:t>
      </w:r>
      <w:r w:rsidR="00546AD0">
        <w:rPr>
          <w:rFonts w:hint="cs"/>
          <w:rtl/>
        </w:rPr>
        <w:t xml:space="preserve"> ما يسمى بالجملة، فالألفاظ لوحدها لا تعطي معاني مفيدة دون تركيب أو سياق.</w:t>
      </w:r>
    </w:p>
    <w:p w:rsidR="00546AD0" w:rsidRDefault="00D443E0" w:rsidP="00D443E0">
      <w:pPr>
        <w:tabs>
          <w:tab w:val="right" w:pos="9071"/>
        </w:tabs>
        <w:bidi/>
        <w:jc w:val="both"/>
        <w:rPr>
          <w:rtl/>
        </w:rPr>
      </w:pPr>
      <w:r>
        <w:rPr>
          <w:rFonts w:hint="cs"/>
          <w:rtl/>
        </w:rPr>
        <w:t xml:space="preserve">     </w:t>
      </w:r>
      <w:r w:rsidR="00546AD0">
        <w:rPr>
          <w:rFonts w:hint="cs"/>
          <w:rtl/>
        </w:rPr>
        <w:t xml:space="preserve">كما يذهب </w:t>
      </w:r>
      <w:r w:rsidR="00546AD0" w:rsidRPr="00696768">
        <w:rPr>
          <w:rFonts w:hint="cs"/>
          <w:rtl/>
        </w:rPr>
        <w:t>الجرجا</w:t>
      </w:r>
      <w:r w:rsidR="001C7687" w:rsidRPr="00696768">
        <w:rPr>
          <w:rFonts w:hint="cs"/>
          <w:rtl/>
        </w:rPr>
        <w:t>ني</w:t>
      </w:r>
      <w:r w:rsidR="001C7687">
        <w:rPr>
          <w:rFonts w:hint="cs"/>
          <w:rtl/>
        </w:rPr>
        <w:t xml:space="preserve"> إلى </w:t>
      </w:r>
      <w:r>
        <w:rPr>
          <w:rFonts w:hint="cs"/>
          <w:rtl/>
        </w:rPr>
        <w:t>ال</w:t>
      </w:r>
      <w:r w:rsidR="001C7687">
        <w:rPr>
          <w:rFonts w:hint="cs"/>
          <w:rtl/>
        </w:rPr>
        <w:t>ربط بين مفهوم الجملة والإ</w:t>
      </w:r>
      <w:r w:rsidR="00546AD0">
        <w:rPr>
          <w:rFonts w:hint="cs"/>
          <w:rtl/>
        </w:rPr>
        <w:t>سناد بوضوح</w:t>
      </w:r>
      <w:r w:rsidR="00803468">
        <w:rPr>
          <w:rFonts w:hint="cs"/>
          <w:rtl/>
        </w:rPr>
        <w:t>ٍ</w:t>
      </w:r>
      <w:r w:rsidR="00546AD0">
        <w:rPr>
          <w:rFonts w:hint="cs"/>
          <w:rtl/>
        </w:rPr>
        <w:t xml:space="preserve"> قا</w:t>
      </w:r>
      <w:r w:rsidR="005E21E1">
        <w:rPr>
          <w:rFonts w:hint="cs"/>
          <w:rtl/>
        </w:rPr>
        <w:t>ط</w:t>
      </w:r>
      <w:r w:rsidR="00DA0445">
        <w:rPr>
          <w:rFonts w:hint="cs"/>
          <w:rtl/>
        </w:rPr>
        <w:t xml:space="preserve">ع </w:t>
      </w:r>
      <w:r w:rsidR="00546AD0">
        <w:rPr>
          <w:rFonts w:hint="cs"/>
          <w:rtl/>
        </w:rPr>
        <w:t xml:space="preserve">حين </w:t>
      </w:r>
      <w:r w:rsidR="004F3956">
        <w:rPr>
          <w:rFonts w:hint="cs"/>
          <w:rtl/>
        </w:rPr>
        <w:t xml:space="preserve">      قال:</w:t>
      </w:r>
      <w:r w:rsidR="001C7687">
        <w:rPr>
          <w:rtl/>
        </w:rPr>
        <w:t>«</w:t>
      </w:r>
      <w:r w:rsidR="004F3956">
        <w:rPr>
          <w:rFonts w:hint="cs"/>
          <w:rtl/>
        </w:rPr>
        <w:t xml:space="preserve"> </w:t>
      </w:r>
      <w:r w:rsidR="001C7687">
        <w:rPr>
          <w:rFonts w:hint="cs"/>
          <w:rtl/>
        </w:rPr>
        <w:t>ومختصر كل الأ</w:t>
      </w:r>
      <w:r w:rsidR="00546AD0">
        <w:rPr>
          <w:rFonts w:hint="cs"/>
          <w:rtl/>
        </w:rPr>
        <w:t xml:space="preserve">مر أنه لا يكون كلام من جزء واحد وأنه لابد من مسند ومسند </w:t>
      </w:r>
      <w:r w:rsidR="004F3956">
        <w:rPr>
          <w:rFonts w:hint="cs"/>
          <w:rtl/>
        </w:rPr>
        <w:t xml:space="preserve">    </w:t>
      </w:r>
      <w:r w:rsidR="00546AD0">
        <w:rPr>
          <w:rFonts w:hint="cs"/>
          <w:rtl/>
        </w:rPr>
        <w:t>إليه،</w:t>
      </w:r>
      <w:r w:rsidR="00BA4952">
        <w:rPr>
          <w:rFonts w:hint="cs"/>
          <w:rtl/>
        </w:rPr>
        <w:t xml:space="preserve"> وكذلك الس</w:t>
      </w:r>
      <w:r w:rsidR="00DA0445">
        <w:rPr>
          <w:rFonts w:hint="cs"/>
          <w:rtl/>
        </w:rPr>
        <w:t>ب</w:t>
      </w:r>
      <w:r w:rsidR="00BA4952">
        <w:rPr>
          <w:rFonts w:hint="cs"/>
          <w:rtl/>
        </w:rPr>
        <w:t>يل في كل حرف رأيته يدخل على جملة</w:t>
      </w:r>
      <w:r w:rsidR="001C7687">
        <w:rPr>
          <w:rtl/>
        </w:rPr>
        <w:t>»</w:t>
      </w:r>
      <w:r>
        <w:rPr>
          <w:rFonts w:hint="cs"/>
          <w:rtl/>
        </w:rPr>
        <w:t>.</w:t>
      </w:r>
      <w:r w:rsidR="00546AD0">
        <w:rPr>
          <w:rStyle w:val="Appelnotedebasdep"/>
          <w:rtl/>
        </w:rPr>
        <w:footnoteReference w:id="26"/>
      </w:r>
    </w:p>
    <w:p w:rsidR="00546AD0" w:rsidRDefault="00D443E0" w:rsidP="00941548">
      <w:pPr>
        <w:bidi/>
        <w:jc w:val="both"/>
        <w:rPr>
          <w:rtl/>
        </w:rPr>
      </w:pPr>
      <w:r>
        <w:rPr>
          <w:rFonts w:hint="cs"/>
          <w:rtl/>
        </w:rPr>
        <w:t xml:space="preserve">     </w:t>
      </w:r>
      <w:r w:rsidR="00546AD0">
        <w:rPr>
          <w:rFonts w:hint="cs"/>
          <w:rtl/>
        </w:rPr>
        <w:t xml:space="preserve">وعليه نلاحظ أن </w:t>
      </w:r>
      <w:r w:rsidR="00546AD0" w:rsidRPr="00696768">
        <w:rPr>
          <w:rFonts w:hint="cs"/>
          <w:rtl/>
        </w:rPr>
        <w:t>عبد القاهر الجرجاني</w:t>
      </w:r>
      <w:r w:rsidR="00546AD0">
        <w:rPr>
          <w:rFonts w:hint="cs"/>
          <w:rtl/>
        </w:rPr>
        <w:t xml:space="preserve"> يقطع بضرورة </w:t>
      </w:r>
      <w:r>
        <w:rPr>
          <w:rFonts w:hint="cs"/>
          <w:rtl/>
        </w:rPr>
        <w:t>احتواء</w:t>
      </w:r>
      <w:r w:rsidR="001C7687">
        <w:rPr>
          <w:rFonts w:hint="cs"/>
          <w:rtl/>
        </w:rPr>
        <w:t xml:space="preserve"> الجملة أو الكلام على طرفي الإ</w:t>
      </w:r>
      <w:r w:rsidR="00546AD0">
        <w:rPr>
          <w:rFonts w:hint="cs"/>
          <w:rtl/>
        </w:rPr>
        <w:t>سناد.</w:t>
      </w:r>
      <w:r w:rsidR="003F4DED">
        <w:rPr>
          <w:rFonts w:hint="cs"/>
          <w:rtl/>
        </w:rPr>
        <w:t xml:space="preserve"> </w:t>
      </w:r>
    </w:p>
    <w:p w:rsidR="003F4DED" w:rsidRDefault="004F3956" w:rsidP="00987EE6">
      <w:pPr>
        <w:bidi/>
        <w:jc w:val="both"/>
        <w:rPr>
          <w:rtl/>
        </w:rPr>
      </w:pPr>
      <w:r>
        <w:rPr>
          <w:rFonts w:hint="cs"/>
          <w:rtl/>
        </w:rPr>
        <w:t xml:space="preserve">     </w:t>
      </w:r>
      <w:r w:rsidR="00AE699C">
        <w:rPr>
          <w:rFonts w:hint="cs"/>
          <w:rtl/>
        </w:rPr>
        <w:t xml:space="preserve">كما يعرض </w:t>
      </w:r>
      <w:r w:rsidR="00AE699C" w:rsidRPr="00C31D3F">
        <w:rPr>
          <w:rFonts w:hint="cs"/>
          <w:b/>
          <w:bCs/>
          <w:rtl/>
        </w:rPr>
        <w:t>الحر</w:t>
      </w:r>
      <w:r w:rsidR="003F4DED" w:rsidRPr="00C31D3F">
        <w:rPr>
          <w:rFonts w:hint="cs"/>
          <w:b/>
          <w:bCs/>
          <w:rtl/>
        </w:rPr>
        <w:t>يري</w:t>
      </w:r>
      <w:r w:rsidR="003F4DED">
        <w:rPr>
          <w:rFonts w:hint="cs"/>
          <w:rtl/>
        </w:rPr>
        <w:t>( ت 516ه) للجملة تحت مصطلح الكلام فيقول:</w:t>
      </w:r>
      <w:r w:rsidR="001C7687">
        <w:rPr>
          <w:rtl/>
        </w:rPr>
        <w:t>«</w:t>
      </w:r>
      <w:r w:rsidR="00991018">
        <w:rPr>
          <w:rFonts w:hint="cs"/>
          <w:rtl/>
        </w:rPr>
        <w:t xml:space="preserve"> الكلام عبارة عما ي</w:t>
      </w:r>
      <w:r w:rsidR="003F4DED">
        <w:rPr>
          <w:rFonts w:hint="cs"/>
          <w:rtl/>
        </w:rPr>
        <w:t>حس</w:t>
      </w:r>
      <w:r w:rsidR="00991018">
        <w:rPr>
          <w:rFonts w:hint="cs"/>
          <w:rtl/>
        </w:rPr>
        <w:t>ن السكوت عليه وتتم</w:t>
      </w:r>
      <w:r w:rsidR="003F4DED">
        <w:rPr>
          <w:rFonts w:hint="cs"/>
          <w:rtl/>
        </w:rPr>
        <w:t xml:space="preserve"> الفائدة به ولا يأتيك إلا من كلمتين</w:t>
      </w:r>
      <w:r w:rsidR="001C7687">
        <w:rPr>
          <w:rtl/>
        </w:rPr>
        <w:t>»</w:t>
      </w:r>
      <w:r w:rsidR="00987EE6">
        <w:rPr>
          <w:rFonts w:hint="cs"/>
          <w:rtl/>
        </w:rPr>
        <w:t>.</w:t>
      </w:r>
      <w:r w:rsidR="003F4DED">
        <w:rPr>
          <w:rStyle w:val="Appelnotedebasdep"/>
          <w:rtl/>
        </w:rPr>
        <w:footnoteReference w:id="27"/>
      </w:r>
    </w:p>
    <w:p w:rsidR="00DD0CE5" w:rsidRDefault="004F3956" w:rsidP="00987EE6">
      <w:pPr>
        <w:bidi/>
        <w:jc w:val="both"/>
        <w:rPr>
          <w:rtl/>
        </w:rPr>
      </w:pPr>
      <w:r>
        <w:rPr>
          <w:rFonts w:hint="cs"/>
          <w:rtl/>
        </w:rPr>
        <w:t xml:space="preserve">     </w:t>
      </w:r>
      <w:r w:rsidR="008D08CC">
        <w:rPr>
          <w:rFonts w:hint="cs"/>
          <w:rtl/>
        </w:rPr>
        <w:t>ويضيف قائلا:</w:t>
      </w:r>
      <w:r w:rsidR="008D08CC">
        <w:rPr>
          <w:rtl/>
        </w:rPr>
        <w:t>«</w:t>
      </w:r>
      <w:r w:rsidR="008D08CC">
        <w:rPr>
          <w:rFonts w:hint="cs"/>
          <w:rtl/>
        </w:rPr>
        <w:t xml:space="preserve"> </w:t>
      </w:r>
      <w:r w:rsidR="00AE699C">
        <w:rPr>
          <w:rFonts w:hint="cs"/>
          <w:rtl/>
        </w:rPr>
        <w:t xml:space="preserve">ولا يعقد الكلام المفيد من فعلين، ولا من حرفين، ولا من فعل وحرف ولا من اسم وحرف إلا في النداء مثل قولك: يا زيد، لأن </w:t>
      </w:r>
      <w:r w:rsidR="00987EE6">
        <w:rPr>
          <w:rFonts w:hint="cs"/>
          <w:rtl/>
        </w:rPr>
        <w:t>حرف النداء حل محل الفعل الذي هو</w:t>
      </w:r>
      <w:r w:rsidR="00AE699C">
        <w:rPr>
          <w:rFonts w:hint="cs"/>
          <w:rtl/>
        </w:rPr>
        <w:t>"</w:t>
      </w:r>
      <w:r w:rsidR="00987EE6">
        <w:rPr>
          <w:rFonts w:hint="cs"/>
          <w:rtl/>
        </w:rPr>
        <w:t xml:space="preserve"> أدعو" أو</w:t>
      </w:r>
      <w:r w:rsidR="00AE699C">
        <w:rPr>
          <w:rFonts w:hint="cs"/>
          <w:rtl/>
        </w:rPr>
        <w:t>"</w:t>
      </w:r>
      <w:r w:rsidR="00987EE6">
        <w:rPr>
          <w:rFonts w:hint="cs"/>
          <w:rtl/>
        </w:rPr>
        <w:t xml:space="preserve"> </w:t>
      </w:r>
      <w:r w:rsidR="00AE699C">
        <w:rPr>
          <w:rFonts w:hint="cs"/>
          <w:rtl/>
        </w:rPr>
        <w:t>أنادي"</w:t>
      </w:r>
      <w:r w:rsidR="008D08CC">
        <w:rPr>
          <w:rtl/>
        </w:rPr>
        <w:t>»</w:t>
      </w:r>
      <w:r w:rsidR="00987EE6">
        <w:rPr>
          <w:rFonts w:hint="cs"/>
          <w:rtl/>
        </w:rPr>
        <w:t>.</w:t>
      </w:r>
      <w:r w:rsidR="00AE699C">
        <w:rPr>
          <w:rStyle w:val="Appelnotedebasdep"/>
          <w:rtl/>
        </w:rPr>
        <w:footnoteReference w:id="28"/>
      </w:r>
    </w:p>
    <w:p w:rsidR="00F34B53" w:rsidRDefault="00A975A9" w:rsidP="00DD0CE5">
      <w:pPr>
        <w:bidi/>
        <w:jc w:val="both"/>
        <w:rPr>
          <w:rtl/>
        </w:rPr>
      </w:pPr>
      <w:r>
        <w:rPr>
          <w:rFonts w:hint="cs"/>
          <w:rtl/>
        </w:rPr>
        <w:t xml:space="preserve">     </w:t>
      </w:r>
      <w:r w:rsidR="00DD0CE5">
        <w:rPr>
          <w:rFonts w:hint="cs"/>
          <w:rtl/>
        </w:rPr>
        <w:t xml:space="preserve">ويستمر حديث </w:t>
      </w:r>
      <w:r w:rsidR="00DD0CE5" w:rsidRPr="00696768">
        <w:rPr>
          <w:rFonts w:hint="cs"/>
          <w:rtl/>
        </w:rPr>
        <w:t>الحريري</w:t>
      </w:r>
      <w:r w:rsidR="00DD0CE5">
        <w:rPr>
          <w:rFonts w:hint="cs"/>
          <w:rtl/>
        </w:rPr>
        <w:t xml:space="preserve"> عن الجملة وذلك في معرض حديثه عن باب المبتدأ فيعرفها </w:t>
      </w:r>
    </w:p>
    <w:p w:rsidR="00987EE6" w:rsidRDefault="00DD0CE5" w:rsidP="00FB39F8">
      <w:pPr>
        <w:bidi/>
        <w:jc w:val="both"/>
        <w:rPr>
          <w:rtl/>
        </w:rPr>
      </w:pPr>
      <w:r>
        <w:rPr>
          <w:rFonts w:hint="cs"/>
          <w:rtl/>
        </w:rPr>
        <w:t>قائلا</w:t>
      </w:r>
      <w:r w:rsidR="004D4848">
        <w:rPr>
          <w:rFonts w:hint="cs"/>
          <w:rtl/>
        </w:rPr>
        <w:t>:</w:t>
      </w:r>
      <w:r w:rsidR="00FB39F8">
        <w:rPr>
          <w:rtl/>
        </w:rPr>
        <w:t>«</w:t>
      </w:r>
      <w:r w:rsidR="004D4848">
        <w:rPr>
          <w:rFonts w:hint="cs"/>
          <w:rtl/>
        </w:rPr>
        <w:t xml:space="preserve"> </w:t>
      </w:r>
      <w:r w:rsidR="00F34B53">
        <w:rPr>
          <w:rFonts w:hint="cs"/>
          <w:rtl/>
        </w:rPr>
        <w:t xml:space="preserve">المبتدأ كل اسم ابتدأته وعريته من العوامل اللفظية وهو يأتلف مع خبره </w:t>
      </w:r>
      <w:r w:rsidR="004D4848">
        <w:rPr>
          <w:rFonts w:hint="cs"/>
          <w:rtl/>
        </w:rPr>
        <w:t xml:space="preserve">جملة </w:t>
      </w:r>
      <w:r w:rsidR="00F34B53">
        <w:rPr>
          <w:rFonts w:hint="cs"/>
          <w:rtl/>
        </w:rPr>
        <w:t xml:space="preserve">تحصل </w:t>
      </w:r>
    </w:p>
    <w:p w:rsidR="00F34B53" w:rsidRDefault="00F34B53" w:rsidP="003E7D51">
      <w:pPr>
        <w:bidi/>
        <w:jc w:val="both"/>
        <w:rPr>
          <w:rtl/>
        </w:rPr>
      </w:pPr>
      <w:r>
        <w:rPr>
          <w:rFonts w:hint="cs"/>
          <w:rtl/>
        </w:rPr>
        <w:t>بها الفائدة ويحسن السكوت عليها</w:t>
      </w:r>
      <w:r w:rsidR="00FB39F8">
        <w:rPr>
          <w:rtl/>
        </w:rPr>
        <w:t>»</w:t>
      </w:r>
      <w:r w:rsidR="003E7D51">
        <w:rPr>
          <w:rFonts w:hint="cs"/>
          <w:rtl/>
        </w:rPr>
        <w:t>.</w:t>
      </w:r>
      <w:r>
        <w:rPr>
          <w:rStyle w:val="Appelnotedebasdep"/>
          <w:rtl/>
        </w:rPr>
        <w:footnoteReference w:id="29"/>
      </w:r>
    </w:p>
    <w:p w:rsidR="003F0222" w:rsidRDefault="00A975A9" w:rsidP="003F0222">
      <w:pPr>
        <w:bidi/>
        <w:jc w:val="both"/>
        <w:rPr>
          <w:rtl/>
        </w:rPr>
      </w:pPr>
      <w:r>
        <w:rPr>
          <w:rFonts w:hint="cs"/>
          <w:rtl/>
        </w:rPr>
        <w:t xml:space="preserve">     </w:t>
      </w:r>
      <w:r w:rsidR="003F0222">
        <w:rPr>
          <w:rFonts w:hint="cs"/>
          <w:rtl/>
        </w:rPr>
        <w:t xml:space="preserve">يتبين لنا من خلال التعريفات الثلاثة أن شرط الجملة </w:t>
      </w:r>
      <w:r w:rsidR="00911772">
        <w:rPr>
          <w:rFonts w:hint="cs"/>
          <w:rtl/>
        </w:rPr>
        <w:t xml:space="preserve">عند </w:t>
      </w:r>
      <w:r w:rsidR="003F0222">
        <w:rPr>
          <w:rFonts w:hint="cs"/>
          <w:rtl/>
        </w:rPr>
        <w:t xml:space="preserve">الحريري هو حصول </w:t>
      </w:r>
      <w:r w:rsidR="00911772">
        <w:rPr>
          <w:rFonts w:hint="cs"/>
          <w:rtl/>
        </w:rPr>
        <w:t xml:space="preserve">       </w:t>
      </w:r>
      <w:r w:rsidR="003F0222">
        <w:rPr>
          <w:rFonts w:hint="cs"/>
          <w:rtl/>
        </w:rPr>
        <w:t>الفائدة</w:t>
      </w:r>
      <w:r w:rsidR="000E2060">
        <w:rPr>
          <w:rFonts w:hint="cs"/>
          <w:rtl/>
        </w:rPr>
        <w:t>، وحسن السكوت عند نهايتها.</w:t>
      </w:r>
    </w:p>
    <w:p w:rsidR="00B61577" w:rsidRDefault="003E4AA2" w:rsidP="00803468">
      <w:pPr>
        <w:bidi/>
        <w:jc w:val="both"/>
        <w:rPr>
          <w:rtl/>
        </w:rPr>
      </w:pPr>
      <w:r>
        <w:rPr>
          <w:rFonts w:hint="cs"/>
          <w:rtl/>
        </w:rPr>
        <w:t xml:space="preserve">     </w:t>
      </w:r>
      <w:r w:rsidR="000E2060">
        <w:rPr>
          <w:rFonts w:hint="cs"/>
          <w:rtl/>
        </w:rPr>
        <w:t>كما نجد من بين النحويين الذين</w:t>
      </w:r>
      <w:r w:rsidR="00917695">
        <w:rPr>
          <w:rFonts w:hint="cs"/>
          <w:rtl/>
        </w:rPr>
        <w:t xml:space="preserve"> سووا</w:t>
      </w:r>
      <w:r w:rsidR="000E2060">
        <w:rPr>
          <w:rFonts w:hint="cs"/>
          <w:rtl/>
        </w:rPr>
        <w:t xml:space="preserve"> بين مصطلحي الجملة والكلام </w:t>
      </w:r>
      <w:r w:rsidR="000E2060" w:rsidRPr="002E7BDB">
        <w:rPr>
          <w:rFonts w:hint="cs"/>
          <w:b/>
          <w:bCs/>
          <w:rtl/>
        </w:rPr>
        <w:t>الزمخشري</w:t>
      </w:r>
      <w:r w:rsidR="000E2060">
        <w:rPr>
          <w:rFonts w:hint="cs"/>
          <w:rtl/>
        </w:rPr>
        <w:t>( ت 53</w:t>
      </w:r>
      <w:r w:rsidR="00FB39F8">
        <w:rPr>
          <w:rFonts w:hint="cs"/>
          <w:rtl/>
        </w:rPr>
        <w:t>8</w:t>
      </w:r>
      <w:r w:rsidR="000E2060">
        <w:rPr>
          <w:rFonts w:hint="cs"/>
          <w:rtl/>
        </w:rPr>
        <w:t>ه) حيث يرى أن مصطلح الكلام يشمل التركيب ويساوي الجملة وهذا يعني التد</w:t>
      </w:r>
      <w:r w:rsidR="00917695">
        <w:rPr>
          <w:rFonts w:hint="cs"/>
          <w:rtl/>
        </w:rPr>
        <w:t>ا</w:t>
      </w:r>
      <w:r w:rsidR="000E2060">
        <w:rPr>
          <w:rFonts w:hint="cs"/>
          <w:rtl/>
        </w:rPr>
        <w:t xml:space="preserve">خل بين هذين المصطلحين، وعدم الاحتياج إلى شيء </w:t>
      </w:r>
      <w:r w:rsidR="00803468">
        <w:rPr>
          <w:rFonts w:hint="cs"/>
          <w:rtl/>
        </w:rPr>
        <w:t>آ</w:t>
      </w:r>
      <w:r w:rsidR="000E2060">
        <w:rPr>
          <w:rFonts w:hint="cs"/>
          <w:rtl/>
        </w:rPr>
        <w:t>خر لتفسيرهما وذلك</w:t>
      </w:r>
      <w:r w:rsidR="00917695">
        <w:rPr>
          <w:rFonts w:hint="cs"/>
          <w:rtl/>
        </w:rPr>
        <w:t xml:space="preserve"> </w:t>
      </w:r>
      <w:r w:rsidR="000E2060">
        <w:rPr>
          <w:rFonts w:hint="cs"/>
          <w:rtl/>
        </w:rPr>
        <w:t>في قوله:</w:t>
      </w:r>
      <w:r w:rsidR="00FB39F8">
        <w:rPr>
          <w:rtl/>
        </w:rPr>
        <w:t>«</w:t>
      </w:r>
      <w:r w:rsidR="000E2060">
        <w:rPr>
          <w:rFonts w:hint="cs"/>
          <w:rtl/>
        </w:rPr>
        <w:t xml:space="preserve"> والكلام هو المركب</w:t>
      </w:r>
      <w:r w:rsidR="004F2D7F">
        <w:rPr>
          <w:rFonts w:hint="cs"/>
          <w:rtl/>
        </w:rPr>
        <w:t xml:space="preserve"> من كلمتين أسندت إحداهما إلى الأ</w:t>
      </w:r>
      <w:r w:rsidR="000E2060">
        <w:rPr>
          <w:rFonts w:hint="cs"/>
          <w:rtl/>
        </w:rPr>
        <w:t xml:space="preserve">خرى وذلك لا </w:t>
      </w:r>
      <w:r w:rsidR="00917695">
        <w:rPr>
          <w:rFonts w:hint="cs"/>
          <w:rtl/>
        </w:rPr>
        <w:t>يتأتى</w:t>
      </w:r>
      <w:r w:rsidR="000E2060">
        <w:rPr>
          <w:rFonts w:hint="cs"/>
          <w:rtl/>
        </w:rPr>
        <w:t xml:space="preserve"> إلا في اسمين </w:t>
      </w:r>
      <w:r>
        <w:rPr>
          <w:rFonts w:hint="cs"/>
          <w:rtl/>
        </w:rPr>
        <w:t xml:space="preserve">     </w:t>
      </w:r>
      <w:r w:rsidR="000E2060">
        <w:rPr>
          <w:rFonts w:hint="cs"/>
          <w:rtl/>
        </w:rPr>
        <w:t>كقولك: ز</w:t>
      </w:r>
      <w:r w:rsidR="00FB39F8">
        <w:rPr>
          <w:rFonts w:hint="cs"/>
          <w:rtl/>
        </w:rPr>
        <w:t>َ</w:t>
      </w:r>
      <w:r w:rsidR="000E2060">
        <w:rPr>
          <w:rFonts w:hint="cs"/>
          <w:rtl/>
        </w:rPr>
        <w:t>يد</w:t>
      </w:r>
      <w:r w:rsidR="00917695">
        <w:rPr>
          <w:rFonts w:hint="cs"/>
          <w:rtl/>
        </w:rPr>
        <w:t>ٌ</w:t>
      </w:r>
      <w:r w:rsidR="000E2060">
        <w:rPr>
          <w:rFonts w:hint="cs"/>
          <w:rtl/>
        </w:rPr>
        <w:t xml:space="preserve"> اخ</w:t>
      </w:r>
      <w:r w:rsidR="00FB39F8">
        <w:rPr>
          <w:rFonts w:hint="cs"/>
          <w:rtl/>
        </w:rPr>
        <w:t>ُ</w:t>
      </w:r>
      <w:r w:rsidR="000E2060">
        <w:rPr>
          <w:rFonts w:hint="cs"/>
          <w:rtl/>
        </w:rPr>
        <w:t>وك</w:t>
      </w:r>
      <w:r w:rsidR="00917695">
        <w:rPr>
          <w:rFonts w:hint="cs"/>
          <w:rtl/>
        </w:rPr>
        <w:t>َ</w:t>
      </w:r>
      <w:r w:rsidR="000E2060">
        <w:rPr>
          <w:rFonts w:hint="cs"/>
          <w:rtl/>
        </w:rPr>
        <w:t>، وب</w:t>
      </w:r>
      <w:r w:rsidR="00917695">
        <w:rPr>
          <w:rFonts w:hint="cs"/>
          <w:rtl/>
        </w:rPr>
        <w:t>َ</w:t>
      </w:r>
      <w:r w:rsidR="000E2060">
        <w:rPr>
          <w:rFonts w:hint="cs"/>
          <w:rtl/>
        </w:rPr>
        <w:t>شر</w:t>
      </w:r>
      <w:r w:rsidR="00FB39F8">
        <w:rPr>
          <w:rFonts w:hint="cs"/>
          <w:rtl/>
        </w:rPr>
        <w:t>ٌ</w:t>
      </w:r>
      <w:r w:rsidR="000E2060">
        <w:rPr>
          <w:rFonts w:hint="cs"/>
          <w:rtl/>
        </w:rPr>
        <w:t xml:space="preserve"> ص</w:t>
      </w:r>
      <w:r w:rsidR="00FB39F8">
        <w:rPr>
          <w:rFonts w:hint="cs"/>
          <w:rtl/>
        </w:rPr>
        <w:t>َ</w:t>
      </w:r>
      <w:r w:rsidR="000E2060">
        <w:rPr>
          <w:rFonts w:hint="cs"/>
          <w:rtl/>
        </w:rPr>
        <w:t>اح</w:t>
      </w:r>
      <w:r w:rsidR="00FB39F8">
        <w:rPr>
          <w:rFonts w:hint="cs"/>
          <w:rtl/>
        </w:rPr>
        <w:t>ِ</w:t>
      </w:r>
      <w:r w:rsidR="000E2060">
        <w:rPr>
          <w:rFonts w:hint="cs"/>
          <w:rtl/>
        </w:rPr>
        <w:t>بك</w:t>
      </w:r>
      <w:r w:rsidR="00917695">
        <w:rPr>
          <w:rFonts w:hint="cs"/>
          <w:rtl/>
        </w:rPr>
        <w:t>َ</w:t>
      </w:r>
      <w:r w:rsidR="000E2060">
        <w:rPr>
          <w:rFonts w:hint="cs"/>
          <w:rtl/>
        </w:rPr>
        <w:t>، أو في فعل</w:t>
      </w:r>
      <w:r w:rsidR="00917695">
        <w:rPr>
          <w:rFonts w:hint="cs"/>
          <w:rtl/>
        </w:rPr>
        <w:t>ٍ</w:t>
      </w:r>
      <w:r w:rsidR="000E2060">
        <w:rPr>
          <w:rFonts w:hint="cs"/>
          <w:rtl/>
        </w:rPr>
        <w:t xml:space="preserve"> واسم</w:t>
      </w:r>
      <w:r w:rsidR="00917695">
        <w:rPr>
          <w:rFonts w:hint="cs"/>
          <w:rtl/>
        </w:rPr>
        <w:t>ٍ</w:t>
      </w:r>
      <w:r w:rsidR="000E2060">
        <w:rPr>
          <w:rFonts w:hint="cs"/>
          <w:rtl/>
        </w:rPr>
        <w:t xml:space="preserve">  نحو قولك: ض</w:t>
      </w:r>
      <w:r w:rsidR="00FB39F8">
        <w:rPr>
          <w:rFonts w:hint="cs"/>
          <w:rtl/>
        </w:rPr>
        <w:t>َ</w:t>
      </w:r>
      <w:r w:rsidR="000E2060">
        <w:rPr>
          <w:rFonts w:hint="cs"/>
          <w:rtl/>
        </w:rPr>
        <w:t>رب</w:t>
      </w:r>
      <w:r w:rsidR="00FB39F8">
        <w:rPr>
          <w:rFonts w:hint="cs"/>
          <w:rtl/>
        </w:rPr>
        <w:t>َ</w:t>
      </w:r>
      <w:r w:rsidR="000E2060">
        <w:rPr>
          <w:rFonts w:hint="cs"/>
          <w:rtl/>
        </w:rPr>
        <w:t xml:space="preserve"> زيد</w:t>
      </w:r>
      <w:r w:rsidR="00917695">
        <w:rPr>
          <w:rFonts w:hint="cs"/>
          <w:rtl/>
        </w:rPr>
        <w:t>ٌ</w:t>
      </w:r>
      <w:r w:rsidR="000E2060">
        <w:rPr>
          <w:rFonts w:hint="cs"/>
          <w:rtl/>
        </w:rPr>
        <w:t>، وانطلق بكر</w:t>
      </w:r>
      <w:r w:rsidR="00917695">
        <w:rPr>
          <w:rFonts w:hint="cs"/>
          <w:rtl/>
        </w:rPr>
        <w:t>ٌ</w:t>
      </w:r>
      <w:r w:rsidR="000E2060">
        <w:rPr>
          <w:rFonts w:hint="cs"/>
          <w:rtl/>
        </w:rPr>
        <w:t xml:space="preserve"> وتسمى جملة</w:t>
      </w:r>
      <w:r w:rsidR="00FB39F8">
        <w:rPr>
          <w:rtl/>
        </w:rPr>
        <w:t>»</w:t>
      </w:r>
      <w:r w:rsidR="004F2D7F">
        <w:rPr>
          <w:rFonts w:hint="cs"/>
          <w:rtl/>
        </w:rPr>
        <w:t>.</w:t>
      </w:r>
      <w:r w:rsidR="000E2060">
        <w:rPr>
          <w:rStyle w:val="Appelnotedebasdep"/>
          <w:rtl/>
        </w:rPr>
        <w:footnoteReference w:id="30"/>
      </w:r>
      <w:r w:rsidR="000E2060">
        <w:rPr>
          <w:rFonts w:hint="cs"/>
          <w:rtl/>
        </w:rPr>
        <w:t xml:space="preserve"> </w:t>
      </w:r>
    </w:p>
    <w:p w:rsidR="00B61577" w:rsidRDefault="003E4AA2" w:rsidP="00FB39F8">
      <w:pPr>
        <w:bidi/>
        <w:jc w:val="both"/>
        <w:rPr>
          <w:rtl/>
        </w:rPr>
      </w:pPr>
      <w:r>
        <w:rPr>
          <w:rFonts w:hint="cs"/>
          <w:rtl/>
        </w:rPr>
        <w:t xml:space="preserve">     </w:t>
      </w:r>
      <w:r w:rsidR="00B61577">
        <w:rPr>
          <w:rFonts w:hint="cs"/>
          <w:rtl/>
        </w:rPr>
        <w:t xml:space="preserve">من خلال هذا التعريف الذي قدمه </w:t>
      </w:r>
      <w:r w:rsidR="00B61577" w:rsidRPr="00696768">
        <w:rPr>
          <w:rFonts w:hint="cs"/>
          <w:rtl/>
        </w:rPr>
        <w:t>الزمخشري</w:t>
      </w:r>
      <w:r w:rsidR="00B61577">
        <w:rPr>
          <w:rFonts w:hint="cs"/>
          <w:rtl/>
        </w:rPr>
        <w:t xml:space="preserve"> تظهر لنا جليا مسألة التسوية بين المصطلحين </w:t>
      </w:r>
      <w:r w:rsidR="00E35AA5">
        <w:rPr>
          <w:rFonts w:hint="cs"/>
          <w:rtl/>
        </w:rPr>
        <w:t>اعتماداً</w:t>
      </w:r>
      <w:r w:rsidR="00B61577">
        <w:rPr>
          <w:rFonts w:hint="cs"/>
          <w:rtl/>
        </w:rPr>
        <w:t xml:space="preserve"> على الفائدة التي يتم بها الكلام أو ال</w:t>
      </w:r>
      <w:r w:rsidR="00FB39F8">
        <w:rPr>
          <w:rFonts w:hint="cs"/>
          <w:rtl/>
        </w:rPr>
        <w:t>جملة وشروطها هي شروطه</w:t>
      </w:r>
      <w:r w:rsidR="00917695">
        <w:rPr>
          <w:rFonts w:hint="cs"/>
          <w:rtl/>
        </w:rPr>
        <w:t xml:space="preserve"> في المبنى</w:t>
      </w:r>
      <w:r w:rsidR="00B61577">
        <w:rPr>
          <w:rFonts w:hint="cs"/>
          <w:rtl/>
        </w:rPr>
        <w:t xml:space="preserve"> والمعنى هذا من ناحية</w:t>
      </w:r>
      <w:r w:rsidR="00FB39F8">
        <w:rPr>
          <w:rFonts w:hint="cs"/>
          <w:rtl/>
        </w:rPr>
        <w:t xml:space="preserve">، </w:t>
      </w:r>
      <w:r w:rsidR="00B61577">
        <w:rPr>
          <w:rFonts w:hint="cs"/>
          <w:rtl/>
        </w:rPr>
        <w:t xml:space="preserve">ومن ناحية ثانية نلاحظ أن </w:t>
      </w:r>
      <w:r w:rsidR="00B61577" w:rsidRPr="00696768">
        <w:rPr>
          <w:rFonts w:hint="cs"/>
          <w:rtl/>
        </w:rPr>
        <w:t>الزمخشري</w:t>
      </w:r>
      <w:r w:rsidR="00B61577">
        <w:rPr>
          <w:rFonts w:hint="cs"/>
          <w:rtl/>
        </w:rPr>
        <w:t xml:space="preserve"> يحصر الجملة في صورة مهمة ويضيق نطاقها فهو </w:t>
      </w:r>
      <w:r w:rsidR="00FB39F8">
        <w:rPr>
          <w:rFonts w:hint="cs"/>
          <w:rtl/>
        </w:rPr>
        <w:t>من خلال هذا التعريف قد اشترط الإ</w:t>
      </w:r>
      <w:r w:rsidR="00B61577">
        <w:rPr>
          <w:rFonts w:hint="cs"/>
          <w:rtl/>
        </w:rPr>
        <w:t>سناد في هذه الجملة.</w:t>
      </w:r>
    </w:p>
    <w:p w:rsidR="00B61577" w:rsidRDefault="00A373A5" w:rsidP="00E35AA5">
      <w:pPr>
        <w:bidi/>
        <w:jc w:val="both"/>
        <w:rPr>
          <w:rtl/>
        </w:rPr>
      </w:pPr>
      <w:r>
        <w:rPr>
          <w:rFonts w:hint="cs"/>
          <w:rtl/>
        </w:rPr>
        <w:t xml:space="preserve">     </w:t>
      </w:r>
      <w:r w:rsidR="00E35AA5">
        <w:rPr>
          <w:rFonts w:hint="cs"/>
          <w:rtl/>
        </w:rPr>
        <w:t>ونخلص من جميع هذه</w:t>
      </w:r>
      <w:r w:rsidR="00B61577">
        <w:rPr>
          <w:rFonts w:hint="cs"/>
          <w:rtl/>
        </w:rPr>
        <w:t xml:space="preserve"> التعريفات </w:t>
      </w:r>
      <w:r w:rsidR="00E35AA5">
        <w:rPr>
          <w:rFonts w:hint="cs"/>
          <w:rtl/>
        </w:rPr>
        <w:t>الاصطلاحية</w:t>
      </w:r>
      <w:r w:rsidR="00B61577">
        <w:rPr>
          <w:rFonts w:hint="cs"/>
          <w:rtl/>
        </w:rPr>
        <w:t xml:space="preserve"> للجملة أن النحاة قد </w:t>
      </w:r>
      <w:r w:rsidR="00917695">
        <w:rPr>
          <w:rFonts w:hint="cs"/>
          <w:rtl/>
        </w:rPr>
        <w:t>ساووا</w:t>
      </w:r>
      <w:r w:rsidR="00B61577">
        <w:rPr>
          <w:rFonts w:hint="cs"/>
          <w:rtl/>
        </w:rPr>
        <w:t xml:space="preserve"> بين الجملة والكلام حيث جعلوا من المصطلحين اسمان</w:t>
      </w:r>
      <w:r w:rsidR="00917695">
        <w:rPr>
          <w:rFonts w:hint="cs"/>
          <w:rtl/>
        </w:rPr>
        <w:t>ٍ</w:t>
      </w:r>
      <w:r w:rsidR="00B61577">
        <w:rPr>
          <w:rFonts w:hint="cs"/>
          <w:rtl/>
        </w:rPr>
        <w:t xml:space="preserve"> لشيء</w:t>
      </w:r>
      <w:r w:rsidR="00E35AA5">
        <w:rPr>
          <w:rFonts w:hint="cs"/>
          <w:rtl/>
        </w:rPr>
        <w:t>ٍ</w:t>
      </w:r>
      <w:r w:rsidR="00B61577">
        <w:rPr>
          <w:rFonts w:hint="cs"/>
          <w:rtl/>
        </w:rPr>
        <w:t xml:space="preserve"> واحد</w:t>
      </w:r>
      <w:r w:rsidR="00E35AA5">
        <w:rPr>
          <w:rFonts w:hint="cs"/>
          <w:rtl/>
        </w:rPr>
        <w:t>ٍ</w:t>
      </w:r>
      <w:r w:rsidR="00B61577">
        <w:rPr>
          <w:rFonts w:hint="cs"/>
          <w:rtl/>
        </w:rPr>
        <w:t xml:space="preserve">، حيث كل منهما يعبران عن لفظ </w:t>
      </w:r>
    </w:p>
    <w:p w:rsidR="00B61577" w:rsidRDefault="00B61577" w:rsidP="00A373A5">
      <w:pPr>
        <w:bidi/>
        <w:jc w:val="both"/>
        <w:rPr>
          <w:rtl/>
        </w:rPr>
      </w:pPr>
      <w:r>
        <w:rPr>
          <w:rFonts w:hint="cs"/>
          <w:rtl/>
        </w:rPr>
        <w:t>مستقل ذي فائدة.</w:t>
      </w:r>
    </w:p>
    <w:p w:rsidR="00671927" w:rsidRDefault="00A373A5" w:rsidP="009013D6">
      <w:pPr>
        <w:bidi/>
        <w:jc w:val="both"/>
        <w:rPr>
          <w:rtl/>
        </w:rPr>
      </w:pPr>
      <w:r>
        <w:rPr>
          <w:rFonts w:hint="cs"/>
          <w:rtl/>
        </w:rPr>
        <w:t xml:space="preserve">     </w:t>
      </w:r>
      <w:r w:rsidR="006E57CC">
        <w:rPr>
          <w:rFonts w:hint="cs"/>
          <w:rtl/>
        </w:rPr>
        <w:t>ومن العلماء المشتغ</w:t>
      </w:r>
      <w:r w:rsidR="00671927">
        <w:rPr>
          <w:rFonts w:hint="cs"/>
          <w:rtl/>
        </w:rPr>
        <w:t>لين بمذاهب اللغة، من يفرق بين المصطلحين: مصطلح الجملة ومصطلح الكلام، ويجعل بينهما عموم وخصوص ومن هؤ</w:t>
      </w:r>
      <w:r w:rsidR="00A9018E">
        <w:rPr>
          <w:rFonts w:hint="cs"/>
          <w:rtl/>
        </w:rPr>
        <w:t>و</w:t>
      </w:r>
      <w:r w:rsidR="00671927">
        <w:rPr>
          <w:rFonts w:hint="cs"/>
          <w:rtl/>
        </w:rPr>
        <w:t xml:space="preserve">لاء </w:t>
      </w:r>
      <w:r w:rsidR="00671927" w:rsidRPr="002E7BDB">
        <w:rPr>
          <w:rFonts w:hint="cs"/>
          <w:b/>
          <w:bCs/>
          <w:rtl/>
        </w:rPr>
        <w:t xml:space="preserve">ابن </w:t>
      </w:r>
      <w:r w:rsidR="006E57CC" w:rsidRPr="002E7BDB">
        <w:rPr>
          <w:rFonts w:hint="cs"/>
          <w:b/>
          <w:bCs/>
          <w:rtl/>
        </w:rPr>
        <w:t>مالك</w:t>
      </w:r>
      <w:r w:rsidR="006E57CC">
        <w:rPr>
          <w:rFonts w:hint="cs"/>
          <w:rtl/>
        </w:rPr>
        <w:t xml:space="preserve">( </w:t>
      </w:r>
      <w:r w:rsidR="009013D6">
        <w:rPr>
          <w:rFonts w:hint="cs"/>
          <w:rtl/>
        </w:rPr>
        <w:t>ت 672ه) الذي يقرر في</w:t>
      </w:r>
      <w:r w:rsidR="006E57CC">
        <w:rPr>
          <w:rFonts w:hint="cs"/>
          <w:rtl/>
        </w:rPr>
        <w:t>"</w:t>
      </w:r>
      <w:r w:rsidR="009013D6">
        <w:rPr>
          <w:rFonts w:hint="cs"/>
          <w:rtl/>
        </w:rPr>
        <w:t xml:space="preserve"> </w:t>
      </w:r>
      <w:r w:rsidR="006E57CC">
        <w:rPr>
          <w:rFonts w:hint="cs"/>
          <w:rtl/>
        </w:rPr>
        <w:t>تسهيل ال</w:t>
      </w:r>
      <w:r w:rsidR="00671927">
        <w:rPr>
          <w:rFonts w:hint="cs"/>
          <w:rtl/>
        </w:rPr>
        <w:t>فوائد</w:t>
      </w:r>
      <w:r w:rsidR="006E57CC">
        <w:rPr>
          <w:rFonts w:hint="cs"/>
          <w:rtl/>
        </w:rPr>
        <w:t>"</w:t>
      </w:r>
      <w:r w:rsidR="00671927">
        <w:rPr>
          <w:rFonts w:hint="cs"/>
          <w:rtl/>
        </w:rPr>
        <w:t xml:space="preserve"> أن الكلام:</w:t>
      </w:r>
      <w:r w:rsidR="00FB39F8">
        <w:rPr>
          <w:rtl/>
        </w:rPr>
        <w:t>«</w:t>
      </w:r>
      <w:r w:rsidR="009013D6">
        <w:rPr>
          <w:rFonts w:hint="cs"/>
          <w:rtl/>
        </w:rPr>
        <w:t xml:space="preserve"> </w:t>
      </w:r>
      <w:r w:rsidR="00671927">
        <w:rPr>
          <w:rFonts w:hint="cs"/>
          <w:rtl/>
        </w:rPr>
        <w:t>ما تضمن من الك</w:t>
      </w:r>
      <w:r w:rsidR="006E57CC">
        <w:rPr>
          <w:rFonts w:hint="cs"/>
          <w:rtl/>
        </w:rPr>
        <w:t>َ</w:t>
      </w:r>
      <w:r w:rsidR="00671927">
        <w:rPr>
          <w:rFonts w:hint="cs"/>
          <w:rtl/>
        </w:rPr>
        <w:t>ل</w:t>
      </w:r>
      <w:r w:rsidR="006E57CC">
        <w:rPr>
          <w:rFonts w:hint="cs"/>
          <w:rtl/>
        </w:rPr>
        <w:t>ِ</w:t>
      </w:r>
      <w:r w:rsidR="00671927">
        <w:rPr>
          <w:rFonts w:hint="cs"/>
          <w:rtl/>
        </w:rPr>
        <w:t xml:space="preserve">م </w:t>
      </w:r>
      <w:r w:rsidR="006E57CC">
        <w:rPr>
          <w:rFonts w:hint="cs"/>
          <w:rtl/>
        </w:rPr>
        <w:t>ِ</w:t>
      </w:r>
      <w:r w:rsidR="00FB39F8">
        <w:rPr>
          <w:rFonts w:hint="cs"/>
          <w:rtl/>
        </w:rPr>
        <w:t>إ</w:t>
      </w:r>
      <w:r w:rsidR="00671927">
        <w:rPr>
          <w:rFonts w:hint="cs"/>
          <w:rtl/>
        </w:rPr>
        <w:t>سنادا</w:t>
      </w:r>
      <w:r w:rsidR="006E57CC">
        <w:rPr>
          <w:rFonts w:hint="cs"/>
          <w:rtl/>
        </w:rPr>
        <w:t>ً</w:t>
      </w:r>
      <w:r w:rsidR="00671927">
        <w:rPr>
          <w:rFonts w:hint="cs"/>
          <w:rtl/>
        </w:rPr>
        <w:t xml:space="preserve"> مفيدا</w:t>
      </w:r>
      <w:r w:rsidR="006E57CC">
        <w:rPr>
          <w:rFonts w:hint="cs"/>
          <w:rtl/>
        </w:rPr>
        <w:t>ً</w:t>
      </w:r>
      <w:r w:rsidR="00671927">
        <w:rPr>
          <w:rFonts w:hint="cs"/>
          <w:rtl/>
        </w:rPr>
        <w:t xml:space="preserve"> مقصودا</w:t>
      </w:r>
      <w:r w:rsidR="006E57CC">
        <w:rPr>
          <w:rFonts w:hint="cs"/>
          <w:rtl/>
        </w:rPr>
        <w:t>ً</w:t>
      </w:r>
      <w:r w:rsidR="00671927">
        <w:rPr>
          <w:rFonts w:hint="cs"/>
          <w:rtl/>
        </w:rPr>
        <w:t xml:space="preserve"> لذاته</w:t>
      </w:r>
      <w:r w:rsidR="00FB39F8">
        <w:rPr>
          <w:rtl/>
        </w:rPr>
        <w:t>»</w:t>
      </w:r>
      <w:r w:rsidR="009013D6">
        <w:rPr>
          <w:rFonts w:hint="cs"/>
          <w:rtl/>
        </w:rPr>
        <w:t>.</w:t>
      </w:r>
      <w:r w:rsidR="00671927">
        <w:rPr>
          <w:rStyle w:val="Appelnotedebasdep"/>
          <w:rtl/>
        </w:rPr>
        <w:footnoteReference w:id="31"/>
      </w:r>
      <w:r w:rsidR="00B61577">
        <w:rPr>
          <w:rFonts w:hint="cs"/>
          <w:rtl/>
        </w:rPr>
        <w:t xml:space="preserve"> </w:t>
      </w:r>
    </w:p>
    <w:p w:rsidR="004730F5" w:rsidRDefault="00A373A5" w:rsidP="009013D6">
      <w:pPr>
        <w:bidi/>
        <w:jc w:val="both"/>
        <w:rPr>
          <w:rtl/>
        </w:rPr>
      </w:pPr>
      <w:r>
        <w:rPr>
          <w:rFonts w:hint="cs"/>
          <w:rtl/>
        </w:rPr>
        <w:t xml:space="preserve">     </w:t>
      </w:r>
      <w:r w:rsidR="00671927">
        <w:rPr>
          <w:rFonts w:hint="cs"/>
          <w:rtl/>
        </w:rPr>
        <w:t>وي</w:t>
      </w:r>
      <w:r w:rsidR="009013D6">
        <w:rPr>
          <w:rFonts w:hint="cs"/>
          <w:rtl/>
        </w:rPr>
        <w:t>وضح عبارة</w:t>
      </w:r>
      <w:r w:rsidR="000C1FDD">
        <w:rPr>
          <w:rFonts w:hint="cs"/>
          <w:rtl/>
        </w:rPr>
        <w:t>(</w:t>
      </w:r>
      <w:r w:rsidR="009013D6">
        <w:rPr>
          <w:rFonts w:hint="cs"/>
          <w:rtl/>
        </w:rPr>
        <w:t xml:space="preserve"> </w:t>
      </w:r>
      <w:r w:rsidR="000C1FDD">
        <w:rPr>
          <w:rFonts w:hint="cs"/>
          <w:rtl/>
        </w:rPr>
        <w:t>مقصودا</w:t>
      </w:r>
      <w:r w:rsidR="009013D6">
        <w:rPr>
          <w:rFonts w:hint="cs"/>
          <w:rtl/>
        </w:rPr>
        <w:t>ً</w:t>
      </w:r>
      <w:r w:rsidR="000C1FDD">
        <w:rPr>
          <w:rFonts w:hint="cs"/>
          <w:rtl/>
        </w:rPr>
        <w:t xml:space="preserve"> لذاته) بقوله:</w:t>
      </w:r>
      <w:r w:rsidR="000C1FDD">
        <w:rPr>
          <w:rtl/>
        </w:rPr>
        <w:t>«</w:t>
      </w:r>
      <w:r w:rsidR="000C1FDD">
        <w:rPr>
          <w:rFonts w:hint="cs"/>
          <w:rtl/>
        </w:rPr>
        <w:t xml:space="preserve"> </w:t>
      </w:r>
      <w:r w:rsidR="009013D6">
        <w:rPr>
          <w:rFonts w:hint="cs"/>
          <w:rtl/>
        </w:rPr>
        <w:t>واحترز</w:t>
      </w:r>
      <w:r w:rsidR="00671927">
        <w:rPr>
          <w:rFonts w:hint="cs"/>
          <w:rtl/>
        </w:rPr>
        <w:t xml:space="preserve"> بأن قيل</w:t>
      </w:r>
      <w:r w:rsidR="000C1FDD">
        <w:rPr>
          <w:rFonts w:hint="cs"/>
          <w:rtl/>
        </w:rPr>
        <w:t>:</w:t>
      </w:r>
      <w:r w:rsidR="009013D6">
        <w:rPr>
          <w:rFonts w:hint="cs"/>
          <w:rtl/>
        </w:rPr>
        <w:t xml:space="preserve"> </w:t>
      </w:r>
      <w:r w:rsidR="000C1FDD">
        <w:rPr>
          <w:rFonts w:hint="cs"/>
          <w:rtl/>
        </w:rPr>
        <w:t>مقصود</w:t>
      </w:r>
      <w:r w:rsidR="00240BD1">
        <w:rPr>
          <w:rFonts w:hint="cs"/>
          <w:rtl/>
        </w:rPr>
        <w:t xml:space="preserve"> لذاته من المقصود </w:t>
      </w:r>
      <w:r w:rsidR="000C1FDD">
        <w:rPr>
          <w:rFonts w:hint="cs"/>
          <w:rtl/>
        </w:rPr>
        <w:t>لغيره</w:t>
      </w:r>
      <w:r w:rsidR="009013D6">
        <w:rPr>
          <w:rFonts w:hint="cs"/>
          <w:rtl/>
        </w:rPr>
        <w:t>،</w:t>
      </w:r>
      <w:r w:rsidR="000C1FDD">
        <w:rPr>
          <w:rFonts w:hint="cs"/>
          <w:rtl/>
        </w:rPr>
        <w:t xml:space="preserve"> كإسناد الجملة الموصول بها ا</w:t>
      </w:r>
      <w:r w:rsidR="00240BD1">
        <w:rPr>
          <w:rFonts w:hint="cs"/>
          <w:rtl/>
        </w:rPr>
        <w:t xml:space="preserve">لمضاف إليها، فإنها </w:t>
      </w:r>
      <w:r w:rsidR="00FB39F8">
        <w:rPr>
          <w:rFonts w:hint="cs"/>
          <w:rtl/>
        </w:rPr>
        <w:t>إ</w:t>
      </w:r>
      <w:r w:rsidR="00240BD1">
        <w:rPr>
          <w:rFonts w:hint="cs"/>
          <w:rtl/>
        </w:rPr>
        <w:t>سناد لم يقصد</w:t>
      </w:r>
      <w:r w:rsidR="000C1FDD">
        <w:rPr>
          <w:rFonts w:hint="cs"/>
          <w:rtl/>
        </w:rPr>
        <w:t>ُ</w:t>
      </w:r>
      <w:r w:rsidR="00240BD1">
        <w:rPr>
          <w:rFonts w:hint="cs"/>
          <w:rtl/>
        </w:rPr>
        <w:t xml:space="preserve"> هو ولا تضمنه بذاته بل قصد لغيره فليس كلاما</w:t>
      </w:r>
      <w:r w:rsidR="009013D6">
        <w:rPr>
          <w:rFonts w:hint="cs"/>
          <w:rtl/>
        </w:rPr>
        <w:t>ً</w:t>
      </w:r>
      <w:r w:rsidR="00240BD1">
        <w:rPr>
          <w:rFonts w:hint="cs"/>
          <w:rtl/>
        </w:rPr>
        <w:t xml:space="preserve"> بل هو جزء من الكلام، وذلك نحو</w:t>
      </w:r>
      <w:r w:rsidR="000C1FDD">
        <w:rPr>
          <w:rFonts w:hint="cs"/>
          <w:rtl/>
        </w:rPr>
        <w:t>:</w:t>
      </w:r>
      <w:r w:rsidR="00240BD1">
        <w:rPr>
          <w:rFonts w:hint="cs"/>
          <w:rtl/>
        </w:rPr>
        <w:t xml:space="preserve"> قامو</w:t>
      </w:r>
      <w:r w:rsidR="000C1FDD">
        <w:rPr>
          <w:rFonts w:hint="cs"/>
          <w:rtl/>
        </w:rPr>
        <w:t>ا</w:t>
      </w:r>
      <w:r w:rsidR="00240BD1">
        <w:rPr>
          <w:rFonts w:hint="cs"/>
          <w:rtl/>
        </w:rPr>
        <w:t xml:space="preserve"> من قولك: رأيت الذين قاموا وقمت حين قاموا</w:t>
      </w:r>
      <w:r w:rsidR="000C1FDD">
        <w:rPr>
          <w:rtl/>
        </w:rPr>
        <w:t>»</w:t>
      </w:r>
      <w:r w:rsidR="009013D6">
        <w:rPr>
          <w:rFonts w:hint="cs"/>
          <w:rtl/>
        </w:rPr>
        <w:t>.</w:t>
      </w:r>
      <w:r w:rsidR="00240BD1">
        <w:rPr>
          <w:rStyle w:val="Appelnotedebasdep"/>
          <w:rtl/>
        </w:rPr>
        <w:footnoteReference w:id="32"/>
      </w:r>
      <w:r w:rsidR="00671927">
        <w:rPr>
          <w:rFonts w:hint="cs"/>
          <w:rtl/>
        </w:rPr>
        <w:t xml:space="preserve"> </w:t>
      </w:r>
    </w:p>
    <w:p w:rsidR="0023667B" w:rsidRDefault="00A373A5" w:rsidP="009013D6">
      <w:pPr>
        <w:bidi/>
        <w:jc w:val="both"/>
        <w:rPr>
          <w:rtl/>
        </w:rPr>
      </w:pPr>
      <w:r>
        <w:rPr>
          <w:rFonts w:hint="cs"/>
          <w:rtl/>
        </w:rPr>
        <w:t xml:space="preserve">     </w:t>
      </w:r>
      <w:r w:rsidR="004730F5" w:rsidRPr="00696768">
        <w:rPr>
          <w:rFonts w:hint="cs"/>
          <w:rtl/>
        </w:rPr>
        <w:t>فابن مالك</w:t>
      </w:r>
      <w:r w:rsidR="004730F5">
        <w:rPr>
          <w:rFonts w:hint="cs"/>
          <w:rtl/>
        </w:rPr>
        <w:t xml:space="preserve"> يقطع </w:t>
      </w:r>
      <w:r w:rsidR="00FB39F8">
        <w:rPr>
          <w:rFonts w:hint="cs"/>
          <w:rtl/>
        </w:rPr>
        <w:t>بأن الإ</w:t>
      </w:r>
      <w:r w:rsidR="0023667B">
        <w:rPr>
          <w:rFonts w:hint="cs"/>
          <w:rtl/>
        </w:rPr>
        <w:t>سناد في الكلام لا يكو</w:t>
      </w:r>
      <w:r w:rsidR="00FB39F8">
        <w:rPr>
          <w:rFonts w:hint="cs"/>
          <w:rtl/>
        </w:rPr>
        <w:t>ن إلا مقصودا</w:t>
      </w:r>
      <w:r w:rsidR="009013D6">
        <w:rPr>
          <w:rFonts w:hint="cs"/>
          <w:rtl/>
        </w:rPr>
        <w:t>ً</w:t>
      </w:r>
      <w:r w:rsidR="00FB39F8">
        <w:rPr>
          <w:rFonts w:hint="cs"/>
          <w:rtl/>
        </w:rPr>
        <w:t xml:space="preserve"> لذاته في حين أن الإ</w:t>
      </w:r>
      <w:r w:rsidR="0023667B">
        <w:rPr>
          <w:rFonts w:hint="cs"/>
          <w:rtl/>
        </w:rPr>
        <w:t>سناد في الجملة قد يكون مقصودا</w:t>
      </w:r>
      <w:r w:rsidR="00FB39F8">
        <w:rPr>
          <w:rFonts w:hint="cs"/>
          <w:rtl/>
        </w:rPr>
        <w:t>ً</w:t>
      </w:r>
      <w:r w:rsidR="0023667B">
        <w:rPr>
          <w:rFonts w:hint="cs"/>
          <w:rtl/>
        </w:rPr>
        <w:t xml:space="preserve"> لغيره، وذلك كالإسناد الذي تضم</w:t>
      </w:r>
      <w:r w:rsidR="00DA523E">
        <w:rPr>
          <w:rFonts w:hint="cs"/>
          <w:rtl/>
        </w:rPr>
        <w:t>نت</w:t>
      </w:r>
      <w:r w:rsidR="0023667B">
        <w:rPr>
          <w:rFonts w:hint="cs"/>
          <w:rtl/>
        </w:rPr>
        <w:t xml:space="preserve">ه جملة الصلة أو </w:t>
      </w:r>
      <w:r w:rsidR="00DA523E">
        <w:rPr>
          <w:rFonts w:hint="cs"/>
          <w:rtl/>
        </w:rPr>
        <w:t>ال</w:t>
      </w:r>
      <w:r w:rsidR="0023667B">
        <w:rPr>
          <w:rFonts w:hint="cs"/>
          <w:rtl/>
        </w:rPr>
        <w:t xml:space="preserve">جملة الواقعة مضافا إليه وعليه فالكلام عند </w:t>
      </w:r>
      <w:r w:rsidR="0023667B" w:rsidRPr="00696768">
        <w:rPr>
          <w:rFonts w:hint="cs"/>
          <w:rtl/>
        </w:rPr>
        <w:t>ابن مالك</w:t>
      </w:r>
      <w:r w:rsidR="00FB39F8">
        <w:rPr>
          <w:rFonts w:hint="cs"/>
          <w:rtl/>
        </w:rPr>
        <w:t xml:space="preserve"> أخص من الجملة لأن</w:t>
      </w:r>
      <w:r w:rsidR="00580ADA">
        <w:rPr>
          <w:rtl/>
        </w:rPr>
        <w:t>ّ</w:t>
      </w:r>
      <w:r w:rsidR="00580ADA">
        <w:rPr>
          <w:rFonts w:hint="cs"/>
          <w:rtl/>
        </w:rPr>
        <w:t>َ</w:t>
      </w:r>
      <w:r w:rsidR="00FB39F8">
        <w:rPr>
          <w:rFonts w:hint="cs"/>
          <w:rtl/>
        </w:rPr>
        <w:t xml:space="preserve"> شرطه الإ</w:t>
      </w:r>
      <w:r w:rsidR="0023667B">
        <w:rPr>
          <w:rFonts w:hint="cs"/>
          <w:rtl/>
        </w:rPr>
        <w:t>فادة بخلافها.</w:t>
      </w:r>
    </w:p>
    <w:p w:rsidR="00612B20" w:rsidRDefault="00A373A5" w:rsidP="009013D6">
      <w:pPr>
        <w:bidi/>
        <w:jc w:val="both"/>
        <w:rPr>
          <w:rtl/>
        </w:rPr>
      </w:pPr>
      <w:r>
        <w:rPr>
          <w:rFonts w:hint="cs"/>
          <w:rtl/>
        </w:rPr>
        <w:t xml:space="preserve">     </w:t>
      </w:r>
      <w:r w:rsidR="0023667B">
        <w:rPr>
          <w:rFonts w:hint="cs"/>
          <w:rtl/>
        </w:rPr>
        <w:t>إضافة إلى الذين فرقوا بين الكلام و</w:t>
      </w:r>
      <w:r w:rsidR="0066355C">
        <w:rPr>
          <w:rFonts w:hint="cs"/>
          <w:rtl/>
        </w:rPr>
        <w:t xml:space="preserve">الجملة </w:t>
      </w:r>
      <w:r w:rsidR="0066355C" w:rsidRPr="002E7BDB">
        <w:rPr>
          <w:rFonts w:hint="cs"/>
          <w:b/>
          <w:bCs/>
          <w:rtl/>
        </w:rPr>
        <w:t>السيوطي</w:t>
      </w:r>
      <w:r w:rsidR="009013D6">
        <w:rPr>
          <w:rFonts w:hint="cs"/>
          <w:rtl/>
        </w:rPr>
        <w:t xml:space="preserve"> </w:t>
      </w:r>
      <w:r w:rsidR="0066355C">
        <w:rPr>
          <w:rFonts w:hint="cs"/>
          <w:rtl/>
        </w:rPr>
        <w:t>حيث نجده يقول:</w:t>
      </w:r>
      <w:r w:rsidR="00580ADA">
        <w:rPr>
          <w:rtl/>
        </w:rPr>
        <w:t>«</w:t>
      </w:r>
      <w:r w:rsidR="0066355C">
        <w:rPr>
          <w:rFonts w:hint="cs"/>
          <w:rtl/>
        </w:rPr>
        <w:t xml:space="preserve"> </w:t>
      </w:r>
      <w:r w:rsidR="00580ADA">
        <w:rPr>
          <w:rFonts w:hint="cs"/>
          <w:rtl/>
        </w:rPr>
        <w:t>قيل إ</w:t>
      </w:r>
      <w:r w:rsidR="0023667B">
        <w:rPr>
          <w:rFonts w:hint="cs"/>
          <w:rtl/>
        </w:rPr>
        <w:t>ن</w:t>
      </w:r>
      <w:r w:rsidR="00580ADA">
        <w:rPr>
          <w:rtl/>
        </w:rPr>
        <w:t>ّ</w:t>
      </w:r>
      <w:r w:rsidR="00580ADA">
        <w:rPr>
          <w:rFonts w:hint="cs"/>
          <w:rtl/>
        </w:rPr>
        <w:t>َ</w:t>
      </w:r>
      <w:r w:rsidR="0023667B">
        <w:rPr>
          <w:rFonts w:hint="cs"/>
          <w:rtl/>
        </w:rPr>
        <w:t xml:space="preserve"> الجملة ترادف الكلام والأصح أعم لعدم شرط ال</w:t>
      </w:r>
      <w:r w:rsidR="009013D6">
        <w:rPr>
          <w:rFonts w:hint="cs"/>
          <w:rtl/>
        </w:rPr>
        <w:t>إ</w:t>
      </w:r>
      <w:r w:rsidR="0023667B">
        <w:rPr>
          <w:rFonts w:hint="cs"/>
          <w:rtl/>
        </w:rPr>
        <w:t>فادة</w:t>
      </w:r>
      <w:r w:rsidR="00580ADA">
        <w:rPr>
          <w:rtl/>
        </w:rPr>
        <w:t>»</w:t>
      </w:r>
      <w:r w:rsidR="009013D6">
        <w:rPr>
          <w:rFonts w:hint="cs"/>
          <w:rtl/>
        </w:rPr>
        <w:t>.</w:t>
      </w:r>
      <w:r w:rsidR="0023667B">
        <w:rPr>
          <w:rStyle w:val="Appelnotedebasdep"/>
          <w:rtl/>
        </w:rPr>
        <w:footnoteReference w:id="33"/>
      </w:r>
      <w:r w:rsidR="0023667B">
        <w:rPr>
          <w:rFonts w:hint="cs"/>
          <w:rtl/>
        </w:rPr>
        <w:t xml:space="preserve"> </w:t>
      </w:r>
    </w:p>
    <w:p w:rsidR="00FA4B30" w:rsidRDefault="00E610E4" w:rsidP="00E610E4">
      <w:pPr>
        <w:bidi/>
        <w:jc w:val="both"/>
        <w:rPr>
          <w:rtl/>
        </w:rPr>
      </w:pPr>
      <w:r>
        <w:rPr>
          <w:rFonts w:hint="cs"/>
          <w:rtl/>
        </w:rPr>
        <w:t xml:space="preserve">     </w:t>
      </w:r>
      <w:r w:rsidR="00FA4B30" w:rsidRPr="002E7BDB">
        <w:rPr>
          <w:rFonts w:hint="cs"/>
          <w:rtl/>
        </w:rPr>
        <w:t>و</w:t>
      </w:r>
      <w:r w:rsidR="00FA4B30" w:rsidRPr="002E7BDB">
        <w:rPr>
          <w:rFonts w:hint="cs"/>
          <w:b/>
          <w:bCs/>
          <w:rtl/>
        </w:rPr>
        <w:t>الشريف الجرجاني</w:t>
      </w:r>
      <w:r w:rsidR="00FA4B30">
        <w:rPr>
          <w:rFonts w:hint="cs"/>
          <w:rtl/>
        </w:rPr>
        <w:t xml:space="preserve"> عرف الجملة بأنها:</w:t>
      </w:r>
      <w:r w:rsidR="00FA4B30">
        <w:rPr>
          <w:rtl/>
        </w:rPr>
        <w:t>«</w:t>
      </w:r>
      <w:r w:rsidR="00FA4B30">
        <w:rPr>
          <w:rFonts w:hint="cs"/>
          <w:rtl/>
        </w:rPr>
        <w:t xml:space="preserve"> عبارة عن مركب من كلمتين اسندت إحداهما إلى الأخرى، سواء أفَادَ كقولك:" زَيْدٌ قاَئِمٌ" أو لم يفد كقولك:" إنْ يكرمني" فإنه جملة لا تفيد </w:t>
      </w:r>
    </w:p>
    <w:p w:rsidR="00580ADA" w:rsidRDefault="00FA4B30" w:rsidP="00E610E4">
      <w:pPr>
        <w:bidi/>
        <w:jc w:val="both"/>
        <w:rPr>
          <w:rtl/>
        </w:rPr>
      </w:pPr>
      <w:r>
        <w:rPr>
          <w:rFonts w:hint="cs"/>
          <w:rtl/>
        </w:rPr>
        <w:t xml:space="preserve"> </w:t>
      </w:r>
    </w:p>
    <w:p w:rsidR="00F04EC4" w:rsidRDefault="0066355C" w:rsidP="00E610E4">
      <w:pPr>
        <w:bidi/>
        <w:jc w:val="both"/>
        <w:rPr>
          <w:rtl/>
        </w:rPr>
      </w:pPr>
      <w:r>
        <w:rPr>
          <w:rFonts w:hint="cs"/>
          <w:rtl/>
        </w:rPr>
        <w:t xml:space="preserve">إلا </w:t>
      </w:r>
      <w:r w:rsidR="00580ADA">
        <w:rPr>
          <w:rFonts w:hint="cs"/>
          <w:rtl/>
        </w:rPr>
        <w:t>بعد مجيء جوابه فتكون الجملة أ</w:t>
      </w:r>
      <w:r w:rsidR="0005102D">
        <w:rPr>
          <w:rFonts w:hint="cs"/>
          <w:rtl/>
        </w:rPr>
        <w:t>عم من الكلام مطلق</w:t>
      </w:r>
      <w:r>
        <w:rPr>
          <w:rFonts w:hint="cs"/>
          <w:rtl/>
        </w:rPr>
        <w:t>اً</w:t>
      </w:r>
      <w:r w:rsidR="00580ADA">
        <w:rPr>
          <w:rtl/>
        </w:rPr>
        <w:t>»</w:t>
      </w:r>
      <w:r w:rsidR="00E610E4">
        <w:rPr>
          <w:rFonts w:hint="cs"/>
          <w:rtl/>
        </w:rPr>
        <w:t>.</w:t>
      </w:r>
      <w:r w:rsidR="0005102D">
        <w:rPr>
          <w:rStyle w:val="Appelnotedebasdep"/>
          <w:rtl/>
        </w:rPr>
        <w:footnoteReference w:id="34"/>
      </w:r>
      <w:r w:rsidR="0005102D">
        <w:rPr>
          <w:rFonts w:hint="cs"/>
          <w:rtl/>
        </w:rPr>
        <w:t xml:space="preserve"> </w:t>
      </w:r>
    </w:p>
    <w:p w:rsidR="00557B55" w:rsidRDefault="00E610E4" w:rsidP="00557B55">
      <w:pPr>
        <w:bidi/>
        <w:jc w:val="both"/>
        <w:rPr>
          <w:rtl/>
        </w:rPr>
      </w:pPr>
      <w:r>
        <w:rPr>
          <w:rFonts w:hint="cs"/>
          <w:rtl/>
        </w:rPr>
        <w:t xml:space="preserve">     </w:t>
      </w:r>
      <w:r w:rsidR="00F04EC4">
        <w:rPr>
          <w:rFonts w:hint="cs"/>
          <w:rtl/>
        </w:rPr>
        <w:t xml:space="preserve">ومن تعريف </w:t>
      </w:r>
      <w:r w:rsidR="00580ADA" w:rsidRPr="00696768">
        <w:rPr>
          <w:rFonts w:hint="cs"/>
          <w:rtl/>
        </w:rPr>
        <w:t>الجرجاني</w:t>
      </w:r>
      <w:r w:rsidR="00580ADA">
        <w:rPr>
          <w:rFonts w:hint="cs"/>
          <w:rtl/>
        </w:rPr>
        <w:t xml:space="preserve"> نستنتج أن الجملة عنده أعم من الكلام فالكلام شرطه الإ</w:t>
      </w:r>
      <w:r w:rsidR="00F04EC4">
        <w:rPr>
          <w:rFonts w:hint="cs"/>
          <w:rtl/>
        </w:rPr>
        <w:t>فادة أما الجملة فقد تفيد أو قد لا تكون مفيدة.</w:t>
      </w:r>
    </w:p>
    <w:p w:rsidR="00101A42" w:rsidRDefault="006F0653" w:rsidP="00803468">
      <w:pPr>
        <w:bidi/>
        <w:jc w:val="both"/>
        <w:rPr>
          <w:rtl/>
        </w:rPr>
      </w:pPr>
      <w:r>
        <w:rPr>
          <w:rFonts w:hint="cs"/>
          <w:rtl/>
        </w:rPr>
        <w:t xml:space="preserve">     </w:t>
      </w:r>
      <w:r w:rsidR="00580ADA">
        <w:rPr>
          <w:rFonts w:hint="cs"/>
          <w:rtl/>
        </w:rPr>
        <w:t xml:space="preserve">وفرق </w:t>
      </w:r>
      <w:r w:rsidR="00580ADA" w:rsidRPr="002E7BDB">
        <w:rPr>
          <w:rFonts w:hint="cs"/>
          <w:b/>
          <w:bCs/>
          <w:rtl/>
        </w:rPr>
        <w:t>الإ</w:t>
      </w:r>
      <w:r w:rsidR="0000663E" w:rsidRPr="002E7BDB">
        <w:rPr>
          <w:rFonts w:hint="cs"/>
          <w:b/>
          <w:bCs/>
          <w:rtl/>
        </w:rPr>
        <w:t>ستراباذ</w:t>
      </w:r>
      <w:r w:rsidRPr="002E7BDB">
        <w:rPr>
          <w:rFonts w:hint="cs"/>
          <w:b/>
          <w:bCs/>
          <w:rtl/>
        </w:rPr>
        <w:t>ي</w:t>
      </w:r>
      <w:r>
        <w:rPr>
          <w:rFonts w:hint="cs"/>
          <w:rtl/>
        </w:rPr>
        <w:t xml:space="preserve"> أيضا بين الجملة والكلام فقال:</w:t>
      </w:r>
      <w:r w:rsidR="00580ADA">
        <w:rPr>
          <w:rtl/>
        </w:rPr>
        <w:t>«</w:t>
      </w:r>
      <w:r>
        <w:rPr>
          <w:rFonts w:hint="cs"/>
          <w:rtl/>
        </w:rPr>
        <w:t xml:space="preserve"> </w:t>
      </w:r>
      <w:r w:rsidR="00557B55">
        <w:rPr>
          <w:rFonts w:hint="cs"/>
          <w:rtl/>
        </w:rPr>
        <w:t>أن الجملة ما تَضمنُ</w:t>
      </w:r>
      <w:r w:rsidR="00580ADA">
        <w:rPr>
          <w:rFonts w:hint="cs"/>
          <w:rtl/>
        </w:rPr>
        <w:t xml:space="preserve"> الإ</w:t>
      </w:r>
      <w:r w:rsidR="00101A42">
        <w:rPr>
          <w:rFonts w:hint="cs"/>
          <w:rtl/>
        </w:rPr>
        <w:t>سناد الأصلي سواء كانت مقصودة لذاتها</w:t>
      </w:r>
      <w:r w:rsidR="00557B55">
        <w:rPr>
          <w:rFonts w:hint="cs"/>
          <w:rtl/>
        </w:rPr>
        <w:t xml:space="preserve"> أو لا،</w:t>
      </w:r>
      <w:r w:rsidR="00101A42">
        <w:rPr>
          <w:rFonts w:hint="cs"/>
          <w:rtl/>
        </w:rPr>
        <w:t xml:space="preserve"> كالجملة التي هي خبر المبتدأ، وسائر ما</w:t>
      </w:r>
      <w:r w:rsidR="00557B55">
        <w:rPr>
          <w:rFonts w:hint="cs"/>
          <w:rtl/>
        </w:rPr>
        <w:t xml:space="preserve"> </w:t>
      </w:r>
      <w:r w:rsidR="00101A42">
        <w:rPr>
          <w:rFonts w:hint="cs"/>
          <w:rtl/>
        </w:rPr>
        <w:t>ذكر من الجمل</w:t>
      </w:r>
      <w:r w:rsidR="00557B55">
        <w:rPr>
          <w:rFonts w:hint="cs"/>
          <w:rtl/>
        </w:rPr>
        <w:t>،</w:t>
      </w:r>
      <w:r w:rsidR="00101A42">
        <w:rPr>
          <w:rFonts w:hint="cs"/>
          <w:rtl/>
        </w:rPr>
        <w:t xml:space="preserve"> والكلام ما</w:t>
      </w:r>
      <w:r w:rsidR="00557B55">
        <w:rPr>
          <w:rFonts w:hint="cs"/>
          <w:rtl/>
        </w:rPr>
        <w:t xml:space="preserve"> </w:t>
      </w:r>
      <w:r w:rsidR="00580ADA">
        <w:rPr>
          <w:rFonts w:hint="cs"/>
          <w:rtl/>
        </w:rPr>
        <w:t>تضمن الإ</w:t>
      </w:r>
      <w:r w:rsidR="00101A42">
        <w:rPr>
          <w:rFonts w:hint="cs"/>
          <w:rtl/>
        </w:rPr>
        <w:t>سناد ال</w:t>
      </w:r>
      <w:r w:rsidR="00803468">
        <w:rPr>
          <w:rFonts w:hint="cs"/>
          <w:rtl/>
        </w:rPr>
        <w:t>أ</w:t>
      </w:r>
      <w:r w:rsidR="00101A42">
        <w:rPr>
          <w:rFonts w:hint="cs"/>
          <w:rtl/>
        </w:rPr>
        <w:t>صلي وكان مقصودا</w:t>
      </w:r>
      <w:r w:rsidR="00E610E4">
        <w:rPr>
          <w:rFonts w:hint="cs"/>
          <w:rtl/>
        </w:rPr>
        <w:t>ً</w:t>
      </w:r>
      <w:r w:rsidR="00101A42">
        <w:rPr>
          <w:rFonts w:hint="cs"/>
          <w:rtl/>
        </w:rPr>
        <w:t xml:space="preserve"> لذاته فكل كلام جملة ولا ينعكس</w:t>
      </w:r>
      <w:r w:rsidR="00580ADA">
        <w:rPr>
          <w:rtl/>
        </w:rPr>
        <w:t>»</w:t>
      </w:r>
      <w:r w:rsidR="00E610E4">
        <w:rPr>
          <w:rFonts w:hint="cs"/>
          <w:rtl/>
        </w:rPr>
        <w:t>.</w:t>
      </w:r>
      <w:r w:rsidR="00101A42">
        <w:rPr>
          <w:rStyle w:val="Appelnotedebasdep"/>
          <w:rtl/>
        </w:rPr>
        <w:footnoteReference w:id="35"/>
      </w:r>
    </w:p>
    <w:p w:rsidR="00580B22" w:rsidRDefault="00262160" w:rsidP="00580B22">
      <w:pPr>
        <w:bidi/>
        <w:jc w:val="both"/>
        <w:rPr>
          <w:rtl/>
        </w:rPr>
      </w:pPr>
      <w:r>
        <w:rPr>
          <w:rFonts w:hint="cs"/>
          <w:rtl/>
        </w:rPr>
        <w:t xml:space="preserve">     </w:t>
      </w:r>
      <w:r w:rsidR="00580B22">
        <w:rPr>
          <w:rFonts w:hint="cs"/>
          <w:rtl/>
        </w:rPr>
        <w:t xml:space="preserve">وعليه نلحظ مما </w:t>
      </w:r>
      <w:r w:rsidR="00580ADA">
        <w:rPr>
          <w:rFonts w:hint="cs"/>
          <w:rtl/>
        </w:rPr>
        <w:t xml:space="preserve">سبق التطرق إليه أن أصحاب هذا </w:t>
      </w:r>
      <w:r w:rsidR="00E610E4">
        <w:rPr>
          <w:rFonts w:hint="cs"/>
          <w:rtl/>
        </w:rPr>
        <w:t>الاتجاه</w:t>
      </w:r>
      <w:r w:rsidR="00580B22">
        <w:rPr>
          <w:rFonts w:hint="cs"/>
          <w:rtl/>
        </w:rPr>
        <w:t xml:space="preserve"> من النحاة السابقين قد فرقوا بين مصطلح الجملة ومصطلح الكلام، فالجملة عندهم أعم من الكلا</w:t>
      </w:r>
      <w:r w:rsidR="00580ADA">
        <w:rPr>
          <w:rFonts w:hint="cs"/>
          <w:rtl/>
        </w:rPr>
        <w:t>م حيث يشترط في الكلام أن يتضمن إ</w:t>
      </w:r>
      <w:r w:rsidR="00580B22">
        <w:rPr>
          <w:rFonts w:hint="cs"/>
          <w:rtl/>
        </w:rPr>
        <w:t>سنادا</w:t>
      </w:r>
      <w:r w:rsidR="00E610E4">
        <w:rPr>
          <w:rFonts w:hint="cs"/>
          <w:rtl/>
        </w:rPr>
        <w:t>ً</w:t>
      </w:r>
      <w:r w:rsidR="00580B22">
        <w:rPr>
          <w:rFonts w:hint="cs"/>
          <w:rtl/>
        </w:rPr>
        <w:t xml:space="preserve"> </w:t>
      </w:r>
      <w:r w:rsidR="006E5DA2">
        <w:rPr>
          <w:rFonts w:hint="cs"/>
          <w:rtl/>
        </w:rPr>
        <w:t>وأن يكون مفيدا</w:t>
      </w:r>
      <w:r w:rsidR="00E610E4">
        <w:rPr>
          <w:rFonts w:hint="cs"/>
          <w:rtl/>
        </w:rPr>
        <w:t>ً</w:t>
      </w:r>
      <w:r w:rsidR="006E5DA2">
        <w:rPr>
          <w:rFonts w:hint="cs"/>
          <w:rtl/>
        </w:rPr>
        <w:t>، يمكن السكوت</w:t>
      </w:r>
      <w:r w:rsidR="00580ADA">
        <w:rPr>
          <w:rFonts w:hint="cs"/>
          <w:rtl/>
        </w:rPr>
        <w:t xml:space="preserve"> عليه والجملة عندهم ما تضمنت الإ</w:t>
      </w:r>
      <w:r w:rsidR="006E5DA2">
        <w:rPr>
          <w:rFonts w:hint="cs"/>
          <w:rtl/>
        </w:rPr>
        <w:t>سناد سواء أفادت معنى</w:t>
      </w:r>
      <w:r w:rsidR="00C85BEF">
        <w:rPr>
          <w:rFonts w:hint="cs"/>
          <w:rtl/>
        </w:rPr>
        <w:t xml:space="preserve"> تاما</w:t>
      </w:r>
      <w:r w:rsidR="006E5DA2">
        <w:rPr>
          <w:rFonts w:hint="cs"/>
          <w:rtl/>
        </w:rPr>
        <w:t xml:space="preserve"> أم لم تفد.</w:t>
      </w:r>
    </w:p>
    <w:p w:rsidR="00010BCF" w:rsidRDefault="00C85BEF" w:rsidP="00E610E4">
      <w:pPr>
        <w:bidi/>
        <w:jc w:val="both"/>
        <w:rPr>
          <w:rtl/>
        </w:rPr>
      </w:pPr>
      <w:r>
        <w:rPr>
          <w:rFonts w:hint="cs"/>
          <w:rtl/>
        </w:rPr>
        <w:t xml:space="preserve">  </w:t>
      </w:r>
      <w:r w:rsidR="006E5DA2">
        <w:rPr>
          <w:rFonts w:hint="cs"/>
          <w:rtl/>
        </w:rPr>
        <w:t xml:space="preserve"> فالجملة هي وحدة إسنادية تتكون من مسند ومسند إليه وهي عبارة عن الفعل وفاعله والمبتدأ والخبر و</w:t>
      </w:r>
      <w:r w:rsidR="00A1604D">
        <w:rPr>
          <w:rFonts w:hint="cs"/>
          <w:rtl/>
        </w:rPr>
        <w:t xml:space="preserve">ما يقوم مقامها. </w:t>
      </w:r>
    </w:p>
    <w:p w:rsidR="00AE699C" w:rsidRDefault="00E610E4" w:rsidP="00010BCF">
      <w:pPr>
        <w:bidi/>
        <w:jc w:val="both"/>
        <w:rPr>
          <w:b/>
          <w:bCs/>
          <w:rtl/>
        </w:rPr>
      </w:pPr>
      <w:r w:rsidRPr="00E610E4">
        <w:rPr>
          <w:rFonts w:hint="cs"/>
          <w:rtl/>
        </w:rPr>
        <w:t>2.2.1</w:t>
      </w:r>
      <w:r>
        <w:rPr>
          <w:rFonts w:hint="cs"/>
          <w:b/>
          <w:bCs/>
          <w:rtl/>
        </w:rPr>
        <w:t xml:space="preserve">.5_ </w:t>
      </w:r>
      <w:r w:rsidR="002476D5" w:rsidRPr="00E610E4">
        <w:rPr>
          <w:rFonts w:hint="cs"/>
          <w:b/>
          <w:bCs/>
          <w:rtl/>
        </w:rPr>
        <w:t>الجملة عند النحاة المحدثين:</w:t>
      </w:r>
    </w:p>
    <w:p w:rsidR="00B6120D" w:rsidRPr="00B6120D" w:rsidRDefault="00B6120D" w:rsidP="00B6120D">
      <w:pPr>
        <w:bidi/>
        <w:jc w:val="both"/>
        <w:rPr>
          <w:rtl/>
        </w:rPr>
      </w:pPr>
      <w:r w:rsidRPr="00B6120D">
        <w:rPr>
          <w:rFonts w:hint="cs"/>
          <w:rtl/>
        </w:rPr>
        <w:t xml:space="preserve">     نجد</w:t>
      </w:r>
      <w:r>
        <w:rPr>
          <w:rFonts w:hint="cs"/>
          <w:rtl/>
        </w:rPr>
        <w:t xml:space="preserve"> أن تناول المحدثين للجملة لم يكن تناولاً مستقلاً منفرداً في إطار نظرية لغوية خاصة به وإنما كان تناولهم لها من خلال ملاحظاتهم وانتقاداتهم التي سجلوها على تناول </w:t>
      </w:r>
    </w:p>
    <w:p w:rsidR="002476D5" w:rsidRDefault="002476D5" w:rsidP="00B6120D">
      <w:pPr>
        <w:bidi/>
        <w:jc w:val="both"/>
        <w:rPr>
          <w:rtl/>
        </w:rPr>
      </w:pPr>
      <w:r>
        <w:rPr>
          <w:rFonts w:hint="cs"/>
          <w:rtl/>
        </w:rPr>
        <w:t>القدامى</w:t>
      </w:r>
      <w:r w:rsidR="00B6120D">
        <w:rPr>
          <w:rFonts w:hint="cs"/>
          <w:rtl/>
        </w:rPr>
        <w:t>.</w:t>
      </w:r>
      <w:r>
        <w:rPr>
          <w:rStyle w:val="Appelnotedebasdep"/>
          <w:rtl/>
        </w:rPr>
        <w:footnoteReference w:id="36"/>
      </w:r>
    </w:p>
    <w:p w:rsidR="00E80DAD" w:rsidRDefault="00E80DAD" w:rsidP="00E80DAD">
      <w:pPr>
        <w:bidi/>
        <w:jc w:val="both"/>
        <w:rPr>
          <w:rtl/>
        </w:rPr>
      </w:pPr>
      <w:r>
        <w:rPr>
          <w:rFonts w:hint="cs"/>
          <w:rtl/>
        </w:rPr>
        <w:t>وهذه طائفة من ملاحظاتهم:</w:t>
      </w:r>
    </w:p>
    <w:p w:rsidR="004B51FE" w:rsidRDefault="00B6120D" w:rsidP="001D69AD">
      <w:pPr>
        <w:bidi/>
        <w:jc w:val="both"/>
        <w:rPr>
          <w:rtl/>
        </w:rPr>
      </w:pPr>
      <w:r>
        <w:rPr>
          <w:rFonts w:hint="cs"/>
          <w:rtl/>
        </w:rPr>
        <w:t xml:space="preserve">     </w:t>
      </w:r>
      <w:r w:rsidR="00E80DAD">
        <w:rPr>
          <w:rFonts w:hint="cs"/>
          <w:rtl/>
        </w:rPr>
        <w:t xml:space="preserve">قال </w:t>
      </w:r>
      <w:r w:rsidR="00E80DAD" w:rsidRPr="002E7BDB">
        <w:rPr>
          <w:rFonts w:hint="cs"/>
          <w:b/>
          <w:bCs/>
          <w:rtl/>
        </w:rPr>
        <w:t>مهدي المخزومي</w:t>
      </w:r>
      <w:r w:rsidR="00E80DAD">
        <w:rPr>
          <w:rFonts w:hint="cs"/>
          <w:rtl/>
        </w:rPr>
        <w:t>:</w:t>
      </w:r>
      <w:r w:rsidR="00DA6A82">
        <w:rPr>
          <w:rtl/>
        </w:rPr>
        <w:t>«</w:t>
      </w:r>
      <w:r w:rsidR="00E80DAD">
        <w:rPr>
          <w:rFonts w:hint="cs"/>
          <w:rtl/>
        </w:rPr>
        <w:t xml:space="preserve"> الجملة في أقصر صورها هي أقل قدر من الكلام يفيد السامع معنى مستقلا</w:t>
      </w:r>
      <w:r w:rsidR="001D69AD">
        <w:rPr>
          <w:rFonts w:hint="cs"/>
          <w:rtl/>
        </w:rPr>
        <w:t>ً</w:t>
      </w:r>
      <w:r w:rsidR="00E80DAD">
        <w:rPr>
          <w:rFonts w:hint="cs"/>
          <w:rtl/>
        </w:rPr>
        <w:t xml:space="preserve"> بنفسه قد تخلو من المسند إليه لفظا لوضوحه </w:t>
      </w:r>
      <w:r w:rsidR="00B43A2F">
        <w:rPr>
          <w:rFonts w:hint="cs"/>
          <w:rtl/>
        </w:rPr>
        <w:t>مثل( ال</w:t>
      </w:r>
      <w:r w:rsidR="00471D7C">
        <w:rPr>
          <w:rFonts w:hint="cs"/>
          <w:rtl/>
        </w:rPr>
        <w:t>ْ</w:t>
      </w:r>
      <w:r w:rsidR="00B43A2F">
        <w:rPr>
          <w:rFonts w:hint="cs"/>
          <w:rtl/>
        </w:rPr>
        <w:t>ه</w:t>
      </w:r>
      <w:r w:rsidR="00471D7C">
        <w:rPr>
          <w:rFonts w:hint="cs"/>
          <w:rtl/>
        </w:rPr>
        <w:t>ِ</w:t>
      </w:r>
      <w:r w:rsidR="00B43A2F">
        <w:rPr>
          <w:rFonts w:hint="cs"/>
          <w:rtl/>
        </w:rPr>
        <w:t>لا</w:t>
      </w:r>
      <w:r w:rsidR="00471D7C">
        <w:rPr>
          <w:rFonts w:hint="cs"/>
          <w:rtl/>
        </w:rPr>
        <w:t>َ</w:t>
      </w:r>
      <w:r w:rsidR="00B43A2F">
        <w:rPr>
          <w:rFonts w:hint="cs"/>
          <w:rtl/>
        </w:rPr>
        <w:t>ل</w:t>
      </w:r>
      <w:r w:rsidR="00471D7C">
        <w:rPr>
          <w:rFonts w:hint="cs"/>
          <w:rtl/>
        </w:rPr>
        <w:t>ُ</w:t>
      </w:r>
      <w:r w:rsidR="00B43A2F">
        <w:rPr>
          <w:rFonts w:hint="cs"/>
          <w:rtl/>
        </w:rPr>
        <w:t xml:space="preserve"> و</w:t>
      </w:r>
      <w:r w:rsidR="00471D7C">
        <w:rPr>
          <w:rFonts w:hint="cs"/>
          <w:rtl/>
        </w:rPr>
        <w:t>َ</w:t>
      </w:r>
      <w:r w:rsidR="00B43A2F">
        <w:rPr>
          <w:rFonts w:hint="cs"/>
          <w:rtl/>
        </w:rPr>
        <w:t>الله) ومن المسند في نحو قولك:( خرجت فإذا الس</w:t>
      </w:r>
      <w:r w:rsidR="007B77CB">
        <w:rPr>
          <w:rtl/>
        </w:rPr>
        <w:t>ّ</w:t>
      </w:r>
      <w:r w:rsidR="007B77CB">
        <w:rPr>
          <w:rFonts w:hint="cs"/>
          <w:rtl/>
        </w:rPr>
        <w:t>بعُ) أو نحو قولك:( زيدٌ) في جواب من قال لك: من كان م</w:t>
      </w:r>
      <w:r w:rsidR="00471D7C">
        <w:rPr>
          <w:rFonts w:hint="cs"/>
          <w:rtl/>
        </w:rPr>
        <w:t>َ</w:t>
      </w:r>
      <w:r w:rsidR="007B77CB">
        <w:rPr>
          <w:rFonts w:hint="cs"/>
          <w:rtl/>
        </w:rPr>
        <w:t>عك</w:t>
      </w:r>
      <w:r w:rsidR="00471D7C">
        <w:rPr>
          <w:rFonts w:hint="cs"/>
          <w:rtl/>
        </w:rPr>
        <w:t>َ</w:t>
      </w:r>
      <w:r w:rsidR="00DA6A82">
        <w:rPr>
          <w:rFonts w:hint="cs"/>
          <w:rtl/>
        </w:rPr>
        <w:t xml:space="preserve"> أمس</w:t>
      </w:r>
      <w:r w:rsidR="00471D7C">
        <w:rPr>
          <w:rFonts w:hint="cs"/>
          <w:rtl/>
        </w:rPr>
        <w:t>ٍ</w:t>
      </w:r>
      <w:r w:rsidR="007B77CB">
        <w:rPr>
          <w:rFonts w:hint="cs"/>
          <w:rtl/>
        </w:rPr>
        <w:t>؟</w:t>
      </w:r>
      <w:r w:rsidR="00DA6A82">
        <w:rPr>
          <w:rtl/>
        </w:rPr>
        <w:t>»</w:t>
      </w:r>
      <w:r w:rsidR="001D69AD">
        <w:rPr>
          <w:rFonts w:hint="cs"/>
          <w:rtl/>
        </w:rPr>
        <w:t>.</w:t>
      </w:r>
      <w:r w:rsidR="007B77CB">
        <w:rPr>
          <w:rStyle w:val="Appelnotedebasdep"/>
          <w:rtl/>
        </w:rPr>
        <w:footnoteReference w:id="37"/>
      </w:r>
    </w:p>
    <w:p w:rsidR="004B51FE" w:rsidRDefault="003F5AD3" w:rsidP="004B51FE">
      <w:pPr>
        <w:bidi/>
        <w:jc w:val="both"/>
        <w:rPr>
          <w:rtl/>
        </w:rPr>
      </w:pPr>
      <w:r>
        <w:rPr>
          <w:rFonts w:hint="cs"/>
          <w:rtl/>
        </w:rPr>
        <w:t xml:space="preserve">     </w:t>
      </w:r>
      <w:r w:rsidR="004B51FE">
        <w:rPr>
          <w:rFonts w:hint="cs"/>
          <w:rtl/>
        </w:rPr>
        <w:t xml:space="preserve">نخلص من تعريف </w:t>
      </w:r>
      <w:r w:rsidR="004B51FE" w:rsidRPr="00696768">
        <w:rPr>
          <w:rFonts w:hint="cs"/>
          <w:rtl/>
        </w:rPr>
        <w:t>مهدي المخزومي</w:t>
      </w:r>
      <w:r w:rsidR="004B51FE">
        <w:rPr>
          <w:rFonts w:hint="cs"/>
          <w:rtl/>
        </w:rPr>
        <w:t xml:space="preserve"> للجملة بأنه على الرغم من قصرها عنده إلا أنها تفيد الس</w:t>
      </w:r>
      <w:r w:rsidR="00854F0D">
        <w:rPr>
          <w:rFonts w:hint="cs"/>
          <w:rtl/>
        </w:rPr>
        <w:t>ا</w:t>
      </w:r>
      <w:r w:rsidR="004B51FE">
        <w:rPr>
          <w:rFonts w:hint="cs"/>
          <w:rtl/>
        </w:rPr>
        <w:t>مع.</w:t>
      </w:r>
    </w:p>
    <w:p w:rsidR="00514A0B" w:rsidRDefault="003F5AD3" w:rsidP="00803468">
      <w:pPr>
        <w:bidi/>
        <w:jc w:val="both"/>
        <w:rPr>
          <w:rtl/>
        </w:rPr>
      </w:pPr>
      <w:r>
        <w:rPr>
          <w:rFonts w:hint="cs"/>
          <w:rtl/>
        </w:rPr>
        <w:t xml:space="preserve">     </w:t>
      </w:r>
      <w:r w:rsidR="004B51FE">
        <w:rPr>
          <w:rFonts w:hint="cs"/>
          <w:rtl/>
        </w:rPr>
        <w:t xml:space="preserve">ثم يعود ويعرف الجملة بشكل </w:t>
      </w:r>
      <w:r w:rsidR="00803468">
        <w:rPr>
          <w:rFonts w:hint="cs"/>
          <w:rtl/>
        </w:rPr>
        <w:t>آ</w:t>
      </w:r>
      <w:r w:rsidR="004B51FE">
        <w:rPr>
          <w:rFonts w:hint="cs"/>
          <w:rtl/>
        </w:rPr>
        <w:t>خر بقوله:</w:t>
      </w:r>
      <w:r w:rsidR="00FE24CE">
        <w:rPr>
          <w:rtl/>
        </w:rPr>
        <w:t>«</w:t>
      </w:r>
      <w:r w:rsidR="00FE24CE">
        <w:rPr>
          <w:rFonts w:hint="cs"/>
          <w:rtl/>
        </w:rPr>
        <w:t xml:space="preserve"> </w:t>
      </w:r>
      <w:r w:rsidR="004B51FE">
        <w:rPr>
          <w:rFonts w:hint="cs"/>
          <w:rtl/>
        </w:rPr>
        <w:t xml:space="preserve">الجملة هي الصورة اللفظية </w:t>
      </w:r>
      <w:r w:rsidR="009C4B67">
        <w:rPr>
          <w:rFonts w:hint="cs"/>
          <w:rtl/>
        </w:rPr>
        <w:t xml:space="preserve">الصغرى في أية لغة من اللغات، وهي المركب الذي </w:t>
      </w:r>
      <w:r w:rsidR="00FE24CE">
        <w:rPr>
          <w:rFonts w:hint="cs"/>
          <w:rtl/>
        </w:rPr>
        <w:t>ي</w:t>
      </w:r>
      <w:r w:rsidR="009C4B67">
        <w:rPr>
          <w:rFonts w:hint="cs"/>
          <w:rtl/>
        </w:rPr>
        <w:t xml:space="preserve">بين المتكلم به أن صورة ذهنية كانت </w:t>
      </w:r>
      <w:r w:rsidR="00854F0D">
        <w:rPr>
          <w:rFonts w:hint="cs"/>
          <w:rtl/>
        </w:rPr>
        <w:t xml:space="preserve">قد </w:t>
      </w:r>
      <w:r w:rsidR="009C4B67">
        <w:rPr>
          <w:rFonts w:hint="cs"/>
          <w:rtl/>
        </w:rPr>
        <w:t>تألفت أجزاؤها في ذهنه،</w:t>
      </w:r>
      <w:r w:rsidR="001D69AD">
        <w:rPr>
          <w:rFonts w:hint="cs"/>
          <w:rtl/>
        </w:rPr>
        <w:t xml:space="preserve"> ثم هي الوسيلة التي تنقل ما جال</w:t>
      </w:r>
      <w:r w:rsidR="009C4B67">
        <w:rPr>
          <w:rFonts w:hint="cs"/>
          <w:rtl/>
        </w:rPr>
        <w:t xml:space="preserve"> في ذهن المتكلم إلى أذن السامع</w:t>
      </w:r>
      <w:r w:rsidR="00870FB2">
        <w:rPr>
          <w:rtl/>
        </w:rPr>
        <w:t>»</w:t>
      </w:r>
      <w:r w:rsidR="001D69AD">
        <w:rPr>
          <w:rFonts w:hint="cs"/>
          <w:rtl/>
        </w:rPr>
        <w:t>.</w:t>
      </w:r>
      <w:r w:rsidR="009C4B67">
        <w:rPr>
          <w:rStyle w:val="Appelnotedebasdep"/>
          <w:rtl/>
        </w:rPr>
        <w:footnoteReference w:id="38"/>
      </w:r>
    </w:p>
    <w:p w:rsidR="00870FB2" w:rsidRDefault="003F5AD3" w:rsidP="00580ADA">
      <w:pPr>
        <w:bidi/>
        <w:jc w:val="both"/>
        <w:rPr>
          <w:rtl/>
        </w:rPr>
      </w:pPr>
      <w:r>
        <w:rPr>
          <w:rFonts w:hint="cs"/>
          <w:rtl/>
        </w:rPr>
        <w:t xml:space="preserve">     </w:t>
      </w:r>
      <w:r w:rsidR="00580ADA">
        <w:rPr>
          <w:rFonts w:hint="cs"/>
          <w:rtl/>
        </w:rPr>
        <w:t xml:space="preserve">وعرفها </w:t>
      </w:r>
      <w:r w:rsidR="00580ADA" w:rsidRPr="002E7BDB">
        <w:rPr>
          <w:rFonts w:hint="cs"/>
          <w:b/>
          <w:bCs/>
          <w:rtl/>
        </w:rPr>
        <w:t>عبده الراجحي</w:t>
      </w:r>
      <w:r w:rsidR="00514A0B">
        <w:rPr>
          <w:rFonts w:hint="cs"/>
          <w:rtl/>
        </w:rPr>
        <w:t xml:space="preserve"> فقال:</w:t>
      </w:r>
      <w:r w:rsidR="00580ADA">
        <w:rPr>
          <w:rtl/>
        </w:rPr>
        <w:t>«</w:t>
      </w:r>
      <w:r w:rsidR="00514A0B">
        <w:rPr>
          <w:rFonts w:hint="cs"/>
          <w:rtl/>
        </w:rPr>
        <w:t xml:space="preserve"> والجملة في تعريف النحاة هي الكلام الذي يتركب </w:t>
      </w:r>
      <w:r w:rsidR="00580ADA">
        <w:rPr>
          <w:rFonts w:hint="cs"/>
          <w:rtl/>
        </w:rPr>
        <w:t>من</w:t>
      </w:r>
    </w:p>
    <w:p w:rsidR="001D69AD" w:rsidRDefault="00514A0B" w:rsidP="001D69AD">
      <w:pPr>
        <w:bidi/>
        <w:jc w:val="both"/>
        <w:rPr>
          <w:rtl/>
        </w:rPr>
      </w:pPr>
      <w:r>
        <w:rPr>
          <w:rFonts w:hint="cs"/>
          <w:rtl/>
        </w:rPr>
        <w:t xml:space="preserve"> كلمتين أو أكثر وله معنى مفيد ومستقل</w:t>
      </w:r>
      <w:r w:rsidR="00580ADA">
        <w:rPr>
          <w:rtl/>
        </w:rPr>
        <w:t>»</w:t>
      </w:r>
      <w:r w:rsidR="001D69AD">
        <w:rPr>
          <w:rFonts w:hint="cs"/>
          <w:rtl/>
        </w:rPr>
        <w:t>.</w:t>
      </w:r>
      <w:r>
        <w:rPr>
          <w:rStyle w:val="Appelnotedebasdep"/>
          <w:rtl/>
        </w:rPr>
        <w:footnoteReference w:id="39"/>
      </w:r>
    </w:p>
    <w:p w:rsidR="00AF3B89" w:rsidRDefault="001D69AD" w:rsidP="001D69AD">
      <w:pPr>
        <w:bidi/>
        <w:jc w:val="both"/>
        <w:rPr>
          <w:rtl/>
        </w:rPr>
      </w:pPr>
      <w:r>
        <w:rPr>
          <w:rFonts w:hint="cs"/>
          <w:rtl/>
        </w:rPr>
        <w:t xml:space="preserve">     نجد من خلال تعريف عب</w:t>
      </w:r>
      <w:r w:rsidR="00FD594F">
        <w:rPr>
          <w:rFonts w:hint="cs"/>
          <w:rtl/>
        </w:rPr>
        <w:t>ده الراجحي للجملة أنه سار مسار إ</w:t>
      </w:r>
      <w:r>
        <w:rPr>
          <w:rFonts w:hint="cs"/>
          <w:rtl/>
        </w:rPr>
        <w:t>بن مالك في تعريفه للجملة وذلك يظهر في قوله:</w:t>
      </w:r>
      <w:r>
        <w:rPr>
          <w:rtl/>
        </w:rPr>
        <w:t>«</w:t>
      </w:r>
      <w:r>
        <w:rPr>
          <w:rFonts w:hint="cs"/>
          <w:rtl/>
        </w:rPr>
        <w:t xml:space="preserve"> كلامنا لفظ مفيد، فكل كلام مستقل بنفسه مفيد لمعناه اصطلح عليه</w:t>
      </w:r>
      <w:r w:rsidR="009C4B67">
        <w:rPr>
          <w:rFonts w:hint="cs"/>
          <w:rtl/>
        </w:rPr>
        <w:t xml:space="preserve"> </w:t>
      </w:r>
    </w:p>
    <w:p w:rsidR="00E14494" w:rsidRDefault="00E14494" w:rsidP="006B6AAB">
      <w:pPr>
        <w:bidi/>
        <w:jc w:val="both"/>
        <w:rPr>
          <w:rtl/>
        </w:rPr>
      </w:pPr>
      <w:r>
        <w:rPr>
          <w:rFonts w:hint="cs"/>
          <w:rtl/>
        </w:rPr>
        <w:t>عليه النحويون بمصطلح الجملة.</w:t>
      </w:r>
    </w:p>
    <w:p w:rsidR="007F0B20" w:rsidRDefault="00404BA8" w:rsidP="00BA05CB">
      <w:pPr>
        <w:bidi/>
        <w:jc w:val="both"/>
        <w:rPr>
          <w:rtl/>
        </w:rPr>
      </w:pPr>
      <w:r>
        <w:rPr>
          <w:rFonts w:hint="cs"/>
          <w:rtl/>
        </w:rPr>
        <w:t xml:space="preserve">     </w:t>
      </w:r>
      <w:r w:rsidR="00E14494">
        <w:rPr>
          <w:rFonts w:hint="cs"/>
          <w:rtl/>
        </w:rPr>
        <w:t xml:space="preserve">والأمر نفسه عند </w:t>
      </w:r>
      <w:r w:rsidR="00BA05CB" w:rsidRPr="002E7BDB">
        <w:rPr>
          <w:rFonts w:hint="cs"/>
          <w:b/>
          <w:bCs/>
          <w:rtl/>
        </w:rPr>
        <w:t>إ</w:t>
      </w:r>
      <w:r w:rsidR="00E14494" w:rsidRPr="002E7BDB">
        <w:rPr>
          <w:rFonts w:hint="cs"/>
          <w:b/>
          <w:bCs/>
          <w:rtl/>
        </w:rPr>
        <w:t>براهيم أنيس</w:t>
      </w:r>
      <w:r w:rsidR="00E14494">
        <w:rPr>
          <w:rFonts w:hint="cs"/>
          <w:rtl/>
        </w:rPr>
        <w:t xml:space="preserve"> الذي عرفها بقوله:</w:t>
      </w:r>
      <w:r w:rsidR="00476B0F">
        <w:rPr>
          <w:rtl/>
        </w:rPr>
        <w:t>«</w:t>
      </w:r>
      <w:r w:rsidR="00E14494">
        <w:rPr>
          <w:rFonts w:hint="cs"/>
          <w:rtl/>
        </w:rPr>
        <w:t xml:space="preserve"> </w:t>
      </w:r>
      <w:r w:rsidR="00476B0F">
        <w:rPr>
          <w:rFonts w:hint="cs"/>
          <w:rtl/>
        </w:rPr>
        <w:t>إ</w:t>
      </w:r>
      <w:r w:rsidR="00E14494">
        <w:rPr>
          <w:rFonts w:hint="cs"/>
          <w:rtl/>
        </w:rPr>
        <w:t>ن الجملة في أقصر صورها هي أقل قدر من الكلام يفيد السامع معنى مستقلا</w:t>
      </w:r>
      <w:r w:rsidR="00BA05CB">
        <w:rPr>
          <w:rFonts w:hint="cs"/>
          <w:rtl/>
        </w:rPr>
        <w:t>ً</w:t>
      </w:r>
      <w:r w:rsidR="00E14494">
        <w:rPr>
          <w:rFonts w:hint="cs"/>
          <w:rtl/>
        </w:rPr>
        <w:t xml:space="preserve"> بنفسه </w:t>
      </w:r>
      <w:r w:rsidR="003903B7">
        <w:rPr>
          <w:rFonts w:hint="cs"/>
          <w:rtl/>
        </w:rPr>
        <w:t>سواء تركب</w:t>
      </w:r>
      <w:r w:rsidR="00505ED7">
        <w:rPr>
          <w:rFonts w:hint="cs"/>
          <w:rtl/>
        </w:rPr>
        <w:t xml:space="preserve"> هذا القدر من كلمة واحدة أو أكثر فإذا س</w:t>
      </w:r>
      <w:r w:rsidR="00BA05CB">
        <w:rPr>
          <w:rFonts w:hint="cs"/>
          <w:rtl/>
        </w:rPr>
        <w:t>ُ</w:t>
      </w:r>
      <w:r w:rsidR="00505ED7">
        <w:rPr>
          <w:rFonts w:hint="cs"/>
          <w:rtl/>
        </w:rPr>
        <w:t>أ</w:t>
      </w:r>
      <w:r w:rsidR="003903B7">
        <w:rPr>
          <w:rFonts w:hint="cs"/>
          <w:rtl/>
        </w:rPr>
        <w:t>ِ</w:t>
      </w:r>
      <w:r w:rsidR="00505ED7">
        <w:rPr>
          <w:rFonts w:hint="cs"/>
          <w:rtl/>
        </w:rPr>
        <w:t>ل</w:t>
      </w:r>
      <w:r w:rsidR="003903B7">
        <w:rPr>
          <w:rFonts w:hint="cs"/>
          <w:rtl/>
        </w:rPr>
        <w:t>َ</w:t>
      </w:r>
      <w:r w:rsidR="00505ED7">
        <w:rPr>
          <w:rFonts w:hint="cs"/>
          <w:rtl/>
        </w:rPr>
        <w:t xml:space="preserve"> أحد المتهمين قائلا</w:t>
      </w:r>
      <w:r w:rsidR="00BA05CB">
        <w:rPr>
          <w:rFonts w:hint="cs"/>
          <w:rtl/>
        </w:rPr>
        <w:t>ً</w:t>
      </w:r>
      <w:r w:rsidR="00505ED7">
        <w:rPr>
          <w:rFonts w:hint="cs"/>
          <w:rtl/>
        </w:rPr>
        <w:t xml:space="preserve">: من كان معك </w:t>
      </w:r>
      <w:r w:rsidR="004A2D2A">
        <w:rPr>
          <w:rFonts w:hint="cs"/>
          <w:rtl/>
        </w:rPr>
        <w:t>وقت ارتكاب الجريمة؟</w:t>
      </w:r>
      <w:r w:rsidR="00BA05CB">
        <w:rPr>
          <w:rFonts w:hint="cs"/>
          <w:rtl/>
        </w:rPr>
        <w:t>،</w:t>
      </w:r>
      <w:r w:rsidR="00E14494">
        <w:rPr>
          <w:rFonts w:hint="cs"/>
          <w:rtl/>
        </w:rPr>
        <w:t xml:space="preserve"> </w:t>
      </w:r>
      <w:r w:rsidR="004A2D2A">
        <w:rPr>
          <w:rFonts w:hint="cs"/>
          <w:rtl/>
        </w:rPr>
        <w:t xml:space="preserve">فأجاب زيد </w:t>
      </w:r>
      <w:r w:rsidR="003903B7">
        <w:rPr>
          <w:rFonts w:hint="cs"/>
          <w:rtl/>
        </w:rPr>
        <w:t>قد نطق هذ</w:t>
      </w:r>
      <w:r w:rsidR="004A2D2A">
        <w:rPr>
          <w:rFonts w:hint="cs"/>
          <w:rtl/>
        </w:rPr>
        <w:t>ا المتهم بكلام مفيد في أقصر صورة</w:t>
      </w:r>
      <w:r w:rsidR="00476B0F">
        <w:rPr>
          <w:rtl/>
        </w:rPr>
        <w:t>»</w:t>
      </w:r>
      <w:r w:rsidR="00BA05CB">
        <w:rPr>
          <w:rFonts w:hint="cs"/>
          <w:rtl/>
        </w:rPr>
        <w:t>.</w:t>
      </w:r>
      <w:r w:rsidR="004A2D2A">
        <w:rPr>
          <w:rStyle w:val="Appelnotedebasdep"/>
          <w:rtl/>
        </w:rPr>
        <w:footnoteReference w:id="40"/>
      </w:r>
      <w:r w:rsidR="004A2D2A">
        <w:rPr>
          <w:rFonts w:hint="cs"/>
          <w:rtl/>
        </w:rPr>
        <w:t xml:space="preserve"> </w:t>
      </w:r>
      <w:r w:rsidR="004B51FE">
        <w:rPr>
          <w:rFonts w:hint="cs"/>
          <w:rtl/>
        </w:rPr>
        <w:t xml:space="preserve"> </w:t>
      </w:r>
    </w:p>
    <w:p w:rsidR="007F0B20" w:rsidRDefault="00404BA8" w:rsidP="00BA05CB">
      <w:pPr>
        <w:bidi/>
        <w:jc w:val="both"/>
        <w:rPr>
          <w:rtl/>
        </w:rPr>
      </w:pPr>
      <w:r>
        <w:rPr>
          <w:rFonts w:hint="cs"/>
          <w:rtl/>
        </w:rPr>
        <w:t xml:space="preserve">     </w:t>
      </w:r>
      <w:r w:rsidR="007F0B20">
        <w:rPr>
          <w:rFonts w:hint="cs"/>
          <w:rtl/>
        </w:rPr>
        <w:t xml:space="preserve">فمن خلال تعريف </w:t>
      </w:r>
      <w:r w:rsidR="007F0B20" w:rsidRPr="00696768">
        <w:rPr>
          <w:rFonts w:hint="cs"/>
          <w:rtl/>
        </w:rPr>
        <w:t>إبراهيم أنيس</w:t>
      </w:r>
      <w:r w:rsidR="007F0B20">
        <w:rPr>
          <w:rFonts w:hint="cs"/>
          <w:rtl/>
        </w:rPr>
        <w:t xml:space="preserve"> للجملة نجده يركز على قضية إفادة المعنى وكون الجملة كيان</w:t>
      </w:r>
      <w:r w:rsidR="00BA05CB">
        <w:rPr>
          <w:rFonts w:hint="cs"/>
          <w:rtl/>
        </w:rPr>
        <w:t>ً</w:t>
      </w:r>
      <w:r w:rsidR="007F0B20">
        <w:rPr>
          <w:rFonts w:hint="cs"/>
          <w:rtl/>
        </w:rPr>
        <w:t>ا مستقلا</w:t>
      </w:r>
      <w:r w:rsidR="00BA05CB">
        <w:rPr>
          <w:rFonts w:hint="cs"/>
          <w:rtl/>
        </w:rPr>
        <w:t>ً</w:t>
      </w:r>
      <w:r w:rsidR="007F0B20">
        <w:rPr>
          <w:rFonts w:hint="cs"/>
          <w:rtl/>
        </w:rPr>
        <w:t>، فيمكن أن يكون اللفظ المفرد جملة مادام أفاد معنى يحسن السكوت عليه.</w:t>
      </w:r>
    </w:p>
    <w:p w:rsidR="007F0B20" w:rsidRDefault="00404BA8" w:rsidP="00BA05CB">
      <w:pPr>
        <w:bidi/>
        <w:jc w:val="both"/>
        <w:rPr>
          <w:rtl/>
        </w:rPr>
      </w:pPr>
      <w:r>
        <w:rPr>
          <w:rFonts w:hint="cs"/>
          <w:rtl/>
        </w:rPr>
        <w:t xml:space="preserve">     </w:t>
      </w:r>
      <w:r w:rsidR="007F0B20">
        <w:rPr>
          <w:rFonts w:hint="cs"/>
          <w:rtl/>
        </w:rPr>
        <w:t xml:space="preserve">وبالتالي نخلص من كل التعريفات السالفة الذكر أن النحويون المحدثون لم يتفقوا على معنى واحد في تعريف الجملة فمنهم من </w:t>
      </w:r>
      <w:r w:rsidR="00BA05CB">
        <w:rPr>
          <w:rFonts w:hint="cs"/>
          <w:rtl/>
        </w:rPr>
        <w:t>اشترط</w:t>
      </w:r>
      <w:r w:rsidR="007F0B20">
        <w:rPr>
          <w:rFonts w:hint="cs"/>
          <w:rtl/>
        </w:rPr>
        <w:t xml:space="preserve"> الإفادة ومنهم من </w:t>
      </w:r>
      <w:r w:rsidR="00BA05CB">
        <w:rPr>
          <w:rFonts w:hint="cs"/>
          <w:rtl/>
        </w:rPr>
        <w:t>اشترط</w:t>
      </w:r>
      <w:r w:rsidR="007F0B20">
        <w:rPr>
          <w:rFonts w:hint="cs"/>
          <w:rtl/>
        </w:rPr>
        <w:t xml:space="preserve"> التركيب ومنهم من </w:t>
      </w:r>
      <w:r w:rsidR="00BA05CB">
        <w:rPr>
          <w:rFonts w:hint="cs"/>
          <w:rtl/>
        </w:rPr>
        <w:t>اشترط</w:t>
      </w:r>
      <w:r w:rsidR="007F0B20">
        <w:rPr>
          <w:rFonts w:hint="cs"/>
          <w:rtl/>
        </w:rPr>
        <w:t xml:space="preserve"> </w:t>
      </w:r>
      <w:r w:rsidR="00BA05CB">
        <w:rPr>
          <w:rFonts w:hint="cs"/>
          <w:rtl/>
        </w:rPr>
        <w:t>الاثنين</w:t>
      </w:r>
      <w:r w:rsidR="007F0B20">
        <w:rPr>
          <w:rFonts w:hint="cs"/>
          <w:rtl/>
        </w:rPr>
        <w:t xml:space="preserve"> معا.</w:t>
      </w:r>
    </w:p>
    <w:p w:rsidR="00DE70CD" w:rsidRDefault="00404BA8" w:rsidP="00BA05CB">
      <w:pPr>
        <w:bidi/>
        <w:jc w:val="both"/>
        <w:rPr>
          <w:rtl/>
        </w:rPr>
      </w:pPr>
      <w:r>
        <w:rPr>
          <w:rFonts w:hint="cs"/>
          <w:rtl/>
        </w:rPr>
        <w:t xml:space="preserve">     </w:t>
      </w:r>
      <w:r w:rsidR="007F0B20">
        <w:rPr>
          <w:rFonts w:hint="cs"/>
          <w:rtl/>
        </w:rPr>
        <w:t xml:space="preserve">فالجملة هي أقصر وأقل قدر من الكلام له معنى مفيد مستقل، وهم بذلك </w:t>
      </w:r>
      <w:r w:rsidR="00CF4FE8">
        <w:rPr>
          <w:rFonts w:hint="cs"/>
          <w:rtl/>
        </w:rPr>
        <w:t>اصطحبوا</w:t>
      </w:r>
      <w:r w:rsidR="00E40BDE">
        <w:rPr>
          <w:rFonts w:hint="cs"/>
          <w:rtl/>
        </w:rPr>
        <w:t xml:space="preserve"> معهم مقتض</w:t>
      </w:r>
      <w:r w:rsidR="00BA05CB">
        <w:rPr>
          <w:rFonts w:hint="cs"/>
          <w:rtl/>
        </w:rPr>
        <w:t>ى</w:t>
      </w:r>
      <w:r w:rsidR="00E40BDE">
        <w:rPr>
          <w:rFonts w:hint="cs"/>
          <w:rtl/>
        </w:rPr>
        <w:t xml:space="preserve"> الحال بالنظر </w:t>
      </w:r>
      <w:r w:rsidR="00BA05CB">
        <w:rPr>
          <w:rFonts w:hint="cs"/>
          <w:rtl/>
        </w:rPr>
        <w:t>إ</w:t>
      </w:r>
      <w:r w:rsidR="00E40BDE">
        <w:rPr>
          <w:rFonts w:hint="cs"/>
          <w:rtl/>
        </w:rPr>
        <w:t>لى المتكلم والسامع.</w:t>
      </w:r>
    </w:p>
    <w:p w:rsidR="00DE70CD" w:rsidRDefault="00404BA8" w:rsidP="00DE70CD">
      <w:pPr>
        <w:bidi/>
        <w:jc w:val="both"/>
        <w:rPr>
          <w:rtl/>
        </w:rPr>
      </w:pPr>
      <w:r>
        <w:rPr>
          <w:rFonts w:hint="cs"/>
          <w:rtl/>
        </w:rPr>
        <w:t xml:space="preserve">     </w:t>
      </w:r>
      <w:r w:rsidR="00DE70CD">
        <w:rPr>
          <w:rFonts w:hint="cs"/>
          <w:rtl/>
        </w:rPr>
        <w:t xml:space="preserve">الجملة عند </w:t>
      </w:r>
      <w:r w:rsidR="00DE70CD" w:rsidRPr="002E7BDB">
        <w:rPr>
          <w:rFonts w:hint="cs"/>
          <w:b/>
          <w:bCs/>
          <w:rtl/>
        </w:rPr>
        <w:t>عبد السلام المسدي</w:t>
      </w:r>
      <w:r w:rsidR="00DE70CD">
        <w:rPr>
          <w:rFonts w:hint="cs"/>
          <w:rtl/>
        </w:rPr>
        <w:t xml:space="preserve">: ذهب عبد السلام المسدي أيضا إلى تعريف الجملة </w:t>
      </w:r>
    </w:p>
    <w:p w:rsidR="00233DE6" w:rsidRDefault="00DE70CD" w:rsidP="00B10B9E">
      <w:pPr>
        <w:bidi/>
        <w:jc w:val="both"/>
        <w:rPr>
          <w:rtl/>
        </w:rPr>
      </w:pPr>
      <w:r>
        <w:rPr>
          <w:rFonts w:hint="cs"/>
          <w:rtl/>
        </w:rPr>
        <w:t>بقوله:</w:t>
      </w:r>
      <w:r w:rsidR="00476B0F">
        <w:rPr>
          <w:rtl/>
        </w:rPr>
        <w:t>«</w:t>
      </w:r>
      <w:r>
        <w:rPr>
          <w:rFonts w:hint="cs"/>
          <w:rtl/>
        </w:rPr>
        <w:t xml:space="preserve"> </w:t>
      </w:r>
      <w:r w:rsidR="00BA05CB">
        <w:rPr>
          <w:rFonts w:hint="cs"/>
          <w:rtl/>
        </w:rPr>
        <w:t>فالجملة المستقلة إذاً</w:t>
      </w:r>
      <w:r w:rsidR="00233DE6">
        <w:rPr>
          <w:rFonts w:hint="cs"/>
          <w:rtl/>
        </w:rPr>
        <w:t xml:space="preserve"> هي أكبر وح</w:t>
      </w:r>
      <w:r>
        <w:rPr>
          <w:rFonts w:hint="cs"/>
          <w:rtl/>
        </w:rPr>
        <w:t>دة نحوية في الكلام وتتميز بشيئين أولهما أن أجزائها تتر</w:t>
      </w:r>
      <w:r w:rsidR="00476B0F">
        <w:rPr>
          <w:rFonts w:hint="cs"/>
          <w:rtl/>
        </w:rPr>
        <w:t>ابط عضويا بحيث إن أي منها لا يؤد</w:t>
      </w:r>
      <w:r>
        <w:rPr>
          <w:rFonts w:hint="cs"/>
          <w:rtl/>
        </w:rPr>
        <w:t xml:space="preserve">ي وظيفته </w:t>
      </w:r>
      <w:r w:rsidR="002C00CA">
        <w:rPr>
          <w:rFonts w:hint="cs"/>
          <w:rtl/>
        </w:rPr>
        <w:t>إلا بنوعية</w:t>
      </w:r>
      <w:r w:rsidR="00233DE6">
        <w:rPr>
          <w:rFonts w:hint="cs"/>
          <w:rtl/>
        </w:rPr>
        <w:t xml:space="preserve"> علاقاته بالأجزاء الأخرى، وثانيهما أنها لا تندرج في بناء نحوي أوسع منها، و</w:t>
      </w:r>
      <w:r w:rsidR="002C00CA">
        <w:rPr>
          <w:rFonts w:hint="cs"/>
          <w:rtl/>
        </w:rPr>
        <w:t xml:space="preserve">هكذا </w:t>
      </w:r>
      <w:r w:rsidR="00233DE6">
        <w:rPr>
          <w:rFonts w:hint="cs"/>
          <w:rtl/>
        </w:rPr>
        <w:t>لا تكون الجملة مستقلة بذاتها إلا إذا استقلت بنيويا ووظائفيا عن غيرها، واستقل غيرها في بنيته ووظيفته عنها، وهذا الإستقلال المزدوج مقياسه أننا إذا عزلنا الجملة عن سياقها استقامت عضويا ولم يختل في نفس الوقت بناء ما</w:t>
      </w:r>
      <w:r w:rsidR="002C00CA">
        <w:rPr>
          <w:rFonts w:hint="cs"/>
          <w:rtl/>
        </w:rPr>
        <w:t xml:space="preserve"> </w:t>
      </w:r>
      <w:r w:rsidR="00233DE6">
        <w:rPr>
          <w:rFonts w:hint="cs"/>
          <w:rtl/>
        </w:rPr>
        <w:t>قبلها وما بعدها</w:t>
      </w:r>
      <w:r w:rsidR="00476B0F">
        <w:rPr>
          <w:rtl/>
        </w:rPr>
        <w:t>»</w:t>
      </w:r>
      <w:r w:rsidR="00B10B9E">
        <w:rPr>
          <w:rFonts w:hint="cs"/>
          <w:rtl/>
        </w:rPr>
        <w:t>.</w:t>
      </w:r>
      <w:r w:rsidR="00233DE6">
        <w:rPr>
          <w:rStyle w:val="Appelnotedebasdep"/>
          <w:rtl/>
        </w:rPr>
        <w:footnoteReference w:id="41"/>
      </w:r>
      <w:r w:rsidR="00233DE6">
        <w:rPr>
          <w:rFonts w:hint="cs"/>
          <w:rtl/>
        </w:rPr>
        <w:t xml:space="preserve"> </w:t>
      </w:r>
    </w:p>
    <w:p w:rsidR="00FF7751" w:rsidRDefault="00404BA8" w:rsidP="0064363A">
      <w:pPr>
        <w:bidi/>
        <w:jc w:val="both"/>
        <w:rPr>
          <w:rtl/>
        </w:rPr>
      </w:pPr>
      <w:r>
        <w:rPr>
          <w:rFonts w:hint="cs"/>
          <w:rtl/>
        </w:rPr>
        <w:t xml:space="preserve">     </w:t>
      </w:r>
      <w:r w:rsidR="00233DE6">
        <w:rPr>
          <w:rFonts w:hint="cs"/>
          <w:rtl/>
        </w:rPr>
        <w:t xml:space="preserve">فمن خلال تعريف عبد السلام المسدي للجملة نجدها تتميز عنده </w:t>
      </w:r>
      <w:r w:rsidR="002411BD">
        <w:rPr>
          <w:rFonts w:hint="cs"/>
          <w:rtl/>
        </w:rPr>
        <w:t>بالاستقلالية</w:t>
      </w:r>
      <w:r w:rsidR="00233DE6">
        <w:rPr>
          <w:rFonts w:hint="cs"/>
          <w:rtl/>
        </w:rPr>
        <w:t xml:space="preserve"> والترابط </w:t>
      </w:r>
      <w:r w:rsidR="00FF7751">
        <w:rPr>
          <w:rFonts w:hint="cs"/>
          <w:rtl/>
        </w:rPr>
        <w:t>بين أجزائها.</w:t>
      </w:r>
    </w:p>
    <w:p w:rsidR="00FF7751" w:rsidRDefault="00404BA8" w:rsidP="0064363A">
      <w:pPr>
        <w:bidi/>
        <w:jc w:val="both"/>
        <w:rPr>
          <w:rtl/>
        </w:rPr>
      </w:pPr>
      <w:r>
        <w:rPr>
          <w:rFonts w:hint="cs"/>
          <w:rtl/>
        </w:rPr>
        <w:t xml:space="preserve">     </w:t>
      </w:r>
      <w:r w:rsidR="00FF7751">
        <w:rPr>
          <w:rFonts w:hint="cs"/>
          <w:rtl/>
        </w:rPr>
        <w:t xml:space="preserve">أما تعريف الجملة عند </w:t>
      </w:r>
      <w:r w:rsidR="00FF7751" w:rsidRPr="002E7BDB">
        <w:rPr>
          <w:rFonts w:hint="cs"/>
          <w:b/>
          <w:bCs/>
          <w:rtl/>
        </w:rPr>
        <w:t>عبد اللطيف حماسة</w:t>
      </w:r>
      <w:r w:rsidR="00FF7751">
        <w:rPr>
          <w:rFonts w:hint="cs"/>
          <w:rtl/>
        </w:rPr>
        <w:t xml:space="preserve"> فيقر بوجود فرق بين النظام النحوي والحدث اللغوي حيث يقول:</w:t>
      </w:r>
      <w:r w:rsidR="00476B0F">
        <w:rPr>
          <w:rtl/>
        </w:rPr>
        <w:t>«</w:t>
      </w:r>
      <w:r w:rsidR="00476B0F">
        <w:rPr>
          <w:rFonts w:hint="cs"/>
          <w:rtl/>
        </w:rPr>
        <w:t xml:space="preserve"> أقل قدر من الكلام المفيد يتم بعنصري الإ</w:t>
      </w:r>
      <w:r w:rsidR="00FF7751">
        <w:rPr>
          <w:rFonts w:hint="cs"/>
          <w:rtl/>
        </w:rPr>
        <w:t>سناد وما</w:t>
      </w:r>
      <w:r w:rsidR="002411BD">
        <w:rPr>
          <w:rFonts w:hint="cs"/>
          <w:rtl/>
        </w:rPr>
        <w:t xml:space="preserve"> </w:t>
      </w:r>
      <w:r w:rsidR="00FF7751">
        <w:rPr>
          <w:rFonts w:hint="cs"/>
          <w:rtl/>
        </w:rPr>
        <w:t>سواهما قد تكون ضرورة وقد يستغن</w:t>
      </w:r>
      <w:r w:rsidR="00476B0F">
        <w:rPr>
          <w:rFonts w:hint="cs"/>
          <w:rtl/>
        </w:rPr>
        <w:t>ي عنها ولكنها تبنى</w:t>
      </w:r>
      <w:r w:rsidR="002411BD">
        <w:rPr>
          <w:rFonts w:hint="cs"/>
          <w:rtl/>
        </w:rPr>
        <w:t xml:space="preserve"> الجملة في الأ</w:t>
      </w:r>
      <w:r w:rsidR="00FF7751">
        <w:rPr>
          <w:rFonts w:hint="cs"/>
          <w:rtl/>
        </w:rPr>
        <w:t>ساس من حيث هي فإذا ك</w:t>
      </w:r>
      <w:r w:rsidR="00476B0F">
        <w:rPr>
          <w:rFonts w:hint="cs"/>
          <w:rtl/>
        </w:rPr>
        <w:t>ان الكلام مفيدا</w:t>
      </w:r>
      <w:r w:rsidR="0064363A">
        <w:rPr>
          <w:rFonts w:hint="cs"/>
          <w:rtl/>
        </w:rPr>
        <w:t>ً</w:t>
      </w:r>
      <w:r w:rsidR="00476B0F">
        <w:rPr>
          <w:rFonts w:hint="cs"/>
          <w:rtl/>
        </w:rPr>
        <w:t xml:space="preserve"> فإن العنصرين الأ</w:t>
      </w:r>
      <w:r w:rsidR="00FF7751">
        <w:rPr>
          <w:rFonts w:hint="cs"/>
          <w:rtl/>
        </w:rPr>
        <w:t>ساسيين لابد أن يكون</w:t>
      </w:r>
      <w:r w:rsidR="0064363A">
        <w:rPr>
          <w:rFonts w:hint="cs"/>
          <w:rtl/>
        </w:rPr>
        <w:t>ا</w:t>
      </w:r>
      <w:r w:rsidR="00FF7751">
        <w:rPr>
          <w:rFonts w:hint="cs"/>
          <w:rtl/>
        </w:rPr>
        <w:t xml:space="preserve"> لفظا</w:t>
      </w:r>
      <w:r w:rsidR="0064363A">
        <w:rPr>
          <w:rFonts w:hint="cs"/>
          <w:rtl/>
        </w:rPr>
        <w:t>ً</w:t>
      </w:r>
      <w:r w:rsidR="00FF7751">
        <w:rPr>
          <w:rFonts w:hint="cs"/>
          <w:rtl/>
        </w:rPr>
        <w:t xml:space="preserve"> وتقديرا</w:t>
      </w:r>
      <w:r w:rsidR="0064363A">
        <w:rPr>
          <w:rFonts w:hint="cs"/>
          <w:rtl/>
        </w:rPr>
        <w:t>ً</w:t>
      </w:r>
      <w:r w:rsidR="00FF7751">
        <w:rPr>
          <w:rFonts w:hint="cs"/>
          <w:rtl/>
        </w:rPr>
        <w:t xml:space="preserve"> وأما الحدث اللغوي وهو المجال الذي ينطلق </w:t>
      </w:r>
      <w:r w:rsidR="009F3275">
        <w:rPr>
          <w:rFonts w:hint="cs"/>
          <w:rtl/>
        </w:rPr>
        <w:t>منه النظام النحوي فإنه قد يهتم ببعض الفضلات بحيث تكون في بعض الأحيان هي الغاية والقصد</w:t>
      </w:r>
      <w:r w:rsidR="00476B0F">
        <w:rPr>
          <w:rtl/>
        </w:rPr>
        <w:t>»</w:t>
      </w:r>
      <w:r w:rsidR="0064363A">
        <w:rPr>
          <w:rFonts w:hint="cs"/>
          <w:rtl/>
        </w:rPr>
        <w:t>.</w:t>
      </w:r>
      <w:r w:rsidR="009F3275">
        <w:rPr>
          <w:rStyle w:val="Appelnotedebasdep"/>
          <w:rtl/>
        </w:rPr>
        <w:footnoteReference w:id="42"/>
      </w:r>
      <w:r w:rsidR="00FF7751">
        <w:rPr>
          <w:rFonts w:hint="cs"/>
          <w:rtl/>
        </w:rPr>
        <w:t xml:space="preserve"> </w:t>
      </w:r>
    </w:p>
    <w:p w:rsidR="00FF7751" w:rsidRDefault="00404BA8" w:rsidP="0064363A">
      <w:pPr>
        <w:bidi/>
        <w:jc w:val="both"/>
        <w:rPr>
          <w:rtl/>
        </w:rPr>
      </w:pPr>
      <w:r>
        <w:rPr>
          <w:rFonts w:hint="cs"/>
          <w:rtl/>
        </w:rPr>
        <w:t xml:space="preserve">     </w:t>
      </w:r>
      <w:r w:rsidR="009111F9">
        <w:rPr>
          <w:rFonts w:hint="cs"/>
          <w:rtl/>
        </w:rPr>
        <w:t>وي</w:t>
      </w:r>
      <w:r w:rsidR="0064363A">
        <w:rPr>
          <w:rFonts w:hint="cs"/>
          <w:rtl/>
        </w:rPr>
        <w:t>ر</w:t>
      </w:r>
      <w:r w:rsidR="009111F9">
        <w:rPr>
          <w:rFonts w:hint="cs"/>
          <w:rtl/>
        </w:rPr>
        <w:t>يد عبد اللطيف حماسة من تعريفه هذا أن طرفي</w:t>
      </w:r>
      <w:r w:rsidR="006B722E">
        <w:rPr>
          <w:rFonts w:hint="cs"/>
          <w:rtl/>
        </w:rPr>
        <w:t xml:space="preserve"> الإسناد لا يكون في الجملة وهما: المسند والمسند إليه، أما الفضلات فهي من شأن الحدث اللغوي أي أن الكلام هو الذي يحدد معناها لكننا نجد أن كل زيادة في مبنى الجملة تقابلها زيادة في معنى الجملة وبالتالي يمكن </w:t>
      </w:r>
      <w:r w:rsidR="0064363A">
        <w:rPr>
          <w:rFonts w:hint="cs"/>
          <w:rtl/>
        </w:rPr>
        <w:t>أ</w:t>
      </w:r>
      <w:r w:rsidR="006B722E">
        <w:rPr>
          <w:rFonts w:hint="cs"/>
          <w:rtl/>
        </w:rPr>
        <w:t>خذ</w:t>
      </w:r>
      <w:r w:rsidR="0064363A">
        <w:rPr>
          <w:rFonts w:hint="cs"/>
          <w:rtl/>
        </w:rPr>
        <w:t>ْ</w:t>
      </w:r>
      <w:r w:rsidR="006B722E">
        <w:rPr>
          <w:rFonts w:hint="cs"/>
          <w:rtl/>
        </w:rPr>
        <w:t xml:space="preserve"> الفضلات إلا على </w:t>
      </w:r>
      <w:r w:rsidR="0064363A">
        <w:rPr>
          <w:rFonts w:hint="cs"/>
          <w:rtl/>
        </w:rPr>
        <w:t>ال</w:t>
      </w:r>
      <w:r w:rsidR="006B722E">
        <w:rPr>
          <w:rFonts w:hint="cs"/>
          <w:rtl/>
        </w:rPr>
        <w:t>حدث اللغوي فقط.</w:t>
      </w:r>
    </w:p>
    <w:p w:rsidR="00FF7751" w:rsidRDefault="00404BA8" w:rsidP="00FF7751">
      <w:pPr>
        <w:bidi/>
        <w:jc w:val="both"/>
        <w:rPr>
          <w:rtl/>
        </w:rPr>
      </w:pPr>
      <w:r>
        <w:rPr>
          <w:rFonts w:hint="cs"/>
          <w:b/>
          <w:bCs/>
          <w:sz w:val="36"/>
          <w:szCs w:val="36"/>
          <w:rtl/>
        </w:rPr>
        <w:t xml:space="preserve">     </w:t>
      </w:r>
      <w:r w:rsidR="00F21ECD">
        <w:rPr>
          <w:rFonts w:hint="cs"/>
          <w:rtl/>
        </w:rPr>
        <w:t xml:space="preserve">الجملة عند </w:t>
      </w:r>
      <w:r w:rsidR="00F21ECD" w:rsidRPr="002E7BDB">
        <w:rPr>
          <w:rFonts w:hint="cs"/>
          <w:b/>
          <w:bCs/>
          <w:rtl/>
        </w:rPr>
        <w:t>إبراهيم عبادة</w:t>
      </w:r>
      <w:r w:rsidR="00F21ECD">
        <w:rPr>
          <w:rFonts w:hint="cs"/>
          <w:rtl/>
        </w:rPr>
        <w:t>: قال:</w:t>
      </w:r>
      <w:r w:rsidR="00F21ECD">
        <w:rPr>
          <w:rtl/>
        </w:rPr>
        <w:t>«</w:t>
      </w:r>
      <w:r w:rsidR="00661FF7">
        <w:rPr>
          <w:rFonts w:hint="cs"/>
          <w:rtl/>
        </w:rPr>
        <w:t xml:space="preserve"> </w:t>
      </w:r>
      <w:r w:rsidR="00F21ECD">
        <w:rPr>
          <w:rFonts w:hint="cs"/>
          <w:rtl/>
        </w:rPr>
        <w:t>إن</w:t>
      </w:r>
      <w:r w:rsidR="004E1D1C">
        <w:rPr>
          <w:rtl/>
        </w:rPr>
        <w:t>ّ</w:t>
      </w:r>
      <w:r w:rsidR="004E1D1C">
        <w:rPr>
          <w:rFonts w:hint="cs"/>
          <w:rtl/>
        </w:rPr>
        <w:t>َ</w:t>
      </w:r>
      <w:r w:rsidR="00F21ECD">
        <w:rPr>
          <w:rFonts w:hint="cs"/>
          <w:rtl/>
        </w:rPr>
        <w:t xml:space="preserve"> التركيب المتضمن إسناد</w:t>
      </w:r>
      <w:r w:rsidR="00F727D8">
        <w:rPr>
          <w:rFonts w:hint="cs"/>
          <w:rtl/>
        </w:rPr>
        <w:t>ا</w:t>
      </w:r>
      <w:r w:rsidR="004E1D1C">
        <w:rPr>
          <w:rFonts w:hint="cs"/>
          <w:rtl/>
        </w:rPr>
        <w:t>ً</w:t>
      </w:r>
      <w:r w:rsidR="00F21ECD">
        <w:rPr>
          <w:rFonts w:hint="cs"/>
          <w:rtl/>
        </w:rPr>
        <w:t xml:space="preserve"> إن</w:t>
      </w:r>
      <w:r w:rsidR="004E1D1C">
        <w:rPr>
          <w:rFonts w:hint="cs"/>
          <w:rtl/>
        </w:rPr>
        <w:t>ْ</w:t>
      </w:r>
      <w:r w:rsidR="00F21ECD">
        <w:rPr>
          <w:rFonts w:hint="cs"/>
          <w:rtl/>
        </w:rPr>
        <w:t xml:space="preserve"> كان مستقلا</w:t>
      </w:r>
      <w:r w:rsidR="004E1D1C">
        <w:rPr>
          <w:rFonts w:hint="cs"/>
          <w:rtl/>
        </w:rPr>
        <w:t>ً</w:t>
      </w:r>
      <w:r w:rsidR="00F21ECD">
        <w:rPr>
          <w:rFonts w:hint="cs"/>
          <w:rtl/>
        </w:rPr>
        <w:t xml:space="preserve"> بنفس</w:t>
      </w:r>
      <w:r w:rsidR="00F727D8">
        <w:rPr>
          <w:rFonts w:hint="cs"/>
          <w:rtl/>
        </w:rPr>
        <w:t>ه وأفاد فائدة يحسن السكوت</w:t>
      </w:r>
      <w:r w:rsidR="00F21ECD">
        <w:rPr>
          <w:rFonts w:hint="cs"/>
          <w:rtl/>
        </w:rPr>
        <w:t xml:space="preserve"> عليها سمي كلاما</w:t>
      </w:r>
      <w:r w:rsidR="004E1D1C">
        <w:rPr>
          <w:rFonts w:hint="cs"/>
          <w:rtl/>
        </w:rPr>
        <w:t>ً</w:t>
      </w:r>
      <w:r w:rsidR="00F21ECD">
        <w:rPr>
          <w:rFonts w:hint="cs"/>
          <w:rtl/>
        </w:rPr>
        <w:t xml:space="preserve"> وسمي جملة</w:t>
      </w:r>
      <w:r w:rsidR="004E1D1C">
        <w:rPr>
          <w:rFonts w:hint="cs"/>
          <w:rtl/>
        </w:rPr>
        <w:t>ً</w:t>
      </w:r>
      <w:r w:rsidR="00F21ECD">
        <w:rPr>
          <w:rFonts w:hint="cs"/>
          <w:rtl/>
        </w:rPr>
        <w:t xml:space="preserve"> مثل: الش</w:t>
      </w:r>
      <w:r w:rsidR="00476B0F">
        <w:rPr>
          <w:rFonts w:hint="cs"/>
          <w:rtl/>
        </w:rPr>
        <w:t>َ</w:t>
      </w:r>
      <w:r w:rsidR="00F21ECD">
        <w:rPr>
          <w:rFonts w:hint="cs"/>
          <w:rtl/>
        </w:rPr>
        <w:t>مس</w:t>
      </w:r>
      <w:r w:rsidR="00661FF7">
        <w:rPr>
          <w:rFonts w:hint="cs"/>
          <w:rtl/>
        </w:rPr>
        <w:t>ُ</w:t>
      </w:r>
      <w:r w:rsidR="00F21ECD">
        <w:rPr>
          <w:rFonts w:hint="cs"/>
          <w:rtl/>
        </w:rPr>
        <w:t xml:space="preserve"> ط</w:t>
      </w:r>
      <w:r w:rsidR="00476B0F">
        <w:rPr>
          <w:rFonts w:hint="cs"/>
          <w:rtl/>
        </w:rPr>
        <w:t>َ</w:t>
      </w:r>
      <w:r w:rsidR="00F21ECD">
        <w:rPr>
          <w:rFonts w:hint="cs"/>
          <w:rtl/>
        </w:rPr>
        <w:t>العة، لا</w:t>
      </w:r>
      <w:r w:rsidR="00F727D8">
        <w:rPr>
          <w:rFonts w:hint="cs"/>
          <w:rtl/>
        </w:rPr>
        <w:t xml:space="preserve"> </w:t>
      </w:r>
      <w:r w:rsidR="00F21ECD">
        <w:rPr>
          <w:rFonts w:hint="cs"/>
          <w:rtl/>
        </w:rPr>
        <w:t>يعد هنا كلاما</w:t>
      </w:r>
      <w:r w:rsidR="004E1D1C">
        <w:rPr>
          <w:rFonts w:hint="cs"/>
          <w:rtl/>
        </w:rPr>
        <w:t>ً</w:t>
      </w:r>
      <w:r w:rsidR="00F21ECD">
        <w:rPr>
          <w:rFonts w:hint="cs"/>
          <w:rtl/>
        </w:rPr>
        <w:t xml:space="preserve"> </w:t>
      </w:r>
      <w:r w:rsidR="00F727D8">
        <w:rPr>
          <w:rFonts w:hint="cs"/>
          <w:rtl/>
        </w:rPr>
        <w:t>لأنه</w:t>
      </w:r>
      <w:r w:rsidR="00F21ECD">
        <w:rPr>
          <w:rFonts w:hint="cs"/>
          <w:rtl/>
        </w:rPr>
        <w:t xml:space="preserve"> لم يقصد لذاته</w:t>
      </w:r>
      <w:r w:rsidR="00F727D8">
        <w:rPr>
          <w:rFonts w:hint="cs"/>
          <w:rtl/>
        </w:rPr>
        <w:t xml:space="preserve"> إذ لا أريد الإخبار ب</w:t>
      </w:r>
      <w:r w:rsidR="00476B0F">
        <w:rPr>
          <w:rFonts w:hint="cs"/>
          <w:rtl/>
        </w:rPr>
        <w:t>ِ</w:t>
      </w:r>
      <w:r w:rsidR="00F727D8">
        <w:rPr>
          <w:rFonts w:hint="cs"/>
          <w:rtl/>
        </w:rPr>
        <w:t>ط</w:t>
      </w:r>
      <w:r w:rsidR="00476B0F">
        <w:rPr>
          <w:rFonts w:hint="cs"/>
          <w:rtl/>
        </w:rPr>
        <w:t>ُ</w:t>
      </w:r>
      <w:r w:rsidR="00F727D8">
        <w:rPr>
          <w:rFonts w:hint="cs"/>
          <w:rtl/>
        </w:rPr>
        <w:t>ل</w:t>
      </w:r>
      <w:r w:rsidR="00476B0F">
        <w:rPr>
          <w:rFonts w:hint="cs"/>
          <w:rtl/>
        </w:rPr>
        <w:t>ُ</w:t>
      </w:r>
      <w:r w:rsidR="00F727D8">
        <w:rPr>
          <w:rFonts w:hint="cs"/>
          <w:rtl/>
        </w:rPr>
        <w:t>وع</w:t>
      </w:r>
      <w:r w:rsidR="00476B0F">
        <w:rPr>
          <w:rFonts w:hint="cs"/>
          <w:rtl/>
        </w:rPr>
        <w:t>ِ</w:t>
      </w:r>
      <w:r w:rsidR="00F727D8">
        <w:rPr>
          <w:rFonts w:hint="cs"/>
          <w:rtl/>
        </w:rPr>
        <w:t xml:space="preserve"> الش</w:t>
      </w:r>
      <w:r w:rsidR="00476B0F">
        <w:rPr>
          <w:rFonts w:hint="cs"/>
          <w:rtl/>
        </w:rPr>
        <w:t>َ</w:t>
      </w:r>
      <w:r w:rsidR="00F727D8">
        <w:rPr>
          <w:rFonts w:hint="cs"/>
          <w:rtl/>
        </w:rPr>
        <w:t>م</w:t>
      </w:r>
      <w:r w:rsidR="00476B0F">
        <w:rPr>
          <w:rFonts w:hint="cs"/>
          <w:rtl/>
        </w:rPr>
        <w:t>ْ</w:t>
      </w:r>
      <w:r w:rsidR="00F727D8">
        <w:rPr>
          <w:rFonts w:hint="cs"/>
          <w:rtl/>
        </w:rPr>
        <w:t>س</w:t>
      </w:r>
      <w:r w:rsidR="00476B0F">
        <w:rPr>
          <w:rFonts w:hint="cs"/>
          <w:rtl/>
        </w:rPr>
        <w:t>ِ</w:t>
      </w:r>
      <w:r w:rsidR="00F727D8">
        <w:rPr>
          <w:rFonts w:hint="cs"/>
          <w:rtl/>
        </w:rPr>
        <w:t xml:space="preserve"> بل يسمى جملة فقط، أي أن المركب الإسنادي الأصلي إذا كان جزءا</w:t>
      </w:r>
      <w:r w:rsidR="004E1D1C">
        <w:rPr>
          <w:rFonts w:hint="cs"/>
          <w:rtl/>
        </w:rPr>
        <w:t>ً</w:t>
      </w:r>
      <w:r w:rsidR="00F727D8">
        <w:rPr>
          <w:rFonts w:hint="cs"/>
          <w:rtl/>
        </w:rPr>
        <w:t xml:space="preserve"> من تركيب أكبر سمي جملة ولا يسمى كلاما فكل كلام جملة وليس كل جملة كلاما.</w:t>
      </w:r>
      <w:r w:rsidR="00F21ECD">
        <w:rPr>
          <w:rFonts w:hint="cs"/>
          <w:rtl/>
        </w:rPr>
        <w:t xml:space="preserve"> </w:t>
      </w:r>
    </w:p>
    <w:p w:rsidR="00846615" w:rsidRDefault="00404BA8" w:rsidP="004E1D1C">
      <w:pPr>
        <w:bidi/>
        <w:jc w:val="both"/>
        <w:rPr>
          <w:rtl/>
        </w:rPr>
      </w:pPr>
      <w:r>
        <w:rPr>
          <w:rFonts w:hint="cs"/>
          <w:rtl/>
        </w:rPr>
        <w:t xml:space="preserve">     </w:t>
      </w:r>
      <w:r w:rsidR="00846615">
        <w:rPr>
          <w:rFonts w:hint="cs"/>
          <w:rtl/>
        </w:rPr>
        <w:t>ومنه جعل إبراهيم عبادة بقوله على الجملة أنها أعم من الكلام من خلال شرط الإفادة في الكلام على عكس الجملة فلا يشترط الإفادة أو عدمها</w:t>
      </w:r>
      <w:r w:rsidR="000B33CA">
        <w:rPr>
          <w:rFonts w:hint="cs"/>
          <w:rtl/>
        </w:rPr>
        <w:t>...</w:t>
      </w:r>
      <w:r w:rsidR="000B33CA">
        <w:rPr>
          <w:rtl/>
        </w:rPr>
        <w:t>»</w:t>
      </w:r>
      <w:r w:rsidR="004E1D1C">
        <w:rPr>
          <w:rFonts w:hint="cs"/>
          <w:rtl/>
        </w:rPr>
        <w:t>.</w:t>
      </w:r>
      <w:r w:rsidR="000B33CA">
        <w:rPr>
          <w:rStyle w:val="Appelnotedebasdep"/>
          <w:rtl/>
        </w:rPr>
        <w:footnoteReference w:id="43"/>
      </w:r>
    </w:p>
    <w:p w:rsidR="00427530" w:rsidRDefault="00404BA8" w:rsidP="004E1D1C">
      <w:pPr>
        <w:bidi/>
        <w:jc w:val="both"/>
        <w:rPr>
          <w:rtl/>
        </w:rPr>
      </w:pPr>
      <w:r>
        <w:rPr>
          <w:rFonts w:hint="cs"/>
          <w:rtl/>
        </w:rPr>
        <w:t xml:space="preserve">     </w:t>
      </w:r>
      <w:r w:rsidR="00427530">
        <w:rPr>
          <w:rFonts w:hint="cs"/>
          <w:rtl/>
        </w:rPr>
        <w:t xml:space="preserve">وإذا جئنا إلى الجملة عند </w:t>
      </w:r>
      <w:r w:rsidR="00427530" w:rsidRPr="002E7BDB">
        <w:rPr>
          <w:rFonts w:hint="cs"/>
          <w:b/>
          <w:bCs/>
          <w:rtl/>
        </w:rPr>
        <w:t>عباس حسن</w:t>
      </w:r>
      <w:r w:rsidR="004E1D1C">
        <w:rPr>
          <w:rFonts w:hint="cs"/>
          <w:rtl/>
        </w:rPr>
        <w:t xml:space="preserve"> في كتابه</w:t>
      </w:r>
      <w:r w:rsidR="00427530">
        <w:rPr>
          <w:rFonts w:hint="cs"/>
          <w:rtl/>
        </w:rPr>
        <w:t>"</w:t>
      </w:r>
      <w:r w:rsidR="004E1D1C">
        <w:rPr>
          <w:rFonts w:hint="cs"/>
          <w:rtl/>
        </w:rPr>
        <w:t xml:space="preserve"> </w:t>
      </w:r>
      <w:r w:rsidR="00427530">
        <w:rPr>
          <w:rFonts w:hint="cs"/>
          <w:rtl/>
        </w:rPr>
        <w:t>النحو الوافي" عندما تكلم عن الكلام وما يتألف منه قال:</w:t>
      </w:r>
      <w:r w:rsidR="00B32637">
        <w:rPr>
          <w:rtl/>
        </w:rPr>
        <w:t>«</w:t>
      </w:r>
      <w:r w:rsidR="00427530">
        <w:rPr>
          <w:rFonts w:hint="cs"/>
          <w:rtl/>
        </w:rPr>
        <w:t xml:space="preserve"> الكلام والجملة ما تركب من كلمتين أو أكثر، وله معنى مفيد مستقل مثل: أقبل</w:t>
      </w:r>
      <w:r w:rsidR="00661FF7">
        <w:rPr>
          <w:rFonts w:hint="cs"/>
          <w:rtl/>
        </w:rPr>
        <w:t>َ</w:t>
      </w:r>
      <w:r w:rsidR="00427530">
        <w:rPr>
          <w:rFonts w:hint="cs"/>
          <w:rtl/>
        </w:rPr>
        <w:t xml:space="preserve"> ض</w:t>
      </w:r>
      <w:r w:rsidR="00B32637">
        <w:rPr>
          <w:rFonts w:hint="cs"/>
          <w:rtl/>
        </w:rPr>
        <w:t>َ</w:t>
      </w:r>
      <w:r w:rsidR="00427530">
        <w:rPr>
          <w:rFonts w:hint="cs"/>
          <w:rtl/>
        </w:rPr>
        <w:t>يف</w:t>
      </w:r>
      <w:r w:rsidR="00B32637">
        <w:rPr>
          <w:rFonts w:hint="cs"/>
          <w:rtl/>
        </w:rPr>
        <w:t>ٌ</w:t>
      </w:r>
      <w:r w:rsidR="00427530">
        <w:rPr>
          <w:rFonts w:hint="cs"/>
          <w:rtl/>
        </w:rPr>
        <w:t>، فاز</w:t>
      </w:r>
      <w:r w:rsidR="00661FF7">
        <w:rPr>
          <w:rFonts w:hint="cs"/>
          <w:rtl/>
        </w:rPr>
        <w:t>َ</w:t>
      </w:r>
      <w:r w:rsidR="00427530">
        <w:rPr>
          <w:rFonts w:hint="cs"/>
          <w:rtl/>
        </w:rPr>
        <w:t xml:space="preserve"> طالب</w:t>
      </w:r>
      <w:r w:rsidR="00B32637">
        <w:rPr>
          <w:rFonts w:hint="cs"/>
          <w:rtl/>
        </w:rPr>
        <w:t>ٌ</w:t>
      </w:r>
      <w:r w:rsidR="00427530">
        <w:rPr>
          <w:rFonts w:hint="cs"/>
          <w:rtl/>
        </w:rPr>
        <w:t xml:space="preserve"> بنية</w:t>
      </w:r>
      <w:r w:rsidR="00661FF7">
        <w:rPr>
          <w:rFonts w:hint="cs"/>
          <w:rtl/>
        </w:rPr>
        <w:t>ٍ</w:t>
      </w:r>
      <w:r w:rsidR="00611FAB">
        <w:rPr>
          <w:rFonts w:hint="cs"/>
          <w:rtl/>
        </w:rPr>
        <w:t>، لن</w:t>
      </w:r>
      <w:r w:rsidR="00661FF7">
        <w:rPr>
          <w:rFonts w:hint="cs"/>
          <w:rtl/>
        </w:rPr>
        <w:t>ْ</w:t>
      </w:r>
      <w:r w:rsidR="00611FAB">
        <w:rPr>
          <w:rFonts w:hint="cs"/>
          <w:rtl/>
        </w:rPr>
        <w:t xml:space="preserve"> يهمل</w:t>
      </w:r>
      <w:r w:rsidR="00661FF7">
        <w:rPr>
          <w:rFonts w:hint="cs"/>
          <w:rtl/>
        </w:rPr>
        <w:t>َ</w:t>
      </w:r>
      <w:r w:rsidR="00611FAB">
        <w:rPr>
          <w:rFonts w:hint="cs"/>
          <w:rtl/>
        </w:rPr>
        <w:t xml:space="preserve"> عاقل</w:t>
      </w:r>
      <w:r w:rsidR="00661FF7">
        <w:rPr>
          <w:rFonts w:hint="cs"/>
          <w:rtl/>
        </w:rPr>
        <w:t>ٌ</w:t>
      </w:r>
      <w:r w:rsidR="00611FAB">
        <w:rPr>
          <w:rFonts w:hint="cs"/>
          <w:rtl/>
        </w:rPr>
        <w:t xml:space="preserve"> واجبا</w:t>
      </w:r>
      <w:r w:rsidR="00661FF7">
        <w:rPr>
          <w:rFonts w:hint="cs"/>
          <w:rtl/>
        </w:rPr>
        <w:t>ً</w:t>
      </w:r>
      <w:r w:rsidR="00611FAB">
        <w:rPr>
          <w:rFonts w:hint="cs"/>
          <w:rtl/>
        </w:rPr>
        <w:t>...</w:t>
      </w:r>
      <w:r w:rsidR="00B32637">
        <w:rPr>
          <w:rtl/>
        </w:rPr>
        <w:t>»</w:t>
      </w:r>
      <w:r w:rsidR="004E1D1C">
        <w:rPr>
          <w:rFonts w:hint="cs"/>
          <w:rtl/>
        </w:rPr>
        <w:t>.</w:t>
      </w:r>
      <w:r w:rsidR="00611FAB">
        <w:rPr>
          <w:rStyle w:val="Appelnotedebasdep"/>
          <w:rtl/>
        </w:rPr>
        <w:footnoteReference w:id="44"/>
      </w:r>
    </w:p>
    <w:p w:rsidR="008743EC" w:rsidRDefault="00404BA8" w:rsidP="004E1D1C">
      <w:pPr>
        <w:bidi/>
        <w:jc w:val="both"/>
        <w:rPr>
          <w:rtl/>
        </w:rPr>
      </w:pPr>
      <w:r>
        <w:rPr>
          <w:rFonts w:hint="cs"/>
          <w:rtl/>
        </w:rPr>
        <w:t xml:space="preserve">     </w:t>
      </w:r>
      <w:r w:rsidR="00C75B49">
        <w:rPr>
          <w:rFonts w:hint="cs"/>
          <w:rtl/>
        </w:rPr>
        <w:t xml:space="preserve">من خلال هذا التعريف نجد عباس حسن </w:t>
      </w:r>
      <w:r w:rsidR="00561D96">
        <w:rPr>
          <w:rFonts w:hint="cs"/>
          <w:rtl/>
        </w:rPr>
        <w:t xml:space="preserve">لا </w:t>
      </w:r>
      <w:r w:rsidR="00C75B49">
        <w:rPr>
          <w:rFonts w:hint="cs"/>
          <w:rtl/>
        </w:rPr>
        <w:t>يفرق بين الكلام والجملة وهما واحد عنده وهذا عندما بدأ تعريفه ب</w:t>
      </w:r>
      <w:r w:rsidR="004E1D1C">
        <w:rPr>
          <w:rFonts w:hint="cs"/>
          <w:rtl/>
        </w:rPr>
        <w:t>ـ</w:t>
      </w:r>
      <w:r w:rsidR="00C75B49">
        <w:rPr>
          <w:rFonts w:hint="cs"/>
          <w:rtl/>
        </w:rPr>
        <w:t>( الكلام/جملة) وهو بهذا جعلها مرادفة له، ويزيد في شرحه لهذا التعريف فيقول:</w:t>
      </w:r>
      <w:r w:rsidR="005612AD">
        <w:rPr>
          <w:rtl/>
        </w:rPr>
        <w:t>«</w:t>
      </w:r>
      <w:r w:rsidR="005612AD">
        <w:rPr>
          <w:rFonts w:hint="cs"/>
          <w:rtl/>
        </w:rPr>
        <w:t xml:space="preserve"> فلا </w:t>
      </w:r>
      <w:r w:rsidR="00561D96">
        <w:rPr>
          <w:rFonts w:hint="cs"/>
          <w:rtl/>
        </w:rPr>
        <w:t>بد في الكلام من أمرين معا</w:t>
      </w:r>
      <w:r w:rsidR="004E1D1C">
        <w:rPr>
          <w:rFonts w:hint="cs"/>
          <w:rtl/>
        </w:rPr>
        <w:t>ً</w:t>
      </w:r>
      <w:r w:rsidR="00561D96">
        <w:rPr>
          <w:rFonts w:hint="cs"/>
          <w:rtl/>
        </w:rPr>
        <w:t xml:space="preserve"> وهما:(</w:t>
      </w:r>
      <w:r w:rsidR="005612AD">
        <w:rPr>
          <w:rFonts w:hint="cs"/>
          <w:rtl/>
        </w:rPr>
        <w:t>التركيب</w:t>
      </w:r>
      <w:r w:rsidR="00561D96">
        <w:rPr>
          <w:rFonts w:hint="cs"/>
          <w:rtl/>
        </w:rPr>
        <w:t>)</w:t>
      </w:r>
      <w:r w:rsidR="005612AD">
        <w:rPr>
          <w:rFonts w:hint="cs"/>
          <w:rtl/>
        </w:rPr>
        <w:t xml:space="preserve"> و</w:t>
      </w:r>
      <w:r w:rsidR="00561D96">
        <w:rPr>
          <w:rFonts w:hint="cs"/>
          <w:rtl/>
        </w:rPr>
        <w:t>(</w:t>
      </w:r>
      <w:r w:rsidR="005612AD">
        <w:rPr>
          <w:rFonts w:hint="cs"/>
          <w:rtl/>
        </w:rPr>
        <w:t>الإفادة المستقلة</w:t>
      </w:r>
      <w:r w:rsidR="00561D96">
        <w:rPr>
          <w:rFonts w:hint="cs"/>
          <w:rtl/>
        </w:rPr>
        <w:t>)، فلو قلنا:(</w:t>
      </w:r>
      <w:r w:rsidR="004E1D1C">
        <w:rPr>
          <w:rFonts w:hint="cs"/>
          <w:rtl/>
        </w:rPr>
        <w:t xml:space="preserve"> </w:t>
      </w:r>
      <w:r w:rsidR="005612AD">
        <w:rPr>
          <w:rFonts w:hint="cs"/>
          <w:rtl/>
        </w:rPr>
        <w:t>أقبل</w:t>
      </w:r>
      <w:r w:rsidR="00561D96">
        <w:rPr>
          <w:rFonts w:hint="cs"/>
          <w:rtl/>
        </w:rPr>
        <w:t>) فقط، أو(</w:t>
      </w:r>
      <w:r w:rsidR="004E1D1C">
        <w:rPr>
          <w:rFonts w:hint="cs"/>
          <w:rtl/>
        </w:rPr>
        <w:t xml:space="preserve"> </w:t>
      </w:r>
      <w:r w:rsidR="005612AD">
        <w:rPr>
          <w:rFonts w:hint="cs"/>
          <w:rtl/>
        </w:rPr>
        <w:t>فاز</w:t>
      </w:r>
      <w:r w:rsidR="00561D96">
        <w:rPr>
          <w:rFonts w:hint="cs"/>
          <w:rtl/>
        </w:rPr>
        <w:t>)</w:t>
      </w:r>
      <w:r w:rsidR="005612AD">
        <w:rPr>
          <w:rFonts w:hint="cs"/>
          <w:rtl/>
        </w:rPr>
        <w:t xml:space="preserve"> فقط، لم يكن هذا كلاما، لأنه غير مركب، ولو قلنا: أ</w:t>
      </w:r>
      <w:r w:rsidR="00B32637">
        <w:rPr>
          <w:rFonts w:hint="cs"/>
          <w:rtl/>
        </w:rPr>
        <w:t>َ</w:t>
      </w:r>
      <w:r w:rsidR="005612AD">
        <w:rPr>
          <w:rFonts w:hint="cs"/>
          <w:rtl/>
        </w:rPr>
        <w:t>ق</w:t>
      </w:r>
      <w:r w:rsidR="00B32637">
        <w:rPr>
          <w:rFonts w:hint="cs"/>
          <w:rtl/>
        </w:rPr>
        <w:t>ْ</w:t>
      </w:r>
      <w:r w:rsidR="005612AD">
        <w:rPr>
          <w:rFonts w:hint="cs"/>
          <w:rtl/>
        </w:rPr>
        <w:t>ب</w:t>
      </w:r>
      <w:r w:rsidR="00B32637">
        <w:rPr>
          <w:rFonts w:hint="cs"/>
          <w:rtl/>
        </w:rPr>
        <w:t>َ</w:t>
      </w:r>
      <w:r w:rsidR="005612AD">
        <w:rPr>
          <w:rFonts w:hint="cs"/>
          <w:rtl/>
        </w:rPr>
        <w:t>ل</w:t>
      </w:r>
      <w:r w:rsidR="00B32637">
        <w:rPr>
          <w:rFonts w:hint="cs"/>
          <w:rtl/>
        </w:rPr>
        <w:t>َ</w:t>
      </w:r>
      <w:r w:rsidR="005612AD">
        <w:rPr>
          <w:rFonts w:hint="cs"/>
          <w:rtl/>
        </w:rPr>
        <w:t xml:space="preserve"> ص</w:t>
      </w:r>
      <w:r w:rsidR="00B32637">
        <w:rPr>
          <w:rFonts w:hint="cs"/>
          <w:rtl/>
        </w:rPr>
        <w:t>َ</w:t>
      </w:r>
      <w:r w:rsidR="005612AD">
        <w:rPr>
          <w:rFonts w:hint="cs"/>
          <w:rtl/>
        </w:rPr>
        <w:t>ب</w:t>
      </w:r>
      <w:r w:rsidR="00B32637">
        <w:rPr>
          <w:rFonts w:hint="cs"/>
          <w:rtl/>
        </w:rPr>
        <w:t>َ</w:t>
      </w:r>
      <w:r w:rsidR="005612AD">
        <w:rPr>
          <w:rFonts w:hint="cs"/>
          <w:rtl/>
        </w:rPr>
        <w:t>اح</w:t>
      </w:r>
      <w:r w:rsidR="00B32637">
        <w:rPr>
          <w:rFonts w:hint="cs"/>
          <w:rtl/>
        </w:rPr>
        <w:t>ً</w:t>
      </w:r>
      <w:r w:rsidR="005612AD">
        <w:rPr>
          <w:rFonts w:hint="cs"/>
          <w:rtl/>
        </w:rPr>
        <w:t>ا... أو ف</w:t>
      </w:r>
      <w:r w:rsidR="00B32637">
        <w:rPr>
          <w:rFonts w:hint="cs"/>
          <w:rtl/>
        </w:rPr>
        <w:t>َ</w:t>
      </w:r>
      <w:r w:rsidR="005612AD">
        <w:rPr>
          <w:rFonts w:hint="cs"/>
          <w:rtl/>
        </w:rPr>
        <w:t>از</w:t>
      </w:r>
      <w:r w:rsidR="00B32637">
        <w:rPr>
          <w:rFonts w:hint="cs"/>
          <w:rtl/>
        </w:rPr>
        <w:t>َ</w:t>
      </w:r>
      <w:r w:rsidR="005612AD">
        <w:rPr>
          <w:rFonts w:hint="cs"/>
          <w:rtl/>
        </w:rPr>
        <w:t xml:space="preserve"> ف</w:t>
      </w:r>
      <w:r w:rsidR="00B32637">
        <w:rPr>
          <w:rFonts w:hint="cs"/>
          <w:rtl/>
        </w:rPr>
        <w:t>ِ</w:t>
      </w:r>
      <w:r w:rsidR="005612AD">
        <w:rPr>
          <w:rFonts w:hint="cs"/>
          <w:rtl/>
        </w:rPr>
        <w:t>ي ي</w:t>
      </w:r>
      <w:r w:rsidR="00B32637">
        <w:rPr>
          <w:rFonts w:hint="cs"/>
          <w:rtl/>
        </w:rPr>
        <w:t>َ</w:t>
      </w:r>
      <w:r w:rsidR="005612AD">
        <w:rPr>
          <w:rFonts w:hint="cs"/>
          <w:rtl/>
        </w:rPr>
        <w:t>و</w:t>
      </w:r>
      <w:r w:rsidR="00B32637">
        <w:rPr>
          <w:rFonts w:hint="cs"/>
          <w:rtl/>
        </w:rPr>
        <w:t>ْ</w:t>
      </w:r>
      <w:r w:rsidR="005612AD">
        <w:rPr>
          <w:rFonts w:hint="cs"/>
          <w:rtl/>
        </w:rPr>
        <w:t>م</w:t>
      </w:r>
      <w:r w:rsidR="00B32637">
        <w:rPr>
          <w:rFonts w:hint="cs"/>
          <w:rtl/>
        </w:rPr>
        <w:t>ِ</w:t>
      </w:r>
      <w:r w:rsidR="005612AD">
        <w:rPr>
          <w:rFonts w:hint="cs"/>
          <w:rtl/>
        </w:rPr>
        <w:t xml:space="preserve"> الخ</w:t>
      </w:r>
      <w:r w:rsidR="00B32637">
        <w:rPr>
          <w:rFonts w:hint="cs"/>
          <w:rtl/>
        </w:rPr>
        <w:t>َ</w:t>
      </w:r>
      <w:r w:rsidR="005612AD">
        <w:rPr>
          <w:rFonts w:hint="cs"/>
          <w:rtl/>
        </w:rPr>
        <w:t>م</w:t>
      </w:r>
      <w:r w:rsidR="00B32637">
        <w:rPr>
          <w:rFonts w:hint="cs"/>
          <w:rtl/>
        </w:rPr>
        <w:t>ِ</w:t>
      </w:r>
      <w:r w:rsidR="005612AD">
        <w:rPr>
          <w:rFonts w:hint="cs"/>
          <w:rtl/>
        </w:rPr>
        <w:t>يس</w:t>
      </w:r>
      <w:r w:rsidR="00B32637">
        <w:rPr>
          <w:rFonts w:hint="cs"/>
          <w:rtl/>
        </w:rPr>
        <w:t>ِ</w:t>
      </w:r>
      <w:r w:rsidR="005612AD">
        <w:rPr>
          <w:rFonts w:hint="cs"/>
          <w:rtl/>
        </w:rPr>
        <w:t>... أو ل</w:t>
      </w:r>
      <w:r w:rsidR="00B32637">
        <w:rPr>
          <w:rFonts w:hint="cs"/>
          <w:rtl/>
        </w:rPr>
        <w:t>َ</w:t>
      </w:r>
      <w:r w:rsidR="005612AD">
        <w:rPr>
          <w:rFonts w:hint="cs"/>
          <w:rtl/>
        </w:rPr>
        <w:t>ن</w:t>
      </w:r>
      <w:r w:rsidR="00B32637">
        <w:rPr>
          <w:rFonts w:hint="cs"/>
          <w:rtl/>
        </w:rPr>
        <w:t>ْ</w:t>
      </w:r>
      <w:r w:rsidR="005612AD">
        <w:rPr>
          <w:rFonts w:hint="cs"/>
          <w:rtl/>
        </w:rPr>
        <w:t xml:space="preserve"> ي</w:t>
      </w:r>
      <w:r w:rsidR="00B32637">
        <w:rPr>
          <w:rFonts w:hint="cs"/>
          <w:rtl/>
        </w:rPr>
        <w:t>ُ</w:t>
      </w:r>
      <w:r w:rsidR="005612AD">
        <w:rPr>
          <w:rFonts w:hint="cs"/>
          <w:rtl/>
        </w:rPr>
        <w:t>ه</w:t>
      </w:r>
      <w:r w:rsidR="00B32637">
        <w:rPr>
          <w:rFonts w:hint="cs"/>
          <w:rtl/>
        </w:rPr>
        <w:t>ْ</w:t>
      </w:r>
      <w:r w:rsidR="005612AD">
        <w:rPr>
          <w:rFonts w:hint="cs"/>
          <w:rtl/>
        </w:rPr>
        <w:t>م</w:t>
      </w:r>
      <w:r w:rsidR="00B32637">
        <w:rPr>
          <w:rFonts w:hint="cs"/>
          <w:rtl/>
        </w:rPr>
        <w:t>ِ</w:t>
      </w:r>
      <w:r w:rsidR="005612AD">
        <w:rPr>
          <w:rFonts w:hint="cs"/>
          <w:rtl/>
        </w:rPr>
        <w:t>ل</w:t>
      </w:r>
      <w:r w:rsidR="00B32637">
        <w:rPr>
          <w:rFonts w:hint="cs"/>
          <w:rtl/>
        </w:rPr>
        <w:t>َ</w:t>
      </w:r>
      <w:r w:rsidR="005612AD">
        <w:rPr>
          <w:rFonts w:hint="cs"/>
          <w:rtl/>
        </w:rPr>
        <w:t xml:space="preserve"> و</w:t>
      </w:r>
      <w:r w:rsidR="00B32637">
        <w:rPr>
          <w:rFonts w:hint="cs"/>
          <w:rtl/>
        </w:rPr>
        <w:t>َ</w:t>
      </w:r>
      <w:r w:rsidR="005612AD">
        <w:rPr>
          <w:rFonts w:hint="cs"/>
          <w:rtl/>
        </w:rPr>
        <w:t>اج</w:t>
      </w:r>
      <w:r w:rsidR="00B32637">
        <w:rPr>
          <w:rFonts w:hint="cs"/>
          <w:rtl/>
        </w:rPr>
        <w:t>ِ</w:t>
      </w:r>
      <w:r w:rsidR="005612AD">
        <w:rPr>
          <w:rFonts w:hint="cs"/>
          <w:rtl/>
        </w:rPr>
        <w:t>ب</w:t>
      </w:r>
      <w:r w:rsidR="00B32637">
        <w:rPr>
          <w:rFonts w:hint="cs"/>
          <w:rtl/>
        </w:rPr>
        <w:t>َ</w:t>
      </w:r>
      <w:r w:rsidR="005612AD">
        <w:rPr>
          <w:rFonts w:hint="cs"/>
          <w:rtl/>
        </w:rPr>
        <w:t>ه</w:t>
      </w:r>
      <w:r w:rsidR="00B32637">
        <w:rPr>
          <w:rFonts w:hint="cs"/>
          <w:rtl/>
        </w:rPr>
        <w:t>ُ</w:t>
      </w:r>
      <w:r w:rsidR="005612AD">
        <w:rPr>
          <w:rFonts w:hint="cs"/>
          <w:rtl/>
        </w:rPr>
        <w:t>... لم</w:t>
      </w:r>
      <w:r w:rsidR="00B32637">
        <w:rPr>
          <w:rFonts w:hint="cs"/>
          <w:rtl/>
        </w:rPr>
        <w:t xml:space="preserve"> يكن هذا كلاما أيضا، لأنه على </w:t>
      </w:r>
      <w:r w:rsidR="005612AD">
        <w:rPr>
          <w:rFonts w:hint="cs"/>
          <w:rtl/>
        </w:rPr>
        <w:t>رغم تركيبه غير</w:t>
      </w:r>
      <w:r w:rsidR="00561D96">
        <w:rPr>
          <w:rFonts w:hint="cs"/>
          <w:rtl/>
        </w:rPr>
        <w:t xml:space="preserve"> مفيد فائدة يكتف</w:t>
      </w:r>
      <w:r w:rsidR="005612AD">
        <w:rPr>
          <w:rFonts w:hint="cs"/>
          <w:rtl/>
        </w:rPr>
        <w:t>ي بها المتكلم أو السامع</w:t>
      </w:r>
      <w:r w:rsidR="000E4EE0">
        <w:rPr>
          <w:rtl/>
        </w:rPr>
        <w:t>»</w:t>
      </w:r>
      <w:r w:rsidR="004E1D1C">
        <w:rPr>
          <w:rFonts w:hint="cs"/>
          <w:rtl/>
        </w:rPr>
        <w:t>.</w:t>
      </w:r>
      <w:r w:rsidR="000E4EE0">
        <w:rPr>
          <w:rStyle w:val="Appelnotedebasdep"/>
          <w:rtl/>
        </w:rPr>
        <w:footnoteReference w:id="45"/>
      </w:r>
      <w:r w:rsidR="005612AD">
        <w:rPr>
          <w:rFonts w:hint="cs"/>
          <w:rtl/>
        </w:rPr>
        <w:t xml:space="preserve"> </w:t>
      </w:r>
    </w:p>
    <w:p w:rsidR="005774E2" w:rsidRDefault="00404BA8" w:rsidP="00603BC4">
      <w:pPr>
        <w:bidi/>
        <w:jc w:val="both"/>
        <w:rPr>
          <w:rtl/>
        </w:rPr>
      </w:pPr>
      <w:r>
        <w:rPr>
          <w:rFonts w:hint="cs"/>
          <w:rtl/>
        </w:rPr>
        <w:t xml:space="preserve">     </w:t>
      </w:r>
      <w:r w:rsidR="008743EC">
        <w:rPr>
          <w:rFonts w:hint="cs"/>
          <w:rtl/>
        </w:rPr>
        <w:t>من خلال تعريف عباس حسن نجد</w:t>
      </w:r>
      <w:r w:rsidR="00AC12D2">
        <w:rPr>
          <w:rFonts w:hint="cs"/>
          <w:rtl/>
        </w:rPr>
        <w:t>ه يشترط في صحة الكلام أو الجملة</w:t>
      </w:r>
      <w:r w:rsidR="00F76AC2">
        <w:rPr>
          <w:rFonts w:hint="cs"/>
          <w:rtl/>
        </w:rPr>
        <w:t>"</w:t>
      </w:r>
      <w:r w:rsidR="00AC12D2">
        <w:rPr>
          <w:rFonts w:hint="cs"/>
          <w:rtl/>
        </w:rPr>
        <w:t xml:space="preserve"> </w:t>
      </w:r>
      <w:r w:rsidR="008743EC">
        <w:rPr>
          <w:rFonts w:hint="cs"/>
          <w:rtl/>
        </w:rPr>
        <w:t>التركيب</w:t>
      </w:r>
      <w:r w:rsidR="00F76AC2">
        <w:rPr>
          <w:rFonts w:hint="cs"/>
          <w:rtl/>
        </w:rPr>
        <w:t>"</w:t>
      </w:r>
      <w:r w:rsidR="00AC12D2">
        <w:rPr>
          <w:rFonts w:hint="cs"/>
          <w:rtl/>
        </w:rPr>
        <w:t xml:space="preserve"> بمعنى يج</w:t>
      </w:r>
      <w:r w:rsidR="008743EC">
        <w:rPr>
          <w:rFonts w:hint="cs"/>
          <w:rtl/>
        </w:rPr>
        <w:t>ب أن تتكون الجملة من كلمتين أو أكثر، فلا نقول عن الكلمة الواح</w:t>
      </w:r>
      <w:r w:rsidR="00AC12D2">
        <w:rPr>
          <w:rFonts w:hint="cs"/>
          <w:rtl/>
        </w:rPr>
        <w:t>دة أنها جملة   والشرط الثاني هو</w:t>
      </w:r>
      <w:r w:rsidR="00F76AC2">
        <w:rPr>
          <w:rFonts w:hint="cs"/>
          <w:rtl/>
        </w:rPr>
        <w:t>"</w:t>
      </w:r>
      <w:r w:rsidR="00AC12D2">
        <w:rPr>
          <w:rFonts w:hint="cs"/>
          <w:rtl/>
        </w:rPr>
        <w:t xml:space="preserve"> </w:t>
      </w:r>
      <w:r w:rsidR="008743EC">
        <w:rPr>
          <w:rFonts w:hint="cs"/>
          <w:rtl/>
        </w:rPr>
        <w:t>الإفادة</w:t>
      </w:r>
      <w:r w:rsidR="00F76AC2">
        <w:rPr>
          <w:rFonts w:hint="cs"/>
          <w:rtl/>
        </w:rPr>
        <w:t>"</w:t>
      </w:r>
      <w:r w:rsidR="008743EC">
        <w:rPr>
          <w:rFonts w:hint="cs"/>
          <w:rtl/>
        </w:rPr>
        <w:t>، فيجب أن يفيد الكلام فائدة يجوز السكوت عليها.</w:t>
      </w:r>
    </w:p>
    <w:p w:rsidR="00C17AA5" w:rsidRDefault="00C17AA5" w:rsidP="00C17AA5">
      <w:pPr>
        <w:bidi/>
        <w:jc w:val="both"/>
        <w:rPr>
          <w:rtl/>
        </w:rPr>
      </w:pPr>
      <w:r>
        <w:rPr>
          <w:rFonts w:hint="cs"/>
          <w:rtl/>
        </w:rPr>
        <w:t xml:space="preserve">     أما </w:t>
      </w:r>
      <w:r w:rsidRPr="002E7BDB">
        <w:rPr>
          <w:rFonts w:hint="cs"/>
          <w:b/>
          <w:bCs/>
          <w:rtl/>
        </w:rPr>
        <w:t>عبد الرحمان الحاج صالح</w:t>
      </w:r>
      <w:r>
        <w:rPr>
          <w:rFonts w:hint="cs"/>
          <w:rtl/>
        </w:rPr>
        <w:t xml:space="preserve"> فقد عَد</w:t>
      </w:r>
      <w:r>
        <w:rPr>
          <w:rtl/>
        </w:rPr>
        <w:t>ّ</w:t>
      </w:r>
      <w:r>
        <w:rPr>
          <w:rFonts w:hint="cs"/>
          <w:rtl/>
        </w:rPr>
        <w:t xml:space="preserve"> الجملة:</w:t>
      </w:r>
      <w:r>
        <w:rPr>
          <w:rtl/>
        </w:rPr>
        <w:t>«</w:t>
      </w:r>
      <w:r>
        <w:rPr>
          <w:rFonts w:hint="cs"/>
          <w:rtl/>
        </w:rPr>
        <w:t xml:space="preserve"> نواة لغوية تدل على معنى وتفيد </w:t>
      </w:r>
    </w:p>
    <w:p w:rsidR="001D3585" w:rsidRDefault="001D3585" w:rsidP="002438C1">
      <w:pPr>
        <w:bidi/>
        <w:jc w:val="both"/>
        <w:rPr>
          <w:rtl/>
        </w:rPr>
      </w:pPr>
      <w:r>
        <w:rPr>
          <w:rFonts w:hint="cs"/>
          <w:rtl/>
        </w:rPr>
        <w:t>فائدة</w:t>
      </w:r>
      <w:r>
        <w:rPr>
          <w:rtl/>
        </w:rPr>
        <w:t>»</w:t>
      </w:r>
      <w:r w:rsidR="002438C1">
        <w:rPr>
          <w:rFonts w:hint="cs"/>
          <w:rtl/>
        </w:rPr>
        <w:t>.</w:t>
      </w:r>
      <w:r>
        <w:rPr>
          <w:rStyle w:val="Appelnotedebasdep"/>
          <w:rtl/>
        </w:rPr>
        <w:footnoteReference w:id="46"/>
      </w:r>
    </w:p>
    <w:p w:rsidR="001D3585" w:rsidRDefault="00404BA8" w:rsidP="001D3585">
      <w:pPr>
        <w:bidi/>
        <w:jc w:val="both"/>
        <w:rPr>
          <w:rtl/>
        </w:rPr>
      </w:pPr>
      <w:r>
        <w:rPr>
          <w:rFonts w:hint="cs"/>
          <w:rtl/>
        </w:rPr>
        <w:t xml:space="preserve">     </w:t>
      </w:r>
      <w:r w:rsidR="001D3585">
        <w:rPr>
          <w:rFonts w:hint="cs"/>
          <w:rtl/>
        </w:rPr>
        <w:t>نستنتج من تعريفه</w:t>
      </w:r>
      <w:r w:rsidR="000B3AAE">
        <w:rPr>
          <w:rFonts w:hint="cs"/>
          <w:rtl/>
        </w:rPr>
        <w:t xml:space="preserve"> هذا أن الجملة لابد لها من أساسي</w:t>
      </w:r>
      <w:r w:rsidR="001D3585">
        <w:rPr>
          <w:rFonts w:hint="cs"/>
          <w:rtl/>
        </w:rPr>
        <w:t>ن: أساس نحوي يتمثل في مطابقة الجملة لقواعد اللغة والأساس الدلالي ونقصد به المعنى الموجود في ذهن المتكلم، ذلك أن الجملة يجب أن تتصف وظيفيا</w:t>
      </w:r>
      <w:r w:rsidR="002413D6">
        <w:rPr>
          <w:rFonts w:hint="cs"/>
          <w:rtl/>
        </w:rPr>
        <w:t>ً</w:t>
      </w:r>
      <w:r w:rsidR="001D3585">
        <w:rPr>
          <w:rFonts w:hint="cs"/>
          <w:rtl/>
        </w:rPr>
        <w:t xml:space="preserve"> بالإسناد التام لا بالإسناد الناقص، إضافة إلى الإفادة الكاملة بحيث تفهم الجملة بكل عناصرها المتممة لفائدتها.</w:t>
      </w:r>
    </w:p>
    <w:p w:rsidR="005D44F2" w:rsidRDefault="00404BA8" w:rsidP="005D44F2">
      <w:pPr>
        <w:bidi/>
        <w:jc w:val="both"/>
        <w:rPr>
          <w:rtl/>
        </w:rPr>
      </w:pPr>
      <w:r>
        <w:rPr>
          <w:rFonts w:hint="cs"/>
          <w:rtl/>
        </w:rPr>
        <w:t xml:space="preserve">     </w:t>
      </w:r>
      <w:r w:rsidR="005D44F2">
        <w:rPr>
          <w:rFonts w:hint="cs"/>
          <w:rtl/>
        </w:rPr>
        <w:t>وبالتالي نخلص من خلال ما سعى إليه النحاة المحدثين حول دراستهم التي جاءت كلمة</w:t>
      </w:r>
      <w:r w:rsidR="00F76AC2">
        <w:rPr>
          <w:rFonts w:hint="cs"/>
          <w:rtl/>
        </w:rPr>
        <w:t>ً</w:t>
      </w:r>
      <w:r w:rsidR="005D44F2">
        <w:rPr>
          <w:rFonts w:hint="cs"/>
          <w:rtl/>
        </w:rPr>
        <w:t xml:space="preserve"> إلى ما قدمه القدامى من تعريفات للجملة، أنهم كانوا مؤيدين إلى بعض ما جاء به خاصة في الرأي القائل:</w:t>
      </w:r>
      <w:r w:rsidR="005D44F2">
        <w:rPr>
          <w:rtl/>
        </w:rPr>
        <w:t>«</w:t>
      </w:r>
      <w:r w:rsidR="005D44F2">
        <w:rPr>
          <w:rFonts w:hint="cs"/>
          <w:rtl/>
        </w:rPr>
        <w:t xml:space="preserve"> أن الجملة والكلام مترادفين</w:t>
      </w:r>
      <w:r w:rsidR="005D44F2">
        <w:rPr>
          <w:rtl/>
        </w:rPr>
        <w:t>»</w:t>
      </w:r>
      <w:r w:rsidR="002C5A4F">
        <w:rPr>
          <w:rFonts w:hint="cs"/>
          <w:rtl/>
        </w:rPr>
        <w:t>.</w:t>
      </w:r>
    </w:p>
    <w:p w:rsidR="002C5A4F" w:rsidRDefault="00404BA8" w:rsidP="002413D6">
      <w:pPr>
        <w:bidi/>
        <w:jc w:val="both"/>
        <w:rPr>
          <w:rtl/>
        </w:rPr>
      </w:pPr>
      <w:r>
        <w:rPr>
          <w:rFonts w:hint="cs"/>
          <w:rtl/>
        </w:rPr>
        <w:t xml:space="preserve">     </w:t>
      </w:r>
      <w:r w:rsidR="002C5A4F">
        <w:rPr>
          <w:rFonts w:hint="cs"/>
          <w:rtl/>
        </w:rPr>
        <w:t>فاختلف</w:t>
      </w:r>
      <w:r w:rsidR="000B3AAE">
        <w:rPr>
          <w:rFonts w:hint="cs"/>
          <w:rtl/>
        </w:rPr>
        <w:t>ت</w:t>
      </w:r>
      <w:r w:rsidR="002C5A4F">
        <w:rPr>
          <w:rFonts w:hint="cs"/>
          <w:rtl/>
        </w:rPr>
        <w:t xml:space="preserve"> </w:t>
      </w:r>
      <w:r w:rsidR="002413D6">
        <w:rPr>
          <w:rFonts w:hint="cs"/>
          <w:rtl/>
        </w:rPr>
        <w:t>أ</w:t>
      </w:r>
      <w:r w:rsidR="002C5A4F">
        <w:rPr>
          <w:rFonts w:hint="cs"/>
          <w:rtl/>
        </w:rPr>
        <w:t xml:space="preserve">راء المحدثين حول الجملة فمنهم من يراها أكبر وحدة نحوية تتميز بالاستقلالية مثل عبد السلام المسدي، ومنهم من يراها أكثرة قدرة من الكلام مثل إبراهيم أنيس، بالإضافة إلى أنها نواة لغوية على حد قول عبد الرحمان الحاج صالح، ومنه فإن دراسة المحدثين للجملة كانت أشمل على ما أتى به القدامى.  </w:t>
      </w:r>
    </w:p>
    <w:p w:rsidR="00C75B49" w:rsidRDefault="001D3585" w:rsidP="001D3585">
      <w:pPr>
        <w:bidi/>
        <w:jc w:val="both"/>
        <w:rPr>
          <w:rtl/>
        </w:rPr>
      </w:pPr>
      <w:r>
        <w:rPr>
          <w:rFonts w:hint="cs"/>
          <w:rtl/>
        </w:rPr>
        <w:t xml:space="preserve">  </w:t>
      </w:r>
      <w:r w:rsidR="008743EC">
        <w:rPr>
          <w:rFonts w:hint="cs"/>
          <w:rtl/>
        </w:rPr>
        <w:t xml:space="preserve"> </w:t>
      </w:r>
      <w:r w:rsidR="005612AD">
        <w:rPr>
          <w:rFonts w:hint="cs"/>
          <w:rtl/>
        </w:rPr>
        <w:t xml:space="preserve"> </w:t>
      </w:r>
      <w:r w:rsidR="00C75B49">
        <w:rPr>
          <w:rFonts w:hint="cs"/>
          <w:rtl/>
        </w:rPr>
        <w:t xml:space="preserve"> </w:t>
      </w:r>
    </w:p>
    <w:sectPr w:rsidR="00C75B49" w:rsidSect="00631080">
      <w:headerReference w:type="default" r:id="rId7"/>
      <w:footerReference w:type="default" r:id="rId8"/>
      <w:footnotePr>
        <w:numRestart w:val="eachPage"/>
      </w:footnotePr>
      <w:pgSz w:w="11906" w:h="16838"/>
      <w:pgMar w:top="1134" w:right="1701" w:bottom="1134" w:left="1134" w:header="708" w:footer="708" w:gutter="0"/>
      <w:pgNumType w:start="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71A2" w:rsidRDefault="001A71A2" w:rsidP="00546AD0">
      <w:pPr>
        <w:spacing w:after="0" w:line="240" w:lineRule="auto"/>
      </w:pPr>
      <w:r>
        <w:separator/>
      </w:r>
    </w:p>
  </w:endnote>
  <w:endnote w:type="continuationSeparator" w:id="0">
    <w:p w:rsidR="001A71A2" w:rsidRDefault="001A71A2" w:rsidP="00546A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QCF2BSML">
    <w:panose1 w:val="02000400000000000000"/>
    <w:charset w:val="00"/>
    <w:family w:val="auto"/>
    <w:pitch w:val="variable"/>
    <w:sig w:usb0="80002003" w:usb1="90000000" w:usb2="00000008" w:usb3="00000000" w:csb0="80000041" w:csb1="00000000"/>
  </w:font>
  <w:font w:name="QCF2193">
    <w:panose1 w:val="00000400000000000000"/>
    <w:charset w:val="00"/>
    <w:family w:val="auto"/>
    <w:pitch w:val="variable"/>
    <w:sig w:usb0="00002003" w:usb1="80000000" w:usb2="00000000" w:usb3="00000000" w:csb0="00000041" w:csb1="00000000"/>
  </w:font>
  <w:font w:name="QCF2362">
    <w:panose1 w:val="00000400000000000000"/>
    <w:charset w:val="00"/>
    <w:family w:val="auto"/>
    <w:pitch w:val="variable"/>
    <w:sig w:usb0="00002003" w:usb1="80000000" w:usb2="00000000" w:usb3="00000000" w:csb0="00000041" w:csb1="00000000"/>
  </w:font>
  <w:font w:name="QCF2175">
    <w:panose1 w:val="00000400000000000000"/>
    <w:charset w:val="00"/>
    <w:family w:val="auto"/>
    <w:pitch w:val="variable"/>
    <w:sig w:usb0="00002003" w:usb1="8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5366"/>
      <w:docPartObj>
        <w:docPartGallery w:val="Page Numbers (Bottom of Page)"/>
        <w:docPartUnique/>
      </w:docPartObj>
    </w:sdtPr>
    <w:sdtContent>
      <w:p w:rsidR="00631080" w:rsidRDefault="006A740E">
        <w:pPr>
          <w:pStyle w:val="Pieddepage"/>
        </w:pPr>
        <w:r w:rsidRPr="006A740E">
          <w:rPr>
            <w:noProof/>
            <w:sz w:val="20"/>
            <w:szCs w:val="20"/>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2303" type="#_x0000_t185" style="position:absolute;left:0;text-align:left;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70275A" w:rsidRPr="0070275A" w:rsidRDefault="006A740E">
                    <w:pPr>
                      <w:jc w:val="center"/>
                      <w:rPr>
                        <w:sz w:val="16"/>
                        <w:szCs w:val="16"/>
                      </w:rPr>
                    </w:pPr>
                    <w:r w:rsidRPr="0070275A">
                      <w:rPr>
                        <w:sz w:val="24"/>
                        <w:szCs w:val="24"/>
                      </w:rPr>
                      <w:fldChar w:fldCharType="begin"/>
                    </w:r>
                    <w:r w:rsidR="0070275A" w:rsidRPr="0070275A">
                      <w:rPr>
                        <w:sz w:val="24"/>
                        <w:szCs w:val="24"/>
                      </w:rPr>
                      <w:instrText xml:space="preserve"> PAGE    \* MERGEFORMAT </w:instrText>
                    </w:r>
                    <w:r w:rsidRPr="0070275A">
                      <w:rPr>
                        <w:sz w:val="24"/>
                        <w:szCs w:val="24"/>
                      </w:rPr>
                      <w:fldChar w:fldCharType="separate"/>
                    </w:r>
                    <w:r w:rsidR="001A71A2">
                      <w:rPr>
                        <w:noProof/>
                        <w:sz w:val="24"/>
                        <w:szCs w:val="24"/>
                      </w:rPr>
                      <w:t>7</w:t>
                    </w:r>
                    <w:r w:rsidRPr="0070275A">
                      <w:rPr>
                        <w:sz w:val="24"/>
                        <w:szCs w:val="24"/>
                      </w:rPr>
                      <w:fldChar w:fldCharType="end"/>
                    </w:r>
                  </w:p>
                </w:txbxContent>
              </v:textbox>
              <w10:wrap anchorx="margin" anchory="page"/>
            </v:shape>
          </w:pict>
        </w:r>
        <w:r w:rsidRPr="006A740E">
          <w:rPr>
            <w:noProof/>
            <w:sz w:val="20"/>
            <w:szCs w:val="20"/>
            <w:lang w:eastAsia="zh-TW"/>
          </w:rPr>
          <w:pict>
            <v:shapetype id="_x0000_t32" coordsize="21600,21600" o:spt="32" o:oned="t" path="m,l21600,21600e" filled="f">
              <v:path arrowok="t" fillok="f" o:connecttype="none"/>
              <o:lock v:ext="edit" shapetype="t"/>
            </v:shapetype>
            <v:shape id="_x0000_s12302" type="#_x0000_t32" style="position:absolute;left:0;text-align:left;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71A2" w:rsidRDefault="001A71A2" w:rsidP="00546AD0">
      <w:pPr>
        <w:spacing w:after="0" w:line="240" w:lineRule="auto"/>
      </w:pPr>
      <w:r>
        <w:separator/>
      </w:r>
    </w:p>
  </w:footnote>
  <w:footnote w:type="continuationSeparator" w:id="0">
    <w:p w:rsidR="001A71A2" w:rsidRDefault="001A71A2" w:rsidP="00546AD0">
      <w:pPr>
        <w:spacing w:after="0" w:line="240" w:lineRule="auto"/>
      </w:pPr>
      <w:r>
        <w:continuationSeparator/>
      </w:r>
    </w:p>
  </w:footnote>
  <w:footnote w:type="continuationNotice" w:id="1">
    <w:p w:rsidR="001A71A2" w:rsidRDefault="001A71A2">
      <w:pPr>
        <w:spacing w:after="0" w:line="240" w:lineRule="auto"/>
      </w:pPr>
    </w:p>
  </w:footnote>
  <w:footnote w:id="2">
    <w:p w:rsidR="0064363A" w:rsidRPr="00546AD0" w:rsidRDefault="0064363A" w:rsidP="006751A4">
      <w:pPr>
        <w:pStyle w:val="Notedebasdepage"/>
        <w:tabs>
          <w:tab w:val="left" w:pos="1460"/>
          <w:tab w:val="left" w:pos="4183"/>
          <w:tab w:val="right" w:pos="9071"/>
        </w:tabs>
        <w:bidi/>
        <w:jc w:val="left"/>
        <w:rPr>
          <w:sz w:val="24"/>
          <w:szCs w:val="24"/>
          <w:rtl/>
        </w:rPr>
      </w:pPr>
      <w:r w:rsidRPr="00546AD0">
        <w:rPr>
          <w:rStyle w:val="Appelnotedebasdep"/>
          <w:szCs w:val="24"/>
        </w:rPr>
        <w:footnoteRef/>
      </w:r>
      <w:r>
        <w:rPr>
          <w:sz w:val="24"/>
          <w:szCs w:val="24"/>
          <w:rtl/>
        </w:rPr>
        <w:t>- ابن يع</w:t>
      </w:r>
      <w:r>
        <w:rPr>
          <w:rFonts w:hint="cs"/>
          <w:sz w:val="24"/>
          <w:szCs w:val="24"/>
          <w:rtl/>
        </w:rPr>
        <w:t>يش</w:t>
      </w:r>
      <w:r w:rsidRPr="00546AD0">
        <w:rPr>
          <w:sz w:val="24"/>
          <w:szCs w:val="24"/>
          <w:rtl/>
        </w:rPr>
        <w:t>،</w:t>
      </w:r>
      <w:r>
        <w:rPr>
          <w:sz w:val="24"/>
          <w:szCs w:val="24"/>
          <w:rtl/>
        </w:rPr>
        <w:t xml:space="preserve"> شرح المفصل، إدارة الطباعة الم</w:t>
      </w:r>
      <w:r>
        <w:rPr>
          <w:rFonts w:hint="cs"/>
          <w:sz w:val="24"/>
          <w:szCs w:val="24"/>
          <w:rtl/>
        </w:rPr>
        <w:t>نير</w:t>
      </w:r>
      <w:r w:rsidRPr="00546AD0">
        <w:rPr>
          <w:sz w:val="24"/>
          <w:szCs w:val="24"/>
          <w:rtl/>
        </w:rPr>
        <w:t>ية، مصر، 1</w:t>
      </w:r>
      <w:r>
        <w:rPr>
          <w:rFonts w:hint="cs"/>
          <w:sz w:val="24"/>
          <w:szCs w:val="24"/>
          <w:rtl/>
        </w:rPr>
        <w:t>/</w:t>
      </w:r>
      <w:r w:rsidRPr="00546AD0">
        <w:rPr>
          <w:sz w:val="24"/>
          <w:szCs w:val="24"/>
          <w:rtl/>
        </w:rPr>
        <w:t xml:space="preserve"> 18.</w:t>
      </w:r>
    </w:p>
  </w:footnote>
  <w:footnote w:id="3">
    <w:p w:rsidR="0064363A" w:rsidRPr="00C04C8C" w:rsidRDefault="0064363A" w:rsidP="00C36BDD">
      <w:pPr>
        <w:pStyle w:val="Notedebasdepage"/>
        <w:bidi/>
        <w:jc w:val="both"/>
        <w:rPr>
          <w:sz w:val="24"/>
          <w:szCs w:val="24"/>
          <w:rtl/>
        </w:rPr>
      </w:pPr>
      <w:r w:rsidRPr="00C04C8C">
        <w:rPr>
          <w:rStyle w:val="Appelnotedebasdep"/>
          <w:szCs w:val="24"/>
        </w:rPr>
        <w:footnoteRef/>
      </w:r>
      <w:r w:rsidRPr="00C04C8C">
        <w:rPr>
          <w:sz w:val="24"/>
          <w:szCs w:val="24"/>
          <w:rtl/>
        </w:rPr>
        <w:t>-</w:t>
      </w:r>
      <w:r w:rsidR="00C8033C" w:rsidRPr="00C04C8C">
        <w:rPr>
          <w:sz w:val="24"/>
          <w:szCs w:val="24"/>
          <w:rtl/>
        </w:rPr>
        <w:t xml:space="preserve"> </w:t>
      </w:r>
      <w:r w:rsidRPr="00C04C8C">
        <w:rPr>
          <w:sz w:val="24"/>
          <w:szCs w:val="24"/>
          <w:rtl/>
        </w:rPr>
        <w:t>ا</w:t>
      </w:r>
      <w:r w:rsidR="00C04C8C" w:rsidRPr="00C04C8C">
        <w:rPr>
          <w:sz w:val="24"/>
          <w:szCs w:val="24"/>
          <w:rtl/>
        </w:rPr>
        <w:t xml:space="preserve">بن </w:t>
      </w:r>
      <w:r w:rsidR="00C04C8C" w:rsidRPr="00C04C8C">
        <w:rPr>
          <w:sz w:val="24"/>
          <w:szCs w:val="24"/>
        </w:rPr>
        <w:t>عقيل</w:t>
      </w:r>
      <w:r w:rsidRPr="00C04C8C">
        <w:rPr>
          <w:sz w:val="24"/>
          <w:szCs w:val="24"/>
          <w:rtl/>
        </w:rPr>
        <w:t>، شرح ابن عقيل على ألفية ابن مالك، تح: محمد محي الدين عبد الحميد، دار التراث، القاهرة، ط</w:t>
      </w:r>
      <w:r w:rsidR="00C36BDD" w:rsidRPr="00C04C8C">
        <w:rPr>
          <w:sz w:val="24"/>
          <w:szCs w:val="24"/>
          <w:rtl/>
        </w:rPr>
        <w:t>20</w:t>
      </w:r>
      <w:r w:rsidRPr="00C04C8C">
        <w:rPr>
          <w:sz w:val="24"/>
          <w:szCs w:val="24"/>
          <w:rtl/>
        </w:rPr>
        <w:t xml:space="preserve">   1400هـ، 1980م، 1/ 14.</w:t>
      </w:r>
      <w:r w:rsidRPr="00C04C8C">
        <w:rPr>
          <w:sz w:val="24"/>
          <w:szCs w:val="24"/>
        </w:rPr>
        <w:t xml:space="preserve"> </w:t>
      </w:r>
    </w:p>
  </w:footnote>
  <w:footnote w:id="4">
    <w:p w:rsidR="0064363A" w:rsidRDefault="0064363A" w:rsidP="00C36BDD">
      <w:pPr>
        <w:pStyle w:val="Notedebasdepage"/>
        <w:bidi/>
        <w:jc w:val="both"/>
        <w:rPr>
          <w:rtl/>
        </w:rPr>
      </w:pPr>
      <w:r w:rsidRPr="0038555D">
        <w:rPr>
          <w:rFonts w:hint="cs"/>
          <w:sz w:val="24"/>
          <w:szCs w:val="24"/>
          <w:vertAlign w:val="superscript"/>
          <w:rtl/>
        </w:rPr>
        <w:t>1</w:t>
      </w:r>
      <w:r>
        <w:rPr>
          <w:rFonts w:hint="cs"/>
          <w:sz w:val="24"/>
          <w:szCs w:val="24"/>
          <w:rtl/>
        </w:rPr>
        <w:t>- فاض</w:t>
      </w:r>
      <w:r w:rsidR="003C4E87">
        <w:rPr>
          <w:rFonts w:hint="cs"/>
          <w:sz w:val="24"/>
          <w:szCs w:val="24"/>
          <w:rtl/>
        </w:rPr>
        <w:t>ل</w:t>
      </w:r>
      <w:r w:rsidR="003C4E87">
        <w:rPr>
          <w:sz w:val="24"/>
          <w:szCs w:val="24"/>
        </w:rPr>
        <w:t xml:space="preserve"> </w:t>
      </w:r>
      <w:r w:rsidR="003C4E87">
        <w:rPr>
          <w:rFonts w:hint="cs"/>
          <w:sz w:val="24"/>
          <w:szCs w:val="24"/>
          <w:rtl/>
        </w:rPr>
        <w:t xml:space="preserve">صالح </w:t>
      </w:r>
      <w:r w:rsidRPr="00904779">
        <w:rPr>
          <w:rFonts w:hint="cs"/>
          <w:sz w:val="24"/>
          <w:szCs w:val="24"/>
          <w:rtl/>
        </w:rPr>
        <w:t>الس</w:t>
      </w:r>
      <w:r>
        <w:rPr>
          <w:rFonts w:hint="cs"/>
          <w:sz w:val="24"/>
          <w:szCs w:val="24"/>
          <w:rtl/>
        </w:rPr>
        <w:t>امرائ</w:t>
      </w:r>
      <w:r w:rsidRPr="00904779">
        <w:rPr>
          <w:rFonts w:hint="cs"/>
          <w:sz w:val="24"/>
          <w:szCs w:val="24"/>
          <w:rtl/>
        </w:rPr>
        <w:t>ي، الجملة العربية تأليفها وأقسامه</w:t>
      </w:r>
      <w:r>
        <w:rPr>
          <w:rFonts w:hint="cs"/>
          <w:sz w:val="24"/>
          <w:szCs w:val="24"/>
          <w:rtl/>
        </w:rPr>
        <w:t>ا</w:t>
      </w:r>
      <w:r w:rsidRPr="00904779">
        <w:rPr>
          <w:rFonts w:hint="cs"/>
          <w:sz w:val="24"/>
          <w:szCs w:val="24"/>
          <w:rtl/>
        </w:rPr>
        <w:t>، دار الفكر، الأردن، ط</w:t>
      </w:r>
      <w:r w:rsidR="00C36BDD">
        <w:rPr>
          <w:rFonts w:hint="cs"/>
          <w:sz w:val="24"/>
          <w:szCs w:val="24"/>
          <w:rtl/>
        </w:rPr>
        <w:t>2</w:t>
      </w:r>
      <w:r w:rsidRPr="00904779">
        <w:rPr>
          <w:rFonts w:hint="cs"/>
          <w:sz w:val="24"/>
          <w:szCs w:val="24"/>
          <w:rtl/>
        </w:rPr>
        <w:t>، 1427هـ، 2007م، ص</w:t>
      </w:r>
      <w:r>
        <w:rPr>
          <w:rFonts w:hint="cs"/>
          <w:sz w:val="24"/>
          <w:szCs w:val="24"/>
          <w:rtl/>
        </w:rPr>
        <w:t xml:space="preserve"> </w:t>
      </w:r>
      <w:r w:rsidRPr="00904779">
        <w:rPr>
          <w:rFonts w:hint="cs"/>
          <w:sz w:val="24"/>
          <w:szCs w:val="24"/>
          <w:rtl/>
        </w:rPr>
        <w:t xml:space="preserve">10. </w:t>
      </w:r>
      <w:r>
        <w:rPr>
          <w:rFonts w:hint="cs"/>
          <w:sz w:val="24"/>
          <w:szCs w:val="24"/>
          <w:rtl/>
        </w:rPr>
        <w:t xml:space="preserve">          </w:t>
      </w:r>
    </w:p>
  </w:footnote>
  <w:footnote w:id="5">
    <w:p w:rsidR="0064363A" w:rsidRDefault="0064363A" w:rsidP="00DC66EC">
      <w:pPr>
        <w:pStyle w:val="Notedebasdepage"/>
        <w:bidi/>
        <w:jc w:val="both"/>
        <w:rPr>
          <w:sz w:val="24"/>
          <w:szCs w:val="24"/>
          <w:rtl/>
        </w:rPr>
      </w:pPr>
      <w:r w:rsidRPr="0038555D">
        <w:rPr>
          <w:rFonts w:hint="cs"/>
          <w:sz w:val="24"/>
          <w:szCs w:val="24"/>
          <w:vertAlign w:val="superscript"/>
          <w:rtl/>
        </w:rPr>
        <w:t>2</w:t>
      </w:r>
      <w:r>
        <w:rPr>
          <w:rFonts w:hint="cs"/>
          <w:sz w:val="24"/>
          <w:szCs w:val="24"/>
          <w:rtl/>
        </w:rPr>
        <w:t xml:space="preserve">- </w:t>
      </w:r>
      <w:r w:rsidRPr="00904779">
        <w:rPr>
          <w:rFonts w:hint="cs"/>
          <w:sz w:val="24"/>
          <w:szCs w:val="24"/>
          <w:rtl/>
        </w:rPr>
        <w:t xml:space="preserve">ابن هشام، أوضح المسالك إلى </w:t>
      </w:r>
      <w:r>
        <w:rPr>
          <w:rFonts w:hint="cs"/>
          <w:sz w:val="24"/>
          <w:szCs w:val="24"/>
          <w:rtl/>
        </w:rPr>
        <w:t>ألفية</w:t>
      </w:r>
      <w:r w:rsidRPr="00904779">
        <w:rPr>
          <w:rFonts w:hint="cs"/>
          <w:sz w:val="24"/>
          <w:szCs w:val="24"/>
          <w:rtl/>
        </w:rPr>
        <w:t xml:space="preserve"> ابن</w:t>
      </w:r>
      <w:r>
        <w:rPr>
          <w:rFonts w:hint="cs"/>
          <w:sz w:val="24"/>
          <w:szCs w:val="24"/>
          <w:rtl/>
        </w:rPr>
        <w:t xml:space="preserve"> مالك، منشورات المكتبة العصرية ص</w:t>
      </w:r>
      <w:r w:rsidRPr="00904779">
        <w:rPr>
          <w:rFonts w:hint="cs"/>
          <w:sz w:val="24"/>
          <w:szCs w:val="24"/>
          <w:rtl/>
        </w:rPr>
        <w:t>يدا، بيروت،</w:t>
      </w:r>
      <w:r>
        <w:rPr>
          <w:rFonts w:hint="cs"/>
          <w:sz w:val="24"/>
          <w:szCs w:val="24"/>
          <w:rtl/>
        </w:rPr>
        <w:t xml:space="preserve"> 1/</w:t>
      </w:r>
      <w:r w:rsidRPr="00904779">
        <w:rPr>
          <w:rFonts w:hint="cs"/>
          <w:sz w:val="24"/>
          <w:szCs w:val="24"/>
          <w:rtl/>
        </w:rPr>
        <w:t xml:space="preserve"> 12</w:t>
      </w:r>
      <w:r w:rsidR="00DC66EC">
        <w:rPr>
          <w:rFonts w:hint="cs"/>
          <w:sz w:val="24"/>
          <w:szCs w:val="24"/>
          <w:rtl/>
        </w:rPr>
        <w:t>،</w:t>
      </w:r>
      <w:r w:rsidRPr="00904779">
        <w:rPr>
          <w:rFonts w:hint="cs"/>
          <w:sz w:val="24"/>
          <w:szCs w:val="24"/>
          <w:rtl/>
        </w:rPr>
        <w:t>13.</w:t>
      </w:r>
      <w:r>
        <w:rPr>
          <w:rFonts w:hint="cs"/>
          <w:sz w:val="24"/>
          <w:szCs w:val="24"/>
          <w:rtl/>
        </w:rPr>
        <w:t xml:space="preserve"> </w:t>
      </w:r>
    </w:p>
    <w:p w:rsidR="0064363A" w:rsidRPr="003F3B03" w:rsidRDefault="0064363A" w:rsidP="00711981">
      <w:pPr>
        <w:pStyle w:val="Notedebasdepage"/>
        <w:bidi/>
        <w:jc w:val="both"/>
        <w:rPr>
          <w:sz w:val="24"/>
          <w:szCs w:val="24"/>
          <w:vertAlign w:val="superscript"/>
          <w:rtl/>
        </w:rPr>
      </w:pPr>
      <w:r w:rsidRPr="003F3B03">
        <w:rPr>
          <w:sz w:val="24"/>
          <w:szCs w:val="24"/>
          <w:vertAlign w:val="superscript"/>
          <w:rtl/>
        </w:rPr>
        <w:t>3</w:t>
      </w:r>
      <w:r>
        <w:rPr>
          <w:rFonts w:hint="cs"/>
          <w:sz w:val="24"/>
          <w:szCs w:val="24"/>
          <w:rtl/>
        </w:rPr>
        <w:t>-</w:t>
      </w:r>
      <w:r w:rsidRPr="003F3B03">
        <w:rPr>
          <w:sz w:val="24"/>
          <w:szCs w:val="24"/>
          <w:vertAlign w:val="superscript"/>
          <w:rtl/>
        </w:rPr>
        <w:t xml:space="preserve"> </w:t>
      </w:r>
      <w:r w:rsidRPr="003F3B03">
        <w:rPr>
          <w:sz w:val="24"/>
          <w:szCs w:val="24"/>
          <w:rtl/>
        </w:rPr>
        <w:t>فاضل</w:t>
      </w:r>
      <w:r w:rsidRPr="003F3B03">
        <w:rPr>
          <w:sz w:val="24"/>
          <w:szCs w:val="24"/>
          <w:vertAlign w:val="superscript"/>
          <w:rtl/>
        </w:rPr>
        <w:t xml:space="preserve"> </w:t>
      </w:r>
      <w:r>
        <w:rPr>
          <w:sz w:val="24"/>
          <w:szCs w:val="24"/>
          <w:rtl/>
        </w:rPr>
        <w:t>السامر</w:t>
      </w:r>
      <w:r>
        <w:rPr>
          <w:rFonts w:hint="cs"/>
          <w:sz w:val="24"/>
          <w:szCs w:val="24"/>
          <w:rtl/>
        </w:rPr>
        <w:t>ائي، المرجع نفسه، ص 11.</w:t>
      </w:r>
      <w:r w:rsidRPr="003F3B03">
        <w:rPr>
          <w:sz w:val="24"/>
          <w:szCs w:val="24"/>
          <w:vertAlign w:val="superscript"/>
          <w:rtl/>
        </w:rPr>
        <w:t xml:space="preserve">                    </w:t>
      </w:r>
    </w:p>
  </w:footnote>
  <w:footnote w:id="6">
    <w:p w:rsidR="0064363A" w:rsidRPr="001734C6" w:rsidRDefault="0064363A" w:rsidP="003F3B03">
      <w:pPr>
        <w:pStyle w:val="Notedebasdepage"/>
        <w:jc w:val="both"/>
        <w:rPr>
          <w:rtl/>
        </w:rPr>
      </w:pPr>
    </w:p>
  </w:footnote>
  <w:footnote w:id="7">
    <w:p w:rsidR="0064363A" w:rsidRDefault="0064363A" w:rsidP="009A0E3D">
      <w:pPr>
        <w:pStyle w:val="Notedebasdepage"/>
        <w:rPr>
          <w:rtl/>
        </w:rPr>
      </w:pPr>
      <w:r>
        <w:rPr>
          <w:rFonts w:hint="cs"/>
          <w:vertAlign w:val="superscript"/>
          <w:rtl/>
        </w:rPr>
        <w:t>1</w:t>
      </w:r>
      <w:r>
        <w:rPr>
          <w:rFonts w:hint="cs"/>
          <w:sz w:val="24"/>
          <w:szCs w:val="24"/>
          <w:rtl/>
        </w:rPr>
        <w:t>- ابن عقيل</w:t>
      </w:r>
      <w:r w:rsidRPr="00904779">
        <w:rPr>
          <w:rFonts w:hint="cs"/>
          <w:sz w:val="24"/>
          <w:szCs w:val="24"/>
          <w:rtl/>
        </w:rPr>
        <w:t>،</w:t>
      </w:r>
      <w:r>
        <w:rPr>
          <w:rFonts w:hint="cs"/>
          <w:sz w:val="24"/>
          <w:szCs w:val="24"/>
          <w:rtl/>
        </w:rPr>
        <w:t xml:space="preserve"> المرجع السابق،</w:t>
      </w:r>
      <w:r w:rsidRPr="00904779">
        <w:rPr>
          <w:rFonts w:hint="cs"/>
          <w:sz w:val="24"/>
          <w:szCs w:val="24"/>
          <w:rtl/>
        </w:rPr>
        <w:t xml:space="preserve"> ص 16.</w:t>
      </w:r>
      <w:r>
        <w:t xml:space="preserve"> </w:t>
      </w:r>
    </w:p>
  </w:footnote>
  <w:footnote w:id="8">
    <w:p w:rsidR="0064363A" w:rsidRDefault="0064363A" w:rsidP="00C36BDD">
      <w:pPr>
        <w:pStyle w:val="Notedebasdepage"/>
        <w:rPr>
          <w:rtl/>
        </w:rPr>
      </w:pPr>
      <w:r w:rsidRPr="00E16E9E">
        <w:rPr>
          <w:rFonts w:hint="cs"/>
          <w:sz w:val="24"/>
          <w:szCs w:val="24"/>
          <w:vertAlign w:val="superscript"/>
          <w:rtl/>
        </w:rPr>
        <w:t>2</w:t>
      </w:r>
      <w:r>
        <w:rPr>
          <w:rFonts w:hint="cs"/>
          <w:sz w:val="24"/>
          <w:szCs w:val="24"/>
          <w:rtl/>
        </w:rPr>
        <w:t>-</w:t>
      </w:r>
      <w:r w:rsidRPr="00AC4109">
        <w:rPr>
          <w:rFonts w:hint="cs"/>
          <w:sz w:val="24"/>
          <w:szCs w:val="24"/>
          <w:rtl/>
        </w:rPr>
        <w:t xml:space="preserve"> </w:t>
      </w:r>
      <w:r>
        <w:rPr>
          <w:rFonts w:hint="cs"/>
          <w:sz w:val="24"/>
          <w:szCs w:val="24"/>
          <w:rtl/>
        </w:rPr>
        <w:t>الأشموني، شرح الأشموني على ألفية مالك، تح:</w:t>
      </w:r>
      <w:r w:rsidRPr="00AC4109">
        <w:rPr>
          <w:rFonts w:hint="cs"/>
          <w:sz w:val="24"/>
          <w:szCs w:val="24"/>
          <w:rtl/>
        </w:rPr>
        <w:t xml:space="preserve"> محي الدين عبد الحميد، دار </w:t>
      </w:r>
      <w:r w:rsidR="00C36BDD">
        <w:rPr>
          <w:rFonts w:hint="cs"/>
          <w:sz w:val="24"/>
          <w:szCs w:val="24"/>
          <w:rtl/>
        </w:rPr>
        <w:t xml:space="preserve">الكتاب العربي، بيروت، لبنان، ط1 </w:t>
      </w:r>
      <w:r>
        <w:rPr>
          <w:rFonts w:hint="cs"/>
          <w:sz w:val="24"/>
          <w:szCs w:val="24"/>
          <w:rtl/>
        </w:rPr>
        <w:t xml:space="preserve"> 1/10.</w:t>
      </w:r>
      <w:r w:rsidRPr="00AC4109">
        <w:rPr>
          <w:sz w:val="24"/>
          <w:szCs w:val="24"/>
        </w:rPr>
        <w:t xml:space="preserve"> </w:t>
      </w:r>
    </w:p>
  </w:footnote>
  <w:footnote w:id="9">
    <w:p w:rsidR="0064363A" w:rsidRDefault="0064363A" w:rsidP="00224348">
      <w:pPr>
        <w:pStyle w:val="Notedebasdepage"/>
        <w:rPr>
          <w:rtl/>
        </w:rPr>
      </w:pPr>
      <w:r>
        <w:rPr>
          <w:rFonts w:hint="cs"/>
          <w:sz w:val="24"/>
          <w:szCs w:val="24"/>
          <w:rtl/>
        </w:rPr>
        <w:t xml:space="preserve">- </w:t>
      </w:r>
      <w:r w:rsidRPr="00AB466D">
        <w:rPr>
          <w:rFonts w:hint="cs"/>
          <w:sz w:val="24"/>
          <w:szCs w:val="24"/>
          <w:rtl/>
        </w:rPr>
        <w:t xml:space="preserve">ابن </w:t>
      </w:r>
      <w:r>
        <w:rPr>
          <w:rFonts w:hint="cs"/>
          <w:sz w:val="24"/>
          <w:szCs w:val="24"/>
          <w:rtl/>
        </w:rPr>
        <w:t>فارس، مقاييس اللغة، تح</w:t>
      </w:r>
      <w:r w:rsidRPr="00AB466D">
        <w:rPr>
          <w:rFonts w:hint="cs"/>
          <w:sz w:val="24"/>
          <w:szCs w:val="24"/>
          <w:rtl/>
        </w:rPr>
        <w:t xml:space="preserve">: عبد السلام </w:t>
      </w:r>
      <w:r>
        <w:rPr>
          <w:rFonts w:hint="cs"/>
          <w:sz w:val="24"/>
          <w:szCs w:val="24"/>
          <w:rtl/>
        </w:rPr>
        <w:t>محمد هارون، دار الكتب العلمية، إ</w:t>
      </w:r>
      <w:r w:rsidRPr="00AB466D">
        <w:rPr>
          <w:rFonts w:hint="cs"/>
          <w:sz w:val="24"/>
          <w:szCs w:val="24"/>
          <w:rtl/>
        </w:rPr>
        <w:t xml:space="preserve">يران، </w:t>
      </w:r>
      <w:r>
        <w:rPr>
          <w:rFonts w:hint="cs"/>
          <w:sz w:val="24"/>
          <w:szCs w:val="24"/>
          <w:rtl/>
        </w:rPr>
        <w:t>1/</w:t>
      </w:r>
      <w:r w:rsidRPr="00AB466D">
        <w:rPr>
          <w:rFonts w:hint="cs"/>
          <w:sz w:val="24"/>
          <w:szCs w:val="24"/>
          <w:rtl/>
        </w:rPr>
        <w:t>481.</w:t>
      </w:r>
      <w:r w:rsidRPr="00AB466D">
        <w:rPr>
          <w:rStyle w:val="Appelnotedebasdep"/>
          <w:szCs w:val="24"/>
        </w:rPr>
        <w:footnoteRef/>
      </w:r>
      <w:r w:rsidRPr="00AB466D">
        <w:rPr>
          <w:sz w:val="24"/>
          <w:szCs w:val="24"/>
        </w:rPr>
        <w:t xml:space="preserve"> </w:t>
      </w:r>
    </w:p>
  </w:footnote>
  <w:footnote w:id="10">
    <w:p w:rsidR="0064363A" w:rsidRDefault="0064363A" w:rsidP="00224348">
      <w:pPr>
        <w:pStyle w:val="Notedebasdepage"/>
        <w:rPr>
          <w:rtl/>
        </w:rPr>
      </w:pPr>
      <w:r>
        <w:rPr>
          <w:rFonts w:hint="cs"/>
          <w:sz w:val="24"/>
          <w:szCs w:val="24"/>
          <w:rtl/>
        </w:rPr>
        <w:t>- فيروز آ</w:t>
      </w:r>
      <w:r w:rsidRPr="00AB466D">
        <w:rPr>
          <w:rFonts w:hint="cs"/>
          <w:sz w:val="24"/>
          <w:szCs w:val="24"/>
          <w:rtl/>
        </w:rPr>
        <w:t>بادي، قاموس المحيط، دار الجيل، بيروت، لبنان،</w:t>
      </w:r>
      <w:r>
        <w:rPr>
          <w:rFonts w:hint="cs"/>
          <w:sz w:val="24"/>
          <w:szCs w:val="24"/>
          <w:rtl/>
        </w:rPr>
        <w:t xml:space="preserve"> 3/</w:t>
      </w:r>
      <w:r w:rsidRPr="00AB466D">
        <w:rPr>
          <w:rFonts w:hint="cs"/>
          <w:sz w:val="24"/>
          <w:szCs w:val="24"/>
          <w:rtl/>
        </w:rPr>
        <w:t xml:space="preserve">362. </w:t>
      </w:r>
      <w:r w:rsidRPr="00AB466D">
        <w:rPr>
          <w:rStyle w:val="Appelnotedebasdep"/>
          <w:szCs w:val="24"/>
        </w:rPr>
        <w:footnoteRef/>
      </w:r>
      <w:r w:rsidRPr="00AB466D">
        <w:rPr>
          <w:sz w:val="24"/>
          <w:szCs w:val="24"/>
        </w:rPr>
        <w:t xml:space="preserve"> </w:t>
      </w:r>
    </w:p>
  </w:footnote>
  <w:footnote w:id="11">
    <w:p w:rsidR="0064363A" w:rsidRDefault="0064363A" w:rsidP="00224348">
      <w:pPr>
        <w:pStyle w:val="Notedebasdepage"/>
        <w:rPr>
          <w:rtl/>
        </w:rPr>
      </w:pPr>
      <w:r>
        <w:rPr>
          <w:rFonts w:hint="cs"/>
          <w:sz w:val="24"/>
          <w:szCs w:val="24"/>
          <w:rtl/>
        </w:rPr>
        <w:t>-</w:t>
      </w:r>
      <w:r w:rsidRPr="00AB466D">
        <w:rPr>
          <w:rFonts w:hint="cs"/>
          <w:sz w:val="24"/>
          <w:szCs w:val="24"/>
          <w:rtl/>
        </w:rPr>
        <w:t xml:space="preserve"> ابن منظور، لسان العرب، دار إحياء التراث، بيروت، لبنان، </w:t>
      </w:r>
      <w:r>
        <w:rPr>
          <w:rFonts w:hint="cs"/>
          <w:sz w:val="24"/>
          <w:szCs w:val="24"/>
          <w:rtl/>
        </w:rPr>
        <w:t>1/</w:t>
      </w:r>
      <w:r w:rsidRPr="00AB466D">
        <w:rPr>
          <w:rFonts w:hint="cs"/>
          <w:sz w:val="24"/>
          <w:szCs w:val="24"/>
          <w:rtl/>
        </w:rPr>
        <w:t>364.</w:t>
      </w:r>
      <w:r w:rsidRPr="00AB466D">
        <w:rPr>
          <w:rStyle w:val="Appelnotedebasdep"/>
          <w:szCs w:val="24"/>
        </w:rPr>
        <w:footnoteRef/>
      </w:r>
      <w:r w:rsidRPr="00AB466D">
        <w:rPr>
          <w:sz w:val="24"/>
          <w:szCs w:val="24"/>
        </w:rPr>
        <w:t xml:space="preserve"> </w:t>
      </w:r>
    </w:p>
  </w:footnote>
  <w:footnote w:id="12">
    <w:p w:rsidR="0064363A" w:rsidRPr="0028048D" w:rsidRDefault="0064363A" w:rsidP="0097450B">
      <w:pPr>
        <w:pStyle w:val="Notedebasdepage"/>
        <w:rPr>
          <w:sz w:val="24"/>
          <w:szCs w:val="24"/>
          <w:rtl/>
        </w:rPr>
      </w:pPr>
      <w:r>
        <w:rPr>
          <w:rFonts w:hint="cs"/>
          <w:sz w:val="24"/>
          <w:szCs w:val="24"/>
          <w:rtl/>
        </w:rPr>
        <w:t>-</w:t>
      </w:r>
      <w:r w:rsidR="0097450B">
        <w:rPr>
          <w:rFonts w:hint="cs"/>
          <w:sz w:val="24"/>
          <w:szCs w:val="24"/>
          <w:rtl/>
        </w:rPr>
        <w:t xml:space="preserve"> الفيومي</w:t>
      </w:r>
      <w:r w:rsidRPr="0028048D">
        <w:rPr>
          <w:rFonts w:hint="cs"/>
          <w:sz w:val="24"/>
          <w:szCs w:val="24"/>
          <w:rtl/>
        </w:rPr>
        <w:t>، المصباح المنير في غريب الشرح الكبير، تح: عبد العظيم الش</w:t>
      </w:r>
      <w:r>
        <w:rPr>
          <w:rFonts w:hint="cs"/>
          <w:sz w:val="24"/>
          <w:szCs w:val="24"/>
          <w:rtl/>
        </w:rPr>
        <w:t>ن</w:t>
      </w:r>
      <w:r w:rsidRPr="0028048D">
        <w:rPr>
          <w:rFonts w:hint="cs"/>
          <w:sz w:val="24"/>
          <w:szCs w:val="24"/>
          <w:rtl/>
        </w:rPr>
        <w:t>اوي،</w:t>
      </w:r>
      <w:r>
        <w:rPr>
          <w:rFonts w:hint="cs"/>
          <w:sz w:val="24"/>
          <w:szCs w:val="24"/>
          <w:rtl/>
        </w:rPr>
        <w:t xml:space="preserve"> </w:t>
      </w:r>
      <w:r w:rsidRPr="0028048D">
        <w:rPr>
          <w:rFonts w:hint="cs"/>
          <w:sz w:val="24"/>
          <w:szCs w:val="24"/>
          <w:rtl/>
        </w:rPr>
        <w:t>دار المعارف، القاهرة، ط2، ص 110.</w:t>
      </w:r>
      <w:r w:rsidRPr="0028048D">
        <w:rPr>
          <w:rStyle w:val="Appelnotedebasdep"/>
          <w:szCs w:val="24"/>
        </w:rPr>
        <w:footnoteRef/>
      </w:r>
      <w:r w:rsidRPr="0028048D">
        <w:rPr>
          <w:sz w:val="24"/>
          <w:szCs w:val="24"/>
        </w:rPr>
        <w:t xml:space="preserve"> </w:t>
      </w:r>
    </w:p>
  </w:footnote>
  <w:footnote w:id="13">
    <w:p w:rsidR="0064363A" w:rsidRPr="003E6A45" w:rsidRDefault="0064363A" w:rsidP="00B806D8">
      <w:pPr>
        <w:pStyle w:val="Notedebasdepage"/>
        <w:rPr>
          <w:sz w:val="24"/>
          <w:szCs w:val="24"/>
          <w:rtl/>
        </w:rPr>
      </w:pPr>
      <w:r>
        <w:rPr>
          <w:rFonts w:hint="cs"/>
          <w:sz w:val="24"/>
          <w:szCs w:val="24"/>
          <w:rtl/>
        </w:rPr>
        <w:t>-</w:t>
      </w:r>
      <w:r w:rsidRPr="003E6A45">
        <w:rPr>
          <w:rFonts w:hint="cs"/>
          <w:sz w:val="24"/>
          <w:szCs w:val="24"/>
          <w:rtl/>
        </w:rPr>
        <w:t xml:space="preserve"> س</w:t>
      </w:r>
      <w:r>
        <w:rPr>
          <w:rFonts w:hint="cs"/>
          <w:sz w:val="24"/>
          <w:szCs w:val="24"/>
          <w:rtl/>
        </w:rPr>
        <w:t>ي</w:t>
      </w:r>
      <w:r w:rsidRPr="003E6A45">
        <w:rPr>
          <w:rFonts w:hint="cs"/>
          <w:sz w:val="24"/>
          <w:szCs w:val="24"/>
          <w:rtl/>
        </w:rPr>
        <w:t xml:space="preserve">بويه، </w:t>
      </w:r>
      <w:r>
        <w:rPr>
          <w:rFonts w:hint="cs"/>
          <w:sz w:val="24"/>
          <w:szCs w:val="24"/>
          <w:rtl/>
        </w:rPr>
        <w:t>ال</w:t>
      </w:r>
      <w:r w:rsidRPr="003E6A45">
        <w:rPr>
          <w:rFonts w:hint="cs"/>
          <w:sz w:val="24"/>
          <w:szCs w:val="24"/>
          <w:rtl/>
        </w:rPr>
        <w:t>كتاب، تح: عبد السلام محمد هارون، مكتبة الخانجي،</w:t>
      </w:r>
      <w:r>
        <w:rPr>
          <w:rFonts w:hint="cs"/>
          <w:sz w:val="24"/>
          <w:szCs w:val="24"/>
          <w:rtl/>
        </w:rPr>
        <w:t xml:space="preserve"> </w:t>
      </w:r>
      <w:r w:rsidRPr="003E6A45">
        <w:rPr>
          <w:rFonts w:hint="cs"/>
          <w:sz w:val="24"/>
          <w:szCs w:val="24"/>
          <w:rtl/>
        </w:rPr>
        <w:t>القاهرة</w:t>
      </w:r>
      <w:r w:rsidR="00853676">
        <w:rPr>
          <w:rFonts w:hint="cs"/>
          <w:sz w:val="24"/>
          <w:szCs w:val="24"/>
          <w:rtl/>
        </w:rPr>
        <w:t>، ط3، 1408</w:t>
      </w:r>
      <w:r>
        <w:rPr>
          <w:rFonts w:hint="cs"/>
          <w:sz w:val="24"/>
          <w:szCs w:val="24"/>
          <w:rtl/>
        </w:rPr>
        <w:t>ه، 1988م</w:t>
      </w:r>
      <w:r w:rsidRPr="003E6A45">
        <w:rPr>
          <w:rFonts w:hint="cs"/>
          <w:sz w:val="24"/>
          <w:szCs w:val="24"/>
          <w:rtl/>
        </w:rPr>
        <w:t>،</w:t>
      </w:r>
      <w:r>
        <w:rPr>
          <w:rFonts w:hint="cs"/>
          <w:sz w:val="24"/>
          <w:szCs w:val="24"/>
          <w:rtl/>
        </w:rPr>
        <w:t xml:space="preserve"> 1/</w:t>
      </w:r>
      <w:r w:rsidRPr="003E6A45">
        <w:rPr>
          <w:rFonts w:hint="cs"/>
          <w:sz w:val="24"/>
          <w:szCs w:val="24"/>
          <w:rtl/>
        </w:rPr>
        <w:t>23.</w:t>
      </w:r>
      <w:r w:rsidRPr="003E6A45">
        <w:rPr>
          <w:rStyle w:val="Appelnotedebasdep"/>
          <w:szCs w:val="24"/>
        </w:rPr>
        <w:footnoteRef/>
      </w:r>
      <w:r w:rsidRPr="003E6A45">
        <w:rPr>
          <w:sz w:val="24"/>
          <w:szCs w:val="24"/>
        </w:rPr>
        <w:t xml:space="preserve"> </w:t>
      </w:r>
    </w:p>
  </w:footnote>
  <w:footnote w:id="14">
    <w:p w:rsidR="0064363A" w:rsidRDefault="0064363A" w:rsidP="00853676">
      <w:pPr>
        <w:pStyle w:val="Notedebasdepage"/>
        <w:rPr>
          <w:rtl/>
        </w:rPr>
      </w:pPr>
      <w:r>
        <w:rPr>
          <w:rFonts w:hint="cs"/>
          <w:sz w:val="24"/>
          <w:szCs w:val="24"/>
          <w:rtl/>
        </w:rPr>
        <w:t xml:space="preserve">- الفراء، معاني القرآن، عالم </w:t>
      </w:r>
      <w:r w:rsidR="00853676">
        <w:rPr>
          <w:rFonts w:hint="cs"/>
          <w:sz w:val="24"/>
          <w:szCs w:val="24"/>
          <w:rtl/>
        </w:rPr>
        <w:t>الكتب، بيروت، ط3، 1403ه، 1983</w:t>
      </w:r>
      <w:r>
        <w:rPr>
          <w:rFonts w:hint="cs"/>
          <w:sz w:val="24"/>
          <w:szCs w:val="24"/>
          <w:rtl/>
        </w:rPr>
        <w:t>م، 2/10.</w:t>
      </w:r>
      <w:r w:rsidRPr="00A610C6">
        <w:rPr>
          <w:rStyle w:val="Appelnotedebasdep"/>
          <w:szCs w:val="24"/>
        </w:rPr>
        <w:footnoteRef/>
      </w:r>
      <w:r w:rsidRPr="00A610C6">
        <w:rPr>
          <w:sz w:val="24"/>
          <w:szCs w:val="24"/>
        </w:rPr>
        <w:t xml:space="preserve"> </w:t>
      </w:r>
    </w:p>
  </w:footnote>
  <w:footnote w:id="15">
    <w:p w:rsidR="0064363A" w:rsidRDefault="0064363A" w:rsidP="00E12827">
      <w:pPr>
        <w:pStyle w:val="Notedebasdepage"/>
        <w:rPr>
          <w:rtl/>
        </w:rPr>
      </w:pPr>
      <w:r>
        <w:rPr>
          <w:rFonts w:hint="cs"/>
          <w:sz w:val="24"/>
          <w:szCs w:val="24"/>
          <w:rtl/>
        </w:rPr>
        <w:t>- الفراء، المرجع السابق، ص 195.</w:t>
      </w:r>
      <w:r w:rsidRPr="009047D8">
        <w:rPr>
          <w:rStyle w:val="Appelnotedebasdep"/>
          <w:szCs w:val="24"/>
        </w:rPr>
        <w:footnoteRef/>
      </w:r>
      <w:r w:rsidRPr="009047D8">
        <w:rPr>
          <w:sz w:val="24"/>
          <w:szCs w:val="24"/>
        </w:rPr>
        <w:t xml:space="preserve"> </w:t>
      </w:r>
    </w:p>
  </w:footnote>
  <w:footnote w:id="16">
    <w:p w:rsidR="0064363A" w:rsidRPr="009C3B41" w:rsidRDefault="0064363A" w:rsidP="00696C03">
      <w:pPr>
        <w:pStyle w:val="Notedebasdepage"/>
        <w:bidi/>
        <w:spacing w:line="276" w:lineRule="auto"/>
        <w:jc w:val="both"/>
        <w:rPr>
          <w:sz w:val="24"/>
          <w:szCs w:val="24"/>
          <w:rtl/>
        </w:rPr>
      </w:pPr>
      <w:r w:rsidRPr="009C3B41">
        <w:rPr>
          <w:rStyle w:val="Appelnotedebasdep"/>
          <w:szCs w:val="24"/>
        </w:rPr>
        <w:footnoteRef/>
      </w:r>
      <w:r>
        <w:rPr>
          <w:rFonts w:hint="cs"/>
          <w:sz w:val="24"/>
          <w:szCs w:val="24"/>
          <w:rtl/>
        </w:rPr>
        <w:t>- المبرد</w:t>
      </w:r>
      <w:r w:rsidRPr="009C3B41">
        <w:rPr>
          <w:rFonts w:hint="cs"/>
          <w:sz w:val="24"/>
          <w:szCs w:val="24"/>
          <w:rtl/>
        </w:rPr>
        <w:t>، الم</w:t>
      </w:r>
      <w:r>
        <w:rPr>
          <w:rFonts w:hint="cs"/>
          <w:sz w:val="24"/>
          <w:szCs w:val="24"/>
          <w:rtl/>
        </w:rPr>
        <w:t>قتضب</w:t>
      </w:r>
      <w:r w:rsidRPr="009C3B41">
        <w:rPr>
          <w:rFonts w:hint="cs"/>
          <w:sz w:val="24"/>
          <w:szCs w:val="24"/>
          <w:rtl/>
        </w:rPr>
        <w:t>،</w:t>
      </w:r>
      <w:r>
        <w:rPr>
          <w:rFonts w:hint="cs"/>
          <w:sz w:val="24"/>
          <w:szCs w:val="24"/>
          <w:rtl/>
        </w:rPr>
        <w:t xml:space="preserve"> تح: محمد عبد الخالق عظيمة</w:t>
      </w:r>
      <w:r w:rsidRPr="009C3B41">
        <w:rPr>
          <w:rFonts w:hint="cs"/>
          <w:sz w:val="24"/>
          <w:szCs w:val="24"/>
          <w:rtl/>
        </w:rPr>
        <w:t>،</w:t>
      </w:r>
      <w:r w:rsidR="00853676">
        <w:rPr>
          <w:rFonts w:hint="cs"/>
          <w:sz w:val="24"/>
          <w:szCs w:val="24"/>
          <w:rtl/>
        </w:rPr>
        <w:t xml:space="preserve"> القاهرة، 1415ه، 1944</w:t>
      </w:r>
      <w:r>
        <w:rPr>
          <w:rFonts w:hint="cs"/>
          <w:sz w:val="24"/>
          <w:szCs w:val="24"/>
          <w:rtl/>
        </w:rPr>
        <w:t>م،</w:t>
      </w:r>
      <w:r w:rsidRPr="009C3B41">
        <w:rPr>
          <w:rFonts w:hint="cs"/>
          <w:sz w:val="24"/>
          <w:szCs w:val="24"/>
          <w:rtl/>
        </w:rPr>
        <w:t xml:space="preserve"> </w:t>
      </w:r>
      <w:r>
        <w:rPr>
          <w:rFonts w:hint="cs"/>
          <w:sz w:val="24"/>
          <w:szCs w:val="24"/>
          <w:rtl/>
        </w:rPr>
        <w:t>1/</w:t>
      </w:r>
      <w:r w:rsidRPr="009C3B41">
        <w:rPr>
          <w:rFonts w:hint="cs"/>
          <w:sz w:val="24"/>
          <w:szCs w:val="24"/>
          <w:rtl/>
        </w:rPr>
        <w:t xml:space="preserve">146. </w:t>
      </w:r>
    </w:p>
  </w:footnote>
  <w:footnote w:id="17">
    <w:p w:rsidR="0064363A" w:rsidRPr="009C3B41" w:rsidRDefault="0064363A" w:rsidP="00E12827">
      <w:pPr>
        <w:pStyle w:val="Notedebasdepage"/>
        <w:rPr>
          <w:sz w:val="24"/>
          <w:szCs w:val="24"/>
          <w:rtl/>
        </w:rPr>
      </w:pPr>
      <w:r>
        <w:rPr>
          <w:rFonts w:hint="cs"/>
          <w:sz w:val="24"/>
          <w:szCs w:val="24"/>
          <w:rtl/>
        </w:rPr>
        <w:t>- المبرد، المقتضب،</w:t>
      </w:r>
      <w:r w:rsidRPr="009C3B41">
        <w:rPr>
          <w:rFonts w:hint="cs"/>
          <w:sz w:val="24"/>
          <w:szCs w:val="24"/>
          <w:rtl/>
        </w:rPr>
        <w:t xml:space="preserve"> </w:t>
      </w:r>
      <w:r>
        <w:rPr>
          <w:rFonts w:hint="cs"/>
          <w:sz w:val="24"/>
          <w:szCs w:val="24"/>
          <w:rtl/>
        </w:rPr>
        <w:t>4/123-</w:t>
      </w:r>
      <w:r w:rsidRPr="009C3B41">
        <w:rPr>
          <w:rFonts w:hint="cs"/>
          <w:sz w:val="24"/>
          <w:szCs w:val="24"/>
          <w:rtl/>
        </w:rPr>
        <w:t>125.</w:t>
      </w:r>
      <w:r w:rsidRPr="009C3B41">
        <w:rPr>
          <w:rStyle w:val="Appelnotedebasdep"/>
          <w:szCs w:val="24"/>
        </w:rPr>
        <w:footnoteRef/>
      </w:r>
      <w:r w:rsidRPr="009C3B41">
        <w:rPr>
          <w:sz w:val="24"/>
          <w:szCs w:val="24"/>
        </w:rPr>
        <w:t xml:space="preserve"> </w:t>
      </w:r>
    </w:p>
  </w:footnote>
  <w:footnote w:id="18">
    <w:p w:rsidR="0064363A" w:rsidRPr="009C3B41" w:rsidRDefault="0064363A" w:rsidP="00853676">
      <w:pPr>
        <w:pStyle w:val="Notedebasdepage"/>
        <w:rPr>
          <w:sz w:val="24"/>
          <w:szCs w:val="24"/>
          <w:rtl/>
        </w:rPr>
      </w:pPr>
      <w:r>
        <w:rPr>
          <w:rFonts w:hint="cs"/>
          <w:sz w:val="24"/>
          <w:szCs w:val="24"/>
          <w:vertAlign w:val="superscript"/>
          <w:rtl/>
        </w:rPr>
        <w:t>1</w:t>
      </w:r>
      <w:r>
        <w:rPr>
          <w:rFonts w:hint="cs"/>
          <w:sz w:val="24"/>
          <w:szCs w:val="24"/>
          <w:rtl/>
        </w:rPr>
        <w:t xml:space="preserve">- ينظر: الجملة العربية دراسة في مفهومها وتقسيماتها النحوية، </w:t>
      </w:r>
      <w:r w:rsidRPr="009C3B41">
        <w:rPr>
          <w:rFonts w:hint="cs"/>
          <w:sz w:val="24"/>
          <w:szCs w:val="24"/>
          <w:rtl/>
        </w:rPr>
        <w:t>حسين م</w:t>
      </w:r>
      <w:r w:rsidR="003C4E87">
        <w:rPr>
          <w:rFonts w:hint="cs"/>
          <w:sz w:val="24"/>
          <w:szCs w:val="24"/>
          <w:rtl/>
        </w:rPr>
        <w:t>ن</w:t>
      </w:r>
      <w:r w:rsidRPr="009C3B41">
        <w:rPr>
          <w:rFonts w:hint="cs"/>
          <w:sz w:val="24"/>
          <w:szCs w:val="24"/>
          <w:rtl/>
        </w:rPr>
        <w:t>صور الشيخ</w:t>
      </w:r>
      <w:r>
        <w:rPr>
          <w:rFonts w:hint="cs"/>
          <w:sz w:val="24"/>
          <w:szCs w:val="24"/>
          <w:rtl/>
        </w:rPr>
        <w:t>،</w:t>
      </w:r>
      <w:r w:rsidRPr="009C3B41">
        <w:rPr>
          <w:rFonts w:hint="cs"/>
          <w:sz w:val="24"/>
          <w:szCs w:val="24"/>
          <w:rtl/>
        </w:rPr>
        <w:t xml:space="preserve"> المؤسسة العربية </w:t>
      </w:r>
      <w:r w:rsidR="004329BB">
        <w:rPr>
          <w:rFonts w:hint="cs"/>
          <w:sz w:val="24"/>
          <w:szCs w:val="24"/>
          <w:rtl/>
        </w:rPr>
        <w:t>ل</w:t>
      </w:r>
      <w:r w:rsidRPr="009C3B41">
        <w:rPr>
          <w:rFonts w:hint="cs"/>
          <w:sz w:val="24"/>
          <w:szCs w:val="24"/>
          <w:rtl/>
        </w:rPr>
        <w:t>لدراسات والنشر</w:t>
      </w:r>
      <w:r>
        <w:rPr>
          <w:rFonts w:hint="cs"/>
          <w:sz w:val="24"/>
          <w:szCs w:val="24"/>
          <w:rtl/>
        </w:rPr>
        <w:t xml:space="preserve"> </w:t>
      </w:r>
      <w:r w:rsidRPr="009C3B41">
        <w:rPr>
          <w:rFonts w:hint="cs"/>
          <w:sz w:val="24"/>
          <w:szCs w:val="24"/>
          <w:rtl/>
        </w:rPr>
        <w:t xml:space="preserve"> بيروت، لبنان،</w:t>
      </w:r>
      <w:r>
        <w:rPr>
          <w:rFonts w:hint="cs"/>
          <w:sz w:val="24"/>
          <w:szCs w:val="24"/>
          <w:rtl/>
        </w:rPr>
        <w:t xml:space="preserve"> </w:t>
      </w:r>
      <w:r w:rsidR="00853676">
        <w:rPr>
          <w:rFonts w:hint="cs"/>
          <w:sz w:val="24"/>
          <w:szCs w:val="24"/>
          <w:rtl/>
        </w:rPr>
        <w:t>ط1</w:t>
      </w:r>
      <w:r>
        <w:rPr>
          <w:rFonts w:hint="cs"/>
          <w:sz w:val="24"/>
          <w:szCs w:val="24"/>
          <w:rtl/>
        </w:rPr>
        <w:t>،</w:t>
      </w:r>
      <w:r w:rsidRPr="009C3B41">
        <w:rPr>
          <w:rFonts w:hint="cs"/>
          <w:sz w:val="24"/>
          <w:szCs w:val="24"/>
          <w:rtl/>
        </w:rPr>
        <w:t xml:space="preserve"> 2009</w:t>
      </w:r>
      <w:r>
        <w:rPr>
          <w:rFonts w:hint="cs"/>
          <w:sz w:val="24"/>
          <w:szCs w:val="24"/>
          <w:rtl/>
        </w:rPr>
        <w:t>م</w:t>
      </w:r>
      <w:r w:rsidRPr="009C3B41">
        <w:rPr>
          <w:rFonts w:hint="cs"/>
          <w:sz w:val="24"/>
          <w:szCs w:val="24"/>
          <w:rtl/>
        </w:rPr>
        <w:t>، ص 30.</w:t>
      </w:r>
      <w:r w:rsidRPr="009C3B41">
        <w:rPr>
          <w:rStyle w:val="Appelnotedebasdep"/>
          <w:rFonts w:hint="cs"/>
          <w:szCs w:val="24"/>
          <w:rtl/>
        </w:rPr>
        <w:t xml:space="preserve"> </w:t>
      </w:r>
    </w:p>
  </w:footnote>
  <w:footnote w:id="19">
    <w:p w:rsidR="0064363A" w:rsidRPr="00657EB6" w:rsidRDefault="0064363A" w:rsidP="00085DB9">
      <w:pPr>
        <w:pStyle w:val="Notedebasdepage"/>
        <w:bidi/>
        <w:jc w:val="both"/>
        <w:rPr>
          <w:sz w:val="24"/>
          <w:szCs w:val="24"/>
          <w:rtl/>
        </w:rPr>
      </w:pPr>
      <w:r w:rsidRPr="009C3B41">
        <w:rPr>
          <w:rStyle w:val="Appelnotedebasdep"/>
          <w:szCs w:val="24"/>
        </w:rPr>
        <w:footnoteRef/>
      </w:r>
      <w:r>
        <w:rPr>
          <w:rFonts w:hint="cs"/>
          <w:sz w:val="24"/>
          <w:szCs w:val="24"/>
          <w:rtl/>
        </w:rPr>
        <w:t>- المبرد، المرجع السابق،</w:t>
      </w:r>
      <w:r w:rsidRPr="009C3B41">
        <w:rPr>
          <w:rFonts w:hint="cs"/>
          <w:sz w:val="24"/>
          <w:szCs w:val="24"/>
          <w:rtl/>
        </w:rPr>
        <w:t xml:space="preserve"> </w:t>
      </w:r>
      <w:r>
        <w:rPr>
          <w:rFonts w:hint="cs"/>
          <w:sz w:val="24"/>
          <w:szCs w:val="24"/>
          <w:rtl/>
        </w:rPr>
        <w:t>4/</w:t>
      </w:r>
      <w:r w:rsidRPr="009C3B41">
        <w:rPr>
          <w:rFonts w:hint="cs"/>
          <w:sz w:val="24"/>
          <w:szCs w:val="24"/>
          <w:rtl/>
        </w:rPr>
        <w:t xml:space="preserve"> 126.</w:t>
      </w:r>
      <w:r w:rsidRPr="00657EB6">
        <w:rPr>
          <w:sz w:val="24"/>
          <w:szCs w:val="24"/>
        </w:rPr>
        <w:t xml:space="preserve"> </w:t>
      </w:r>
    </w:p>
  </w:footnote>
  <w:footnote w:id="20">
    <w:p w:rsidR="0064363A" w:rsidRDefault="0064363A" w:rsidP="00853676">
      <w:pPr>
        <w:pStyle w:val="Notedebasdepage"/>
        <w:bidi/>
        <w:jc w:val="both"/>
        <w:rPr>
          <w:rtl/>
        </w:rPr>
      </w:pPr>
      <w:r w:rsidRPr="004933B4">
        <w:rPr>
          <w:rStyle w:val="Appelnotedebasdep"/>
          <w:szCs w:val="24"/>
        </w:rPr>
        <w:footnoteRef/>
      </w:r>
      <w:r>
        <w:rPr>
          <w:rFonts w:hint="cs"/>
          <w:sz w:val="24"/>
          <w:szCs w:val="24"/>
          <w:rtl/>
        </w:rPr>
        <w:t>- ابن السراج، الأ</w:t>
      </w:r>
      <w:r w:rsidRPr="004933B4">
        <w:rPr>
          <w:rFonts w:hint="cs"/>
          <w:sz w:val="24"/>
          <w:szCs w:val="24"/>
          <w:rtl/>
        </w:rPr>
        <w:t>صول في النحو، تح: د</w:t>
      </w:r>
      <w:r>
        <w:rPr>
          <w:rFonts w:hint="cs"/>
          <w:sz w:val="24"/>
          <w:szCs w:val="24"/>
          <w:rtl/>
        </w:rPr>
        <w:t>/</w:t>
      </w:r>
      <w:r w:rsidRPr="004933B4">
        <w:rPr>
          <w:rFonts w:hint="cs"/>
          <w:sz w:val="24"/>
          <w:szCs w:val="24"/>
          <w:rtl/>
        </w:rPr>
        <w:t>عبد الحس</w:t>
      </w:r>
      <w:r>
        <w:rPr>
          <w:rFonts w:hint="cs"/>
          <w:sz w:val="24"/>
          <w:szCs w:val="24"/>
          <w:rtl/>
        </w:rPr>
        <w:t>ين الفتلي، مؤسسة الرسالة، بيروت،</w:t>
      </w:r>
      <w:r w:rsidRPr="004933B4">
        <w:rPr>
          <w:rFonts w:hint="cs"/>
          <w:sz w:val="24"/>
          <w:szCs w:val="24"/>
          <w:rtl/>
        </w:rPr>
        <w:t xml:space="preserve"> </w:t>
      </w:r>
      <w:r w:rsidR="00853676">
        <w:rPr>
          <w:rFonts w:hint="cs"/>
          <w:sz w:val="24"/>
          <w:szCs w:val="24"/>
          <w:rtl/>
        </w:rPr>
        <w:t>ط</w:t>
      </w:r>
      <w:r>
        <w:rPr>
          <w:rFonts w:hint="cs"/>
          <w:sz w:val="24"/>
          <w:szCs w:val="24"/>
          <w:rtl/>
        </w:rPr>
        <w:t xml:space="preserve">3، </w:t>
      </w:r>
      <w:r w:rsidRPr="004933B4">
        <w:rPr>
          <w:rFonts w:hint="cs"/>
          <w:sz w:val="24"/>
          <w:szCs w:val="24"/>
          <w:rtl/>
        </w:rPr>
        <w:t>1417ه، 1996م</w:t>
      </w:r>
      <w:r>
        <w:rPr>
          <w:rFonts w:hint="cs"/>
          <w:sz w:val="24"/>
          <w:szCs w:val="24"/>
          <w:rtl/>
        </w:rPr>
        <w:t xml:space="preserve"> </w:t>
      </w:r>
      <w:r w:rsidR="004329BB">
        <w:rPr>
          <w:rFonts w:hint="cs"/>
          <w:sz w:val="24"/>
          <w:szCs w:val="24"/>
          <w:rtl/>
        </w:rPr>
        <w:t xml:space="preserve">1/64. </w:t>
      </w:r>
    </w:p>
  </w:footnote>
  <w:footnote w:id="21">
    <w:p w:rsidR="0064363A" w:rsidRDefault="0064363A" w:rsidP="00797073">
      <w:pPr>
        <w:pStyle w:val="Notedebasdepage"/>
        <w:rPr>
          <w:rtl/>
        </w:rPr>
      </w:pPr>
      <w:r>
        <w:rPr>
          <w:rFonts w:hint="cs"/>
          <w:sz w:val="24"/>
          <w:szCs w:val="24"/>
          <w:rtl/>
        </w:rPr>
        <w:t>- المرجع نفسه، 1/74</w:t>
      </w:r>
      <w:r w:rsidR="00797073">
        <w:rPr>
          <w:rFonts w:hint="cs"/>
          <w:sz w:val="24"/>
          <w:szCs w:val="24"/>
          <w:rtl/>
        </w:rPr>
        <w:t>،</w:t>
      </w:r>
      <w:r>
        <w:rPr>
          <w:rFonts w:hint="cs"/>
          <w:sz w:val="24"/>
          <w:szCs w:val="24"/>
          <w:rtl/>
        </w:rPr>
        <w:t>75.</w:t>
      </w:r>
      <w:r w:rsidRPr="00CF4603">
        <w:rPr>
          <w:rStyle w:val="Appelnotedebasdep"/>
          <w:szCs w:val="24"/>
        </w:rPr>
        <w:footnoteRef/>
      </w:r>
      <w:r w:rsidRPr="00CF4603">
        <w:rPr>
          <w:sz w:val="24"/>
          <w:szCs w:val="24"/>
        </w:rPr>
        <w:t xml:space="preserve"> </w:t>
      </w:r>
    </w:p>
  </w:footnote>
  <w:footnote w:id="22">
    <w:p w:rsidR="0064363A" w:rsidRPr="00445CA7" w:rsidRDefault="0064363A" w:rsidP="00797073">
      <w:pPr>
        <w:pStyle w:val="Notedebasdepage"/>
        <w:bidi/>
        <w:jc w:val="both"/>
        <w:rPr>
          <w:sz w:val="24"/>
          <w:szCs w:val="24"/>
          <w:rtl/>
        </w:rPr>
      </w:pPr>
      <w:r>
        <w:rPr>
          <w:rFonts w:hint="cs"/>
          <w:sz w:val="24"/>
          <w:szCs w:val="24"/>
          <w:vertAlign w:val="superscript"/>
          <w:rtl/>
        </w:rPr>
        <w:t>1</w:t>
      </w:r>
      <w:r>
        <w:rPr>
          <w:rFonts w:hint="cs"/>
          <w:sz w:val="24"/>
          <w:szCs w:val="24"/>
          <w:rtl/>
        </w:rPr>
        <w:t>- ابن جني</w:t>
      </w:r>
      <w:r w:rsidRPr="00445CA7">
        <w:rPr>
          <w:rFonts w:hint="cs"/>
          <w:sz w:val="24"/>
          <w:szCs w:val="24"/>
          <w:rtl/>
        </w:rPr>
        <w:t>، الخصائص، تح: محمد علي النجار، المكتبة العلمية،</w:t>
      </w:r>
      <w:r w:rsidR="00853676">
        <w:rPr>
          <w:rFonts w:hint="cs"/>
          <w:sz w:val="24"/>
          <w:szCs w:val="24"/>
          <w:rtl/>
        </w:rPr>
        <w:t xml:space="preserve"> دار الكتب المصرية، مصر، 1431ه، 1913</w:t>
      </w:r>
      <w:r>
        <w:rPr>
          <w:rFonts w:hint="cs"/>
          <w:sz w:val="24"/>
          <w:szCs w:val="24"/>
          <w:rtl/>
        </w:rPr>
        <w:t>م 1/07.</w:t>
      </w:r>
      <w:r w:rsidRPr="00445CA7">
        <w:rPr>
          <w:sz w:val="24"/>
          <w:szCs w:val="24"/>
        </w:rPr>
        <w:t xml:space="preserve"> </w:t>
      </w:r>
    </w:p>
  </w:footnote>
  <w:footnote w:id="23">
    <w:p w:rsidR="0064363A" w:rsidRPr="00282B36" w:rsidRDefault="0064363A" w:rsidP="00F619A5">
      <w:pPr>
        <w:pStyle w:val="Notedebasdepage"/>
        <w:bidi/>
        <w:jc w:val="both"/>
        <w:rPr>
          <w:sz w:val="24"/>
          <w:szCs w:val="24"/>
          <w:rtl/>
        </w:rPr>
      </w:pPr>
      <w:r>
        <w:rPr>
          <w:rFonts w:hint="cs"/>
          <w:sz w:val="24"/>
          <w:szCs w:val="24"/>
          <w:vertAlign w:val="superscript"/>
          <w:rtl/>
        </w:rPr>
        <w:t>1</w:t>
      </w:r>
      <w:r w:rsidRPr="00282B36">
        <w:rPr>
          <w:rFonts w:hint="cs"/>
          <w:sz w:val="24"/>
          <w:szCs w:val="24"/>
          <w:rtl/>
        </w:rPr>
        <w:t>- ابن جني،</w:t>
      </w:r>
      <w:r>
        <w:rPr>
          <w:rFonts w:hint="cs"/>
          <w:sz w:val="24"/>
          <w:szCs w:val="24"/>
          <w:rtl/>
        </w:rPr>
        <w:t xml:space="preserve"> المرجع السابق،</w:t>
      </w:r>
      <w:r w:rsidRPr="00282B36">
        <w:rPr>
          <w:rFonts w:hint="cs"/>
          <w:sz w:val="24"/>
          <w:szCs w:val="24"/>
          <w:rtl/>
        </w:rPr>
        <w:t xml:space="preserve"> ص 19.</w:t>
      </w:r>
      <w:r w:rsidRPr="00282B36">
        <w:rPr>
          <w:sz w:val="24"/>
          <w:szCs w:val="24"/>
        </w:rPr>
        <w:t xml:space="preserve"> </w:t>
      </w:r>
    </w:p>
  </w:footnote>
  <w:footnote w:id="24">
    <w:p w:rsidR="0064363A" w:rsidRPr="00F619A5" w:rsidRDefault="0064363A" w:rsidP="00853676">
      <w:pPr>
        <w:pStyle w:val="Notedebasdepage"/>
        <w:bidi/>
        <w:jc w:val="both"/>
        <w:rPr>
          <w:sz w:val="24"/>
          <w:szCs w:val="24"/>
          <w:rtl/>
        </w:rPr>
      </w:pPr>
      <w:r w:rsidRPr="007558F2">
        <w:rPr>
          <w:rFonts w:hint="cs"/>
          <w:sz w:val="24"/>
          <w:szCs w:val="24"/>
          <w:vertAlign w:val="superscript"/>
          <w:rtl/>
        </w:rPr>
        <w:t>2</w:t>
      </w:r>
      <w:r w:rsidRPr="00282B36">
        <w:rPr>
          <w:rFonts w:hint="cs"/>
          <w:sz w:val="24"/>
          <w:szCs w:val="24"/>
          <w:rtl/>
        </w:rPr>
        <w:t>- عبد القاهر الجرجاني، دلائل ال</w:t>
      </w:r>
      <w:r>
        <w:rPr>
          <w:rFonts w:hint="cs"/>
          <w:sz w:val="24"/>
          <w:szCs w:val="24"/>
          <w:rtl/>
        </w:rPr>
        <w:t>إ</w:t>
      </w:r>
      <w:r w:rsidRPr="00282B36">
        <w:rPr>
          <w:rFonts w:hint="cs"/>
          <w:sz w:val="24"/>
          <w:szCs w:val="24"/>
          <w:rtl/>
        </w:rPr>
        <w:t>عجاز، تح</w:t>
      </w:r>
      <w:r>
        <w:rPr>
          <w:rFonts w:hint="cs"/>
          <w:sz w:val="24"/>
          <w:szCs w:val="24"/>
          <w:rtl/>
        </w:rPr>
        <w:t>: محمد علي النجار،</w:t>
      </w:r>
      <w:r w:rsidRPr="00282B36">
        <w:rPr>
          <w:rFonts w:hint="cs"/>
          <w:sz w:val="24"/>
          <w:szCs w:val="24"/>
          <w:rtl/>
        </w:rPr>
        <w:t xml:space="preserve"> والدية  فائز، دار الفكر، دمشق،</w:t>
      </w:r>
      <w:r>
        <w:rPr>
          <w:rFonts w:hint="cs"/>
          <w:sz w:val="24"/>
          <w:szCs w:val="24"/>
          <w:rtl/>
        </w:rPr>
        <w:t xml:space="preserve"> </w:t>
      </w:r>
      <w:r w:rsidR="00853676">
        <w:rPr>
          <w:rFonts w:hint="cs"/>
          <w:sz w:val="24"/>
          <w:szCs w:val="24"/>
          <w:rtl/>
        </w:rPr>
        <w:t>ط1</w:t>
      </w:r>
      <w:r>
        <w:rPr>
          <w:rFonts w:hint="cs"/>
          <w:sz w:val="24"/>
          <w:szCs w:val="24"/>
          <w:rtl/>
        </w:rPr>
        <w:t>،</w:t>
      </w:r>
      <w:r w:rsidR="00E80F82">
        <w:rPr>
          <w:rFonts w:hint="cs"/>
          <w:sz w:val="24"/>
          <w:szCs w:val="24"/>
          <w:rtl/>
        </w:rPr>
        <w:t xml:space="preserve"> </w:t>
      </w:r>
      <w:r w:rsidRPr="00282B36">
        <w:rPr>
          <w:rFonts w:hint="cs"/>
          <w:sz w:val="24"/>
          <w:szCs w:val="24"/>
          <w:rtl/>
        </w:rPr>
        <w:t>2007</w:t>
      </w:r>
      <w:r w:rsidR="00E80F82">
        <w:rPr>
          <w:rFonts w:hint="cs"/>
          <w:sz w:val="24"/>
          <w:szCs w:val="24"/>
          <w:rtl/>
        </w:rPr>
        <w:t>م</w:t>
      </w:r>
      <w:r w:rsidRPr="00282B36">
        <w:rPr>
          <w:rFonts w:hint="cs"/>
          <w:sz w:val="24"/>
          <w:szCs w:val="24"/>
          <w:rtl/>
        </w:rPr>
        <w:t>، ص 345.</w:t>
      </w:r>
    </w:p>
  </w:footnote>
  <w:footnote w:id="25">
    <w:p w:rsidR="0064363A" w:rsidRDefault="0064363A" w:rsidP="002679CF">
      <w:pPr>
        <w:pStyle w:val="Notedebasdepage"/>
        <w:bidi/>
        <w:jc w:val="both"/>
        <w:rPr>
          <w:rtl/>
        </w:rPr>
      </w:pPr>
      <w:r>
        <w:rPr>
          <w:rFonts w:hint="cs"/>
          <w:sz w:val="24"/>
          <w:szCs w:val="24"/>
          <w:vertAlign w:val="superscript"/>
          <w:rtl/>
        </w:rPr>
        <w:t>3</w:t>
      </w:r>
      <w:r w:rsidRPr="004E30BA">
        <w:rPr>
          <w:rFonts w:hint="cs"/>
          <w:sz w:val="24"/>
          <w:szCs w:val="24"/>
          <w:rtl/>
        </w:rPr>
        <w:t>-</w:t>
      </w:r>
      <w:r>
        <w:rPr>
          <w:rFonts w:hint="cs"/>
          <w:sz w:val="24"/>
          <w:szCs w:val="24"/>
          <w:rtl/>
        </w:rPr>
        <w:t xml:space="preserve"> </w:t>
      </w:r>
      <w:r w:rsidRPr="004E30BA">
        <w:rPr>
          <w:rFonts w:hint="cs"/>
          <w:sz w:val="24"/>
          <w:szCs w:val="24"/>
          <w:rtl/>
        </w:rPr>
        <w:t>عبد القاهر الجرجاني</w:t>
      </w:r>
      <w:r>
        <w:rPr>
          <w:rFonts w:hint="cs"/>
          <w:sz w:val="24"/>
          <w:szCs w:val="24"/>
          <w:rtl/>
        </w:rPr>
        <w:t>، الجمل، ت</w:t>
      </w:r>
      <w:r w:rsidR="004329BB">
        <w:rPr>
          <w:rFonts w:hint="cs"/>
          <w:sz w:val="24"/>
          <w:szCs w:val="24"/>
          <w:rtl/>
        </w:rPr>
        <w:t>ح: علي حيدر، دمشق، 1392ه، 1972</w:t>
      </w:r>
      <w:r>
        <w:rPr>
          <w:rFonts w:hint="cs"/>
          <w:sz w:val="24"/>
          <w:szCs w:val="24"/>
          <w:rtl/>
        </w:rPr>
        <w:t>م، ص 40.</w:t>
      </w:r>
      <w:r w:rsidRPr="004E30BA">
        <w:rPr>
          <w:rFonts w:hint="cs"/>
          <w:sz w:val="24"/>
          <w:szCs w:val="24"/>
          <w:rtl/>
        </w:rPr>
        <w:t xml:space="preserve"> </w:t>
      </w:r>
    </w:p>
  </w:footnote>
  <w:footnote w:id="26">
    <w:p w:rsidR="0064363A" w:rsidRDefault="0064363A" w:rsidP="00987EE6">
      <w:pPr>
        <w:pStyle w:val="Notedebasdepage"/>
        <w:bidi/>
        <w:jc w:val="both"/>
        <w:rPr>
          <w:rtl/>
        </w:rPr>
      </w:pPr>
      <w:r>
        <w:rPr>
          <w:rFonts w:hint="cs"/>
          <w:vertAlign w:val="superscript"/>
          <w:rtl/>
        </w:rPr>
        <w:t>1</w:t>
      </w:r>
      <w:r>
        <w:rPr>
          <w:rFonts w:hint="cs"/>
          <w:sz w:val="24"/>
          <w:szCs w:val="24"/>
          <w:rtl/>
        </w:rPr>
        <w:t>- عبد القاهر الجرجاني، دلائل الإعجاز</w:t>
      </w:r>
      <w:r w:rsidRPr="00BA4952">
        <w:rPr>
          <w:rFonts w:hint="cs"/>
          <w:sz w:val="24"/>
          <w:szCs w:val="24"/>
          <w:rtl/>
        </w:rPr>
        <w:t>،</w:t>
      </w:r>
      <w:r>
        <w:rPr>
          <w:rFonts w:hint="cs"/>
          <w:sz w:val="24"/>
          <w:szCs w:val="24"/>
          <w:rtl/>
        </w:rPr>
        <w:t xml:space="preserve"> المرجع السابق،</w:t>
      </w:r>
      <w:r w:rsidRPr="00BA4952">
        <w:rPr>
          <w:rFonts w:hint="cs"/>
          <w:sz w:val="24"/>
          <w:szCs w:val="24"/>
          <w:rtl/>
        </w:rPr>
        <w:t xml:space="preserve"> ص 55.</w:t>
      </w:r>
    </w:p>
  </w:footnote>
  <w:footnote w:id="27">
    <w:p w:rsidR="0064363A" w:rsidRPr="003F4DED" w:rsidRDefault="0064363A" w:rsidP="00853676">
      <w:pPr>
        <w:pStyle w:val="Notedebasdepage"/>
        <w:bidi/>
        <w:jc w:val="both"/>
        <w:rPr>
          <w:sz w:val="24"/>
          <w:szCs w:val="24"/>
          <w:rtl/>
        </w:rPr>
      </w:pPr>
      <w:r>
        <w:rPr>
          <w:rFonts w:hint="cs"/>
          <w:sz w:val="24"/>
          <w:szCs w:val="24"/>
          <w:vertAlign w:val="superscript"/>
          <w:rtl/>
        </w:rPr>
        <w:t>2</w:t>
      </w:r>
      <w:r>
        <w:rPr>
          <w:rFonts w:hint="cs"/>
          <w:sz w:val="24"/>
          <w:szCs w:val="24"/>
          <w:rtl/>
        </w:rPr>
        <w:t>-</w:t>
      </w:r>
      <w:r w:rsidRPr="003F4DED">
        <w:rPr>
          <w:rFonts w:hint="cs"/>
          <w:sz w:val="24"/>
          <w:szCs w:val="24"/>
          <w:rtl/>
        </w:rPr>
        <w:t xml:space="preserve"> الحريري، شرح ملحة ال</w:t>
      </w:r>
      <w:r>
        <w:rPr>
          <w:rFonts w:hint="cs"/>
          <w:sz w:val="24"/>
          <w:szCs w:val="24"/>
          <w:rtl/>
        </w:rPr>
        <w:t>إ</w:t>
      </w:r>
      <w:r w:rsidRPr="003F4DED">
        <w:rPr>
          <w:rFonts w:hint="cs"/>
          <w:sz w:val="24"/>
          <w:szCs w:val="24"/>
          <w:rtl/>
        </w:rPr>
        <w:t>عراب، تح: أحمد</w:t>
      </w:r>
      <w:r>
        <w:rPr>
          <w:rFonts w:hint="cs"/>
          <w:sz w:val="24"/>
          <w:szCs w:val="24"/>
          <w:rtl/>
        </w:rPr>
        <w:t xml:space="preserve"> محمد قاسم، دار الكلم الطيب</w:t>
      </w:r>
      <w:r w:rsidRPr="003F4DED">
        <w:rPr>
          <w:rFonts w:hint="cs"/>
          <w:sz w:val="24"/>
          <w:szCs w:val="24"/>
          <w:rtl/>
        </w:rPr>
        <w:t>، دمشق، بيروت،</w:t>
      </w:r>
      <w:r w:rsidR="00853676">
        <w:rPr>
          <w:rFonts w:hint="cs"/>
          <w:sz w:val="24"/>
          <w:szCs w:val="24"/>
          <w:rtl/>
        </w:rPr>
        <w:t xml:space="preserve"> ط1</w:t>
      </w:r>
      <w:r>
        <w:rPr>
          <w:rFonts w:hint="cs"/>
          <w:sz w:val="24"/>
          <w:szCs w:val="24"/>
          <w:rtl/>
        </w:rPr>
        <w:t>،</w:t>
      </w:r>
      <w:r w:rsidRPr="003F4DED">
        <w:rPr>
          <w:rFonts w:hint="cs"/>
          <w:sz w:val="24"/>
          <w:szCs w:val="24"/>
          <w:rtl/>
        </w:rPr>
        <w:t xml:space="preserve"> 1422ه، 2002م</w:t>
      </w:r>
      <w:r w:rsidR="00797073">
        <w:rPr>
          <w:rFonts w:hint="cs"/>
          <w:sz w:val="24"/>
          <w:szCs w:val="24"/>
          <w:rtl/>
        </w:rPr>
        <w:t xml:space="preserve"> </w:t>
      </w:r>
      <w:r w:rsidR="00853676">
        <w:rPr>
          <w:rFonts w:hint="cs"/>
          <w:sz w:val="24"/>
          <w:szCs w:val="24"/>
          <w:rtl/>
        </w:rPr>
        <w:t xml:space="preserve"> </w:t>
      </w:r>
      <w:r w:rsidRPr="003F4DED">
        <w:rPr>
          <w:rFonts w:hint="cs"/>
          <w:sz w:val="24"/>
          <w:szCs w:val="24"/>
          <w:rtl/>
        </w:rPr>
        <w:t>ص 39.</w:t>
      </w:r>
      <w:r w:rsidRPr="003F4DED">
        <w:rPr>
          <w:sz w:val="24"/>
          <w:szCs w:val="24"/>
        </w:rPr>
        <w:t xml:space="preserve"> </w:t>
      </w:r>
    </w:p>
  </w:footnote>
  <w:footnote w:id="28">
    <w:p w:rsidR="0064363A" w:rsidRPr="00AE699C" w:rsidRDefault="0064363A" w:rsidP="00987EE6">
      <w:pPr>
        <w:pStyle w:val="Notedebasdepage"/>
        <w:bidi/>
        <w:jc w:val="both"/>
        <w:rPr>
          <w:sz w:val="24"/>
          <w:szCs w:val="24"/>
          <w:rtl/>
        </w:rPr>
      </w:pPr>
      <w:r>
        <w:rPr>
          <w:rFonts w:hint="cs"/>
          <w:sz w:val="24"/>
          <w:szCs w:val="24"/>
          <w:vertAlign w:val="superscript"/>
          <w:rtl/>
        </w:rPr>
        <w:t>3</w:t>
      </w:r>
      <w:r w:rsidRPr="00AE699C">
        <w:rPr>
          <w:rFonts w:hint="cs"/>
          <w:sz w:val="24"/>
          <w:szCs w:val="24"/>
          <w:rtl/>
        </w:rPr>
        <w:t>-</w:t>
      </w:r>
      <w:r>
        <w:rPr>
          <w:rFonts w:hint="cs"/>
          <w:sz w:val="24"/>
          <w:szCs w:val="24"/>
          <w:rtl/>
        </w:rPr>
        <w:t xml:space="preserve"> الم</w:t>
      </w:r>
      <w:r w:rsidRPr="00AE699C">
        <w:rPr>
          <w:rFonts w:hint="cs"/>
          <w:sz w:val="24"/>
          <w:szCs w:val="24"/>
          <w:rtl/>
        </w:rPr>
        <w:t>ر</w:t>
      </w:r>
      <w:r>
        <w:rPr>
          <w:rFonts w:hint="cs"/>
          <w:sz w:val="24"/>
          <w:szCs w:val="24"/>
          <w:rtl/>
        </w:rPr>
        <w:t>جع</w:t>
      </w:r>
      <w:r w:rsidRPr="00AE699C">
        <w:rPr>
          <w:rFonts w:hint="cs"/>
          <w:sz w:val="24"/>
          <w:szCs w:val="24"/>
          <w:rtl/>
        </w:rPr>
        <w:t xml:space="preserve"> نفسه، ص 40.</w:t>
      </w:r>
      <w:r w:rsidRPr="00AE699C">
        <w:rPr>
          <w:sz w:val="24"/>
          <w:szCs w:val="24"/>
        </w:rPr>
        <w:t xml:space="preserve"> </w:t>
      </w:r>
    </w:p>
  </w:footnote>
  <w:footnote w:id="29">
    <w:p w:rsidR="0064363A" w:rsidRPr="00E35AA5" w:rsidRDefault="0064363A" w:rsidP="00E35AA5">
      <w:pPr>
        <w:pStyle w:val="Notedebasdepage"/>
        <w:bidi/>
        <w:jc w:val="both"/>
        <w:rPr>
          <w:sz w:val="24"/>
          <w:szCs w:val="24"/>
          <w:rtl/>
        </w:rPr>
      </w:pPr>
      <w:r>
        <w:rPr>
          <w:rFonts w:hint="cs"/>
          <w:sz w:val="24"/>
          <w:szCs w:val="24"/>
          <w:vertAlign w:val="superscript"/>
          <w:rtl/>
        </w:rPr>
        <w:t>1</w:t>
      </w:r>
      <w:r w:rsidRPr="00E35AA5">
        <w:rPr>
          <w:rFonts w:hint="cs"/>
          <w:sz w:val="24"/>
          <w:szCs w:val="24"/>
          <w:rtl/>
        </w:rPr>
        <w:t>- الحريري، المرجع السابق، ص 143.</w:t>
      </w:r>
      <w:r w:rsidRPr="00E35AA5">
        <w:rPr>
          <w:sz w:val="24"/>
          <w:szCs w:val="24"/>
        </w:rPr>
        <w:t xml:space="preserve"> </w:t>
      </w:r>
    </w:p>
  </w:footnote>
  <w:footnote w:id="30">
    <w:p w:rsidR="0064363A" w:rsidRDefault="0064363A" w:rsidP="00777288">
      <w:pPr>
        <w:pStyle w:val="Notedebasdepage"/>
        <w:bidi/>
        <w:jc w:val="both"/>
        <w:rPr>
          <w:rtl/>
        </w:rPr>
      </w:pPr>
      <w:r w:rsidRPr="00E35AA5">
        <w:rPr>
          <w:rFonts w:hint="cs"/>
          <w:sz w:val="24"/>
          <w:szCs w:val="24"/>
          <w:vertAlign w:val="superscript"/>
          <w:rtl/>
        </w:rPr>
        <w:t>2</w:t>
      </w:r>
      <w:r w:rsidRPr="00E35AA5">
        <w:rPr>
          <w:rFonts w:hint="cs"/>
          <w:sz w:val="24"/>
          <w:szCs w:val="24"/>
          <w:rtl/>
        </w:rPr>
        <w:t>- الزمخشري، المفصل في صنعة ال</w:t>
      </w:r>
      <w:r>
        <w:rPr>
          <w:rFonts w:hint="cs"/>
          <w:sz w:val="24"/>
          <w:szCs w:val="24"/>
          <w:rtl/>
        </w:rPr>
        <w:t>إ</w:t>
      </w:r>
      <w:r w:rsidRPr="00E35AA5">
        <w:rPr>
          <w:rFonts w:hint="cs"/>
          <w:sz w:val="24"/>
          <w:szCs w:val="24"/>
          <w:rtl/>
        </w:rPr>
        <w:t>عراب، دار</w:t>
      </w:r>
      <w:r>
        <w:rPr>
          <w:rFonts w:hint="cs"/>
          <w:sz w:val="24"/>
          <w:szCs w:val="24"/>
          <w:rtl/>
        </w:rPr>
        <w:t xml:space="preserve"> الكتب العلمية، </w:t>
      </w:r>
      <w:r w:rsidR="00777288">
        <w:rPr>
          <w:rFonts w:hint="cs"/>
          <w:sz w:val="24"/>
          <w:szCs w:val="24"/>
          <w:rtl/>
        </w:rPr>
        <w:t>بيروت، لبنان، ط1</w:t>
      </w:r>
      <w:r w:rsidR="00DA32DC">
        <w:rPr>
          <w:rFonts w:hint="cs"/>
          <w:sz w:val="24"/>
          <w:szCs w:val="24"/>
          <w:rtl/>
        </w:rPr>
        <w:t>، 1420ه، 1999</w:t>
      </w:r>
      <w:r>
        <w:rPr>
          <w:rFonts w:hint="cs"/>
          <w:sz w:val="24"/>
          <w:szCs w:val="24"/>
          <w:rtl/>
        </w:rPr>
        <w:t xml:space="preserve">م، ص 33. </w:t>
      </w:r>
    </w:p>
  </w:footnote>
  <w:footnote w:id="31">
    <w:p w:rsidR="0064363A" w:rsidRPr="00671927" w:rsidRDefault="00777288" w:rsidP="00777288">
      <w:pPr>
        <w:pStyle w:val="Notedebasdepage"/>
        <w:bidi/>
        <w:jc w:val="both"/>
        <w:rPr>
          <w:sz w:val="24"/>
          <w:szCs w:val="24"/>
          <w:rtl/>
        </w:rPr>
      </w:pPr>
      <w:r w:rsidRPr="00777288">
        <w:rPr>
          <w:rFonts w:hint="cs"/>
          <w:sz w:val="24"/>
          <w:szCs w:val="24"/>
          <w:vertAlign w:val="superscript"/>
          <w:rtl/>
        </w:rPr>
        <w:t>1</w:t>
      </w:r>
      <w:r w:rsidR="0064363A" w:rsidRPr="00671927">
        <w:rPr>
          <w:rFonts w:hint="cs"/>
          <w:sz w:val="24"/>
          <w:szCs w:val="24"/>
          <w:rtl/>
        </w:rPr>
        <w:t xml:space="preserve">- ابن مالك، تسهيل الفوائد وتكميل المقاصد، تح: </w:t>
      </w:r>
      <w:r w:rsidR="0064363A">
        <w:rPr>
          <w:rFonts w:hint="cs"/>
          <w:sz w:val="24"/>
          <w:szCs w:val="24"/>
          <w:rtl/>
        </w:rPr>
        <w:t>كامل بركات، دار الكتاب العربي</w:t>
      </w:r>
      <w:r w:rsidR="0064363A" w:rsidRPr="00671927">
        <w:rPr>
          <w:rFonts w:hint="cs"/>
          <w:sz w:val="24"/>
          <w:szCs w:val="24"/>
          <w:rtl/>
        </w:rPr>
        <w:t>، القاهرة</w:t>
      </w:r>
      <w:r w:rsidR="0064363A">
        <w:rPr>
          <w:rFonts w:hint="cs"/>
          <w:sz w:val="24"/>
          <w:szCs w:val="24"/>
          <w:rtl/>
        </w:rPr>
        <w:t>،</w:t>
      </w:r>
      <w:r w:rsidR="0064363A" w:rsidRPr="00671927">
        <w:rPr>
          <w:rFonts w:hint="cs"/>
          <w:sz w:val="24"/>
          <w:szCs w:val="24"/>
          <w:rtl/>
        </w:rPr>
        <w:t xml:space="preserve"> 1967م، ص 3.</w:t>
      </w:r>
      <w:r w:rsidR="0064363A" w:rsidRPr="00671927">
        <w:rPr>
          <w:sz w:val="24"/>
          <w:szCs w:val="24"/>
        </w:rPr>
        <w:t xml:space="preserve"> </w:t>
      </w:r>
    </w:p>
  </w:footnote>
  <w:footnote w:id="32">
    <w:p w:rsidR="0064363A" w:rsidRPr="00240BD1" w:rsidRDefault="0064363A" w:rsidP="00777288">
      <w:pPr>
        <w:pStyle w:val="Notedebasdepage"/>
        <w:bidi/>
        <w:jc w:val="both"/>
        <w:rPr>
          <w:sz w:val="24"/>
          <w:szCs w:val="24"/>
          <w:rtl/>
        </w:rPr>
      </w:pPr>
      <w:r w:rsidRPr="0023667B">
        <w:rPr>
          <w:rFonts w:hint="cs"/>
          <w:sz w:val="24"/>
          <w:szCs w:val="24"/>
          <w:vertAlign w:val="superscript"/>
          <w:rtl/>
        </w:rPr>
        <w:t>2</w:t>
      </w:r>
      <w:r w:rsidRPr="00240BD1">
        <w:rPr>
          <w:rFonts w:hint="cs"/>
          <w:sz w:val="24"/>
          <w:szCs w:val="24"/>
          <w:rtl/>
        </w:rPr>
        <w:t>- ابن مالك، شرح التسهيل، تح</w:t>
      </w:r>
      <w:r>
        <w:rPr>
          <w:rFonts w:hint="cs"/>
          <w:sz w:val="24"/>
          <w:szCs w:val="24"/>
          <w:rtl/>
        </w:rPr>
        <w:t>: د/</w:t>
      </w:r>
      <w:r w:rsidRPr="00240BD1">
        <w:rPr>
          <w:rFonts w:hint="cs"/>
          <w:sz w:val="24"/>
          <w:szCs w:val="24"/>
          <w:rtl/>
        </w:rPr>
        <w:t xml:space="preserve"> عبد الرحمان السيد، </w:t>
      </w:r>
      <w:r>
        <w:rPr>
          <w:rFonts w:hint="cs"/>
          <w:sz w:val="24"/>
          <w:szCs w:val="24"/>
          <w:rtl/>
        </w:rPr>
        <w:t>دار هجر ل</w:t>
      </w:r>
      <w:r w:rsidR="00777288">
        <w:rPr>
          <w:rFonts w:hint="cs"/>
          <w:sz w:val="24"/>
          <w:szCs w:val="24"/>
          <w:rtl/>
        </w:rPr>
        <w:t>لطباعة والنشر والتوزيع، ط</w:t>
      </w:r>
      <w:r w:rsidRPr="00240BD1">
        <w:rPr>
          <w:rFonts w:hint="cs"/>
          <w:sz w:val="24"/>
          <w:szCs w:val="24"/>
          <w:rtl/>
        </w:rPr>
        <w:t>1، 1410ه، 1990م ص 7</w:t>
      </w:r>
      <w:r w:rsidR="00DA32DC">
        <w:rPr>
          <w:rFonts w:hint="cs"/>
          <w:sz w:val="24"/>
          <w:szCs w:val="24"/>
          <w:rtl/>
        </w:rPr>
        <w:t>،</w:t>
      </w:r>
      <w:r w:rsidRPr="00240BD1">
        <w:rPr>
          <w:rFonts w:hint="cs"/>
          <w:sz w:val="24"/>
          <w:szCs w:val="24"/>
          <w:rtl/>
        </w:rPr>
        <w:t>8.</w:t>
      </w:r>
      <w:r w:rsidRPr="00240BD1">
        <w:rPr>
          <w:sz w:val="24"/>
          <w:szCs w:val="24"/>
        </w:rPr>
        <w:t xml:space="preserve"> </w:t>
      </w:r>
    </w:p>
  </w:footnote>
  <w:footnote w:id="33">
    <w:p w:rsidR="0064363A" w:rsidRPr="00612B20" w:rsidRDefault="0064363A" w:rsidP="00777288">
      <w:pPr>
        <w:pStyle w:val="Notedebasdepage"/>
        <w:bidi/>
        <w:jc w:val="both"/>
        <w:rPr>
          <w:sz w:val="24"/>
          <w:szCs w:val="24"/>
          <w:rtl/>
        </w:rPr>
      </w:pPr>
      <w:r>
        <w:rPr>
          <w:rFonts w:hint="cs"/>
          <w:sz w:val="24"/>
          <w:szCs w:val="24"/>
          <w:vertAlign w:val="superscript"/>
          <w:rtl/>
        </w:rPr>
        <w:t>3</w:t>
      </w:r>
      <w:r w:rsidRPr="00612B20">
        <w:rPr>
          <w:rFonts w:hint="cs"/>
          <w:sz w:val="24"/>
          <w:szCs w:val="24"/>
          <w:rtl/>
        </w:rPr>
        <w:t>- السيوطي، همع الهوامع في شرح جمع الجوامع، تح: أحمد شمس الدين، دار الكتب العلمية، بيروت، لبنان</w:t>
      </w:r>
      <w:r>
        <w:rPr>
          <w:rFonts w:hint="cs"/>
          <w:sz w:val="24"/>
          <w:szCs w:val="24"/>
          <w:rtl/>
        </w:rPr>
        <w:t>، 1/ 49</w:t>
      </w:r>
      <w:r w:rsidRPr="00612B20">
        <w:rPr>
          <w:rFonts w:hint="cs"/>
          <w:sz w:val="24"/>
          <w:szCs w:val="24"/>
          <w:rtl/>
        </w:rPr>
        <w:t>.</w:t>
      </w:r>
      <w:r w:rsidRPr="00612B20">
        <w:rPr>
          <w:sz w:val="24"/>
          <w:szCs w:val="24"/>
        </w:rPr>
        <w:t xml:space="preserve"> </w:t>
      </w:r>
    </w:p>
  </w:footnote>
  <w:footnote w:id="34">
    <w:p w:rsidR="0064363A" w:rsidRPr="00884619" w:rsidRDefault="0064363A" w:rsidP="00777288">
      <w:pPr>
        <w:pStyle w:val="Notedebasdepage"/>
        <w:rPr>
          <w:sz w:val="24"/>
          <w:szCs w:val="24"/>
          <w:rtl/>
        </w:rPr>
      </w:pPr>
      <w:r w:rsidRPr="00884619">
        <w:rPr>
          <w:rFonts w:hint="cs"/>
          <w:sz w:val="24"/>
          <w:szCs w:val="24"/>
          <w:rtl/>
        </w:rPr>
        <w:t xml:space="preserve">- الشريف الجرجاني، التعريفات، دار </w:t>
      </w:r>
      <w:r w:rsidR="00777288">
        <w:rPr>
          <w:rFonts w:hint="cs"/>
          <w:sz w:val="24"/>
          <w:szCs w:val="24"/>
          <w:rtl/>
        </w:rPr>
        <w:t>الكتب العلمية، بيروت، لبنان، ط2</w:t>
      </w:r>
      <w:r w:rsidRPr="00884619">
        <w:rPr>
          <w:rFonts w:hint="cs"/>
          <w:sz w:val="24"/>
          <w:szCs w:val="24"/>
          <w:rtl/>
        </w:rPr>
        <w:t>، 1424ه، 2003م، ص 83.</w:t>
      </w:r>
      <w:r w:rsidRPr="00884619">
        <w:rPr>
          <w:rStyle w:val="Appelnotedebasdep"/>
          <w:szCs w:val="24"/>
        </w:rPr>
        <w:footnoteRef/>
      </w:r>
      <w:r w:rsidRPr="00884619">
        <w:rPr>
          <w:sz w:val="24"/>
          <w:szCs w:val="24"/>
        </w:rPr>
        <w:t xml:space="preserve"> </w:t>
      </w:r>
    </w:p>
  </w:footnote>
  <w:footnote w:id="35">
    <w:p w:rsidR="0064363A" w:rsidRDefault="0064363A" w:rsidP="0069793C">
      <w:pPr>
        <w:pStyle w:val="Notedebasdepage"/>
        <w:rPr>
          <w:rtl/>
        </w:rPr>
      </w:pPr>
      <w:r>
        <w:rPr>
          <w:rFonts w:hint="cs"/>
          <w:sz w:val="24"/>
          <w:szCs w:val="24"/>
          <w:vertAlign w:val="superscript"/>
          <w:rtl/>
        </w:rPr>
        <w:t>2</w:t>
      </w:r>
      <w:r w:rsidRPr="00C31B64">
        <w:rPr>
          <w:rFonts w:hint="cs"/>
          <w:sz w:val="24"/>
          <w:szCs w:val="24"/>
          <w:rtl/>
        </w:rPr>
        <w:t>-</w:t>
      </w:r>
      <w:r>
        <w:rPr>
          <w:rFonts w:hint="cs"/>
          <w:sz w:val="24"/>
          <w:szCs w:val="24"/>
          <w:rtl/>
        </w:rPr>
        <w:t xml:space="preserve"> ينظر: شرح الرضي</w:t>
      </w:r>
      <w:r w:rsidRPr="00C31B64">
        <w:rPr>
          <w:rFonts w:hint="cs"/>
          <w:sz w:val="24"/>
          <w:szCs w:val="24"/>
          <w:rtl/>
        </w:rPr>
        <w:t xml:space="preserve"> لكافية ابن الحاجب،</w:t>
      </w:r>
      <w:r>
        <w:rPr>
          <w:rFonts w:hint="cs"/>
          <w:sz w:val="24"/>
          <w:szCs w:val="24"/>
          <w:rtl/>
        </w:rPr>
        <w:t xml:space="preserve"> الإستراباذي،</w:t>
      </w:r>
      <w:r w:rsidRPr="00C31B64">
        <w:rPr>
          <w:rFonts w:hint="cs"/>
          <w:sz w:val="24"/>
          <w:szCs w:val="24"/>
          <w:rtl/>
        </w:rPr>
        <w:t xml:space="preserve"> </w:t>
      </w:r>
      <w:r>
        <w:rPr>
          <w:rFonts w:hint="cs"/>
          <w:sz w:val="24"/>
          <w:szCs w:val="24"/>
          <w:rtl/>
        </w:rPr>
        <w:t>تح: حسن بن محمد بن إبراهيم الحفظ</w:t>
      </w:r>
      <w:r w:rsidRPr="00C31B64">
        <w:rPr>
          <w:rFonts w:hint="cs"/>
          <w:sz w:val="24"/>
          <w:szCs w:val="24"/>
          <w:rtl/>
        </w:rPr>
        <w:t>ي، جامعة ا</w:t>
      </w:r>
      <w:r>
        <w:rPr>
          <w:rFonts w:hint="cs"/>
          <w:sz w:val="24"/>
          <w:szCs w:val="24"/>
          <w:rtl/>
        </w:rPr>
        <w:t>لإ</w:t>
      </w:r>
      <w:r w:rsidRPr="00C31B64">
        <w:rPr>
          <w:rFonts w:hint="cs"/>
          <w:sz w:val="24"/>
          <w:szCs w:val="24"/>
          <w:rtl/>
        </w:rPr>
        <w:t>مام م</w:t>
      </w:r>
      <w:r>
        <w:rPr>
          <w:rFonts w:hint="cs"/>
          <w:sz w:val="24"/>
          <w:szCs w:val="24"/>
          <w:rtl/>
        </w:rPr>
        <w:t>ح</w:t>
      </w:r>
      <w:r w:rsidRPr="00C31B64">
        <w:rPr>
          <w:rFonts w:hint="cs"/>
          <w:sz w:val="24"/>
          <w:szCs w:val="24"/>
          <w:rtl/>
        </w:rPr>
        <w:t>مد بن سعود ال</w:t>
      </w:r>
      <w:r>
        <w:rPr>
          <w:rFonts w:hint="cs"/>
          <w:sz w:val="24"/>
          <w:szCs w:val="24"/>
          <w:rtl/>
        </w:rPr>
        <w:t>إ</w:t>
      </w:r>
      <w:r w:rsidRPr="00C31B64">
        <w:rPr>
          <w:rFonts w:hint="cs"/>
          <w:sz w:val="24"/>
          <w:szCs w:val="24"/>
          <w:rtl/>
        </w:rPr>
        <w:t>سلامية، المملكة العربية السعو</w:t>
      </w:r>
      <w:r>
        <w:rPr>
          <w:rFonts w:hint="cs"/>
          <w:sz w:val="24"/>
          <w:szCs w:val="24"/>
          <w:rtl/>
        </w:rPr>
        <w:t>د</w:t>
      </w:r>
      <w:r w:rsidR="00777288">
        <w:rPr>
          <w:rFonts w:hint="cs"/>
          <w:sz w:val="24"/>
          <w:szCs w:val="24"/>
          <w:rtl/>
        </w:rPr>
        <w:t>ية، ط</w:t>
      </w:r>
      <w:r w:rsidRPr="00C31B64">
        <w:rPr>
          <w:rFonts w:hint="cs"/>
          <w:sz w:val="24"/>
          <w:szCs w:val="24"/>
          <w:rtl/>
        </w:rPr>
        <w:t>1، 1417ه، 1966</w:t>
      </w:r>
      <w:r>
        <w:rPr>
          <w:rFonts w:hint="cs"/>
          <w:sz w:val="24"/>
          <w:szCs w:val="24"/>
          <w:rtl/>
        </w:rPr>
        <w:t>م،</w:t>
      </w:r>
      <w:r w:rsidRPr="00C31B64">
        <w:rPr>
          <w:rFonts w:hint="cs"/>
          <w:sz w:val="24"/>
          <w:szCs w:val="24"/>
          <w:rtl/>
        </w:rPr>
        <w:t xml:space="preserve"> ص</w:t>
      </w:r>
      <w:r>
        <w:rPr>
          <w:rFonts w:hint="cs"/>
          <w:sz w:val="24"/>
          <w:szCs w:val="24"/>
          <w:rtl/>
        </w:rPr>
        <w:t xml:space="preserve"> </w:t>
      </w:r>
      <w:r w:rsidRPr="00C31B64">
        <w:rPr>
          <w:rFonts w:hint="cs"/>
          <w:sz w:val="24"/>
          <w:szCs w:val="24"/>
          <w:rtl/>
        </w:rPr>
        <w:t>18.</w:t>
      </w:r>
      <w:r>
        <w:t xml:space="preserve"> </w:t>
      </w:r>
    </w:p>
  </w:footnote>
  <w:footnote w:id="36">
    <w:p w:rsidR="0064363A" w:rsidRPr="006D5C60" w:rsidRDefault="0064363A" w:rsidP="00C07654">
      <w:pPr>
        <w:pStyle w:val="Notedebasdepage"/>
        <w:bidi/>
        <w:jc w:val="both"/>
        <w:rPr>
          <w:sz w:val="24"/>
          <w:szCs w:val="24"/>
          <w:rtl/>
        </w:rPr>
      </w:pPr>
      <w:r w:rsidRPr="006D5C60">
        <w:rPr>
          <w:rFonts w:hint="cs"/>
          <w:sz w:val="24"/>
          <w:szCs w:val="24"/>
          <w:vertAlign w:val="superscript"/>
          <w:rtl/>
        </w:rPr>
        <w:t>1</w:t>
      </w:r>
      <w:r w:rsidRPr="006D5C60">
        <w:rPr>
          <w:rFonts w:hint="cs"/>
          <w:sz w:val="24"/>
          <w:szCs w:val="24"/>
          <w:rtl/>
        </w:rPr>
        <w:t>- اليزيد بلع</w:t>
      </w:r>
      <w:r>
        <w:rPr>
          <w:rFonts w:hint="cs"/>
          <w:sz w:val="24"/>
          <w:szCs w:val="24"/>
          <w:rtl/>
        </w:rPr>
        <w:t>مش، الجمل التي لا محل لها من الإ</w:t>
      </w:r>
      <w:r w:rsidRPr="006D5C60">
        <w:rPr>
          <w:rFonts w:hint="cs"/>
          <w:sz w:val="24"/>
          <w:szCs w:val="24"/>
          <w:rtl/>
        </w:rPr>
        <w:t xml:space="preserve">عراب ووظائفها الإبلاغية، رسالة ماجستير، الجزائر، 2006-2007م ص 20. </w:t>
      </w:r>
    </w:p>
  </w:footnote>
  <w:footnote w:id="37">
    <w:p w:rsidR="0064363A" w:rsidRPr="007B77CB" w:rsidRDefault="0064363A" w:rsidP="006B6AAB">
      <w:pPr>
        <w:pStyle w:val="Notedebasdepage"/>
        <w:bidi/>
        <w:jc w:val="both"/>
        <w:rPr>
          <w:sz w:val="24"/>
          <w:szCs w:val="24"/>
          <w:rtl/>
        </w:rPr>
      </w:pPr>
      <w:r>
        <w:rPr>
          <w:rFonts w:hint="cs"/>
          <w:sz w:val="24"/>
          <w:szCs w:val="24"/>
          <w:vertAlign w:val="superscript"/>
          <w:rtl/>
        </w:rPr>
        <w:t>2</w:t>
      </w:r>
      <w:r>
        <w:rPr>
          <w:rFonts w:hint="cs"/>
          <w:sz w:val="24"/>
          <w:szCs w:val="24"/>
          <w:rtl/>
        </w:rPr>
        <w:t>- مهدي المخزومي، في النحو العرب</w:t>
      </w:r>
      <w:r w:rsidRPr="007B77CB">
        <w:rPr>
          <w:rFonts w:hint="cs"/>
          <w:sz w:val="24"/>
          <w:szCs w:val="24"/>
          <w:rtl/>
        </w:rPr>
        <w:t xml:space="preserve">ي نقد وتوجيه، دار الرائد العربي، </w:t>
      </w:r>
      <w:r w:rsidR="00777288">
        <w:rPr>
          <w:rFonts w:hint="cs"/>
          <w:sz w:val="24"/>
          <w:szCs w:val="24"/>
          <w:rtl/>
        </w:rPr>
        <w:t>بيروت، لبنان، ط</w:t>
      </w:r>
      <w:r w:rsidRPr="007B77CB">
        <w:rPr>
          <w:rFonts w:hint="cs"/>
          <w:sz w:val="24"/>
          <w:szCs w:val="24"/>
          <w:rtl/>
        </w:rPr>
        <w:t>2، 1986</w:t>
      </w:r>
      <w:r>
        <w:rPr>
          <w:rFonts w:hint="cs"/>
          <w:sz w:val="24"/>
          <w:szCs w:val="24"/>
          <w:rtl/>
        </w:rPr>
        <w:t>م</w:t>
      </w:r>
      <w:r w:rsidRPr="007B77CB">
        <w:rPr>
          <w:rFonts w:hint="cs"/>
          <w:sz w:val="24"/>
          <w:szCs w:val="24"/>
          <w:rtl/>
        </w:rPr>
        <w:t>، ص 31.</w:t>
      </w:r>
      <w:r w:rsidRPr="007B77CB">
        <w:rPr>
          <w:sz w:val="24"/>
          <w:szCs w:val="24"/>
        </w:rPr>
        <w:t xml:space="preserve"> </w:t>
      </w:r>
    </w:p>
  </w:footnote>
  <w:footnote w:id="38">
    <w:p w:rsidR="0064363A" w:rsidRPr="009C4B67" w:rsidRDefault="0064363A" w:rsidP="009A2071">
      <w:pPr>
        <w:pStyle w:val="Notedebasdepage"/>
        <w:bidi/>
        <w:jc w:val="both"/>
        <w:rPr>
          <w:sz w:val="24"/>
          <w:szCs w:val="24"/>
          <w:rtl/>
        </w:rPr>
      </w:pPr>
      <w:r w:rsidRPr="006B6AAB">
        <w:rPr>
          <w:rFonts w:hint="cs"/>
          <w:sz w:val="24"/>
          <w:szCs w:val="24"/>
          <w:vertAlign w:val="superscript"/>
          <w:rtl/>
        </w:rPr>
        <w:t>3</w:t>
      </w:r>
      <w:r w:rsidRPr="009C4B67">
        <w:rPr>
          <w:rFonts w:hint="cs"/>
          <w:sz w:val="24"/>
          <w:szCs w:val="24"/>
          <w:rtl/>
        </w:rPr>
        <w:t>- المرجع نفسه، ص</w:t>
      </w:r>
      <w:r>
        <w:rPr>
          <w:rFonts w:hint="cs"/>
          <w:sz w:val="24"/>
          <w:szCs w:val="24"/>
          <w:rtl/>
        </w:rPr>
        <w:t xml:space="preserve"> </w:t>
      </w:r>
      <w:r w:rsidRPr="009C4B67">
        <w:rPr>
          <w:rFonts w:hint="cs"/>
          <w:sz w:val="24"/>
          <w:szCs w:val="24"/>
          <w:rtl/>
        </w:rPr>
        <w:t>33.</w:t>
      </w:r>
      <w:r w:rsidRPr="009C4B67">
        <w:rPr>
          <w:sz w:val="24"/>
          <w:szCs w:val="24"/>
        </w:rPr>
        <w:t xml:space="preserve"> </w:t>
      </w:r>
    </w:p>
  </w:footnote>
  <w:footnote w:id="39">
    <w:p w:rsidR="0064363A" w:rsidRPr="00574B72" w:rsidRDefault="0064363A" w:rsidP="006B6AAB">
      <w:pPr>
        <w:pStyle w:val="Notedebasdepage"/>
        <w:bidi/>
        <w:jc w:val="both"/>
        <w:rPr>
          <w:sz w:val="24"/>
          <w:szCs w:val="24"/>
          <w:rtl/>
        </w:rPr>
      </w:pPr>
      <w:r w:rsidRPr="006B6AAB">
        <w:rPr>
          <w:rFonts w:hint="cs"/>
          <w:sz w:val="24"/>
          <w:szCs w:val="24"/>
          <w:vertAlign w:val="superscript"/>
          <w:rtl/>
        </w:rPr>
        <w:t>4</w:t>
      </w:r>
      <w:r>
        <w:rPr>
          <w:rFonts w:hint="cs"/>
          <w:sz w:val="24"/>
          <w:szCs w:val="24"/>
          <w:rtl/>
        </w:rPr>
        <w:t>- عبده الراجح</w:t>
      </w:r>
      <w:r w:rsidRPr="00574B72">
        <w:rPr>
          <w:rFonts w:hint="cs"/>
          <w:sz w:val="24"/>
          <w:szCs w:val="24"/>
          <w:rtl/>
        </w:rPr>
        <w:t>ي، التطبيق النحوي، دار ا</w:t>
      </w:r>
      <w:r w:rsidR="00777288">
        <w:rPr>
          <w:rFonts w:hint="cs"/>
          <w:sz w:val="24"/>
          <w:szCs w:val="24"/>
          <w:rtl/>
        </w:rPr>
        <w:t>لنهضة العربية، بيروت، لبنان، ط</w:t>
      </w:r>
      <w:r w:rsidRPr="00574B72">
        <w:rPr>
          <w:rFonts w:hint="cs"/>
          <w:sz w:val="24"/>
          <w:szCs w:val="24"/>
          <w:rtl/>
        </w:rPr>
        <w:t xml:space="preserve">1، 1420ه، 1999م، ص 83. </w:t>
      </w:r>
    </w:p>
  </w:footnote>
  <w:footnote w:id="40">
    <w:p w:rsidR="0064363A" w:rsidRPr="00603017" w:rsidRDefault="0064363A" w:rsidP="00777288">
      <w:pPr>
        <w:pStyle w:val="Notedebasdepage"/>
        <w:rPr>
          <w:sz w:val="24"/>
          <w:szCs w:val="24"/>
          <w:rtl/>
        </w:rPr>
      </w:pPr>
      <w:r w:rsidRPr="00603017">
        <w:rPr>
          <w:rFonts w:hint="cs"/>
          <w:sz w:val="24"/>
          <w:szCs w:val="24"/>
          <w:rtl/>
        </w:rPr>
        <w:t xml:space="preserve">- </w:t>
      </w:r>
      <w:r>
        <w:rPr>
          <w:rFonts w:hint="cs"/>
          <w:sz w:val="24"/>
          <w:szCs w:val="24"/>
          <w:rtl/>
        </w:rPr>
        <w:t>إ</w:t>
      </w:r>
      <w:r w:rsidRPr="00603017">
        <w:rPr>
          <w:rFonts w:hint="cs"/>
          <w:sz w:val="24"/>
          <w:szCs w:val="24"/>
          <w:rtl/>
        </w:rPr>
        <w:t>براهيم أنيس، من أسرار اللغة، مكتب</w:t>
      </w:r>
      <w:r w:rsidR="00777288">
        <w:rPr>
          <w:rFonts w:hint="cs"/>
          <w:sz w:val="24"/>
          <w:szCs w:val="24"/>
          <w:rtl/>
        </w:rPr>
        <w:t>ة الأنجلوا المصرية، القاهرة، ط3</w:t>
      </w:r>
      <w:r w:rsidRPr="00603017">
        <w:rPr>
          <w:rFonts w:hint="cs"/>
          <w:sz w:val="24"/>
          <w:szCs w:val="24"/>
          <w:rtl/>
        </w:rPr>
        <w:t>، 1966</w:t>
      </w:r>
      <w:r>
        <w:rPr>
          <w:rFonts w:hint="cs"/>
          <w:sz w:val="24"/>
          <w:szCs w:val="24"/>
          <w:rtl/>
        </w:rPr>
        <w:t>م</w:t>
      </w:r>
      <w:r w:rsidRPr="00603017">
        <w:rPr>
          <w:rFonts w:hint="cs"/>
          <w:sz w:val="24"/>
          <w:szCs w:val="24"/>
          <w:rtl/>
        </w:rPr>
        <w:t>، ص 260</w:t>
      </w:r>
      <w:r w:rsidR="00EB0F11">
        <w:rPr>
          <w:rFonts w:hint="cs"/>
          <w:sz w:val="24"/>
          <w:szCs w:val="24"/>
          <w:rtl/>
        </w:rPr>
        <w:t>،</w:t>
      </w:r>
      <w:r w:rsidRPr="00603017">
        <w:rPr>
          <w:rFonts w:hint="cs"/>
          <w:sz w:val="24"/>
          <w:szCs w:val="24"/>
          <w:rtl/>
        </w:rPr>
        <w:t>261.</w:t>
      </w:r>
      <w:r w:rsidRPr="00603017">
        <w:rPr>
          <w:rStyle w:val="Appelnotedebasdep"/>
          <w:szCs w:val="24"/>
        </w:rPr>
        <w:footnoteRef/>
      </w:r>
      <w:r w:rsidRPr="00603017">
        <w:rPr>
          <w:sz w:val="24"/>
          <w:szCs w:val="24"/>
        </w:rPr>
        <w:t xml:space="preserve"> </w:t>
      </w:r>
    </w:p>
  </w:footnote>
  <w:footnote w:id="41">
    <w:p w:rsidR="0064363A" w:rsidRPr="00233DE6" w:rsidRDefault="0064363A" w:rsidP="00C07654">
      <w:pPr>
        <w:pStyle w:val="Notedebasdepage"/>
        <w:rPr>
          <w:sz w:val="24"/>
          <w:szCs w:val="24"/>
          <w:rtl/>
        </w:rPr>
      </w:pPr>
      <w:r w:rsidRPr="009F3275">
        <w:rPr>
          <w:rFonts w:hint="cs"/>
          <w:sz w:val="24"/>
          <w:szCs w:val="24"/>
          <w:vertAlign w:val="superscript"/>
          <w:rtl/>
        </w:rPr>
        <w:t>1</w:t>
      </w:r>
      <w:r w:rsidRPr="00233DE6">
        <w:rPr>
          <w:rFonts w:hint="cs"/>
          <w:sz w:val="24"/>
          <w:szCs w:val="24"/>
          <w:rtl/>
        </w:rPr>
        <w:t>- ع</w:t>
      </w:r>
      <w:r>
        <w:rPr>
          <w:rFonts w:hint="cs"/>
          <w:sz w:val="24"/>
          <w:szCs w:val="24"/>
          <w:rtl/>
        </w:rPr>
        <w:t>بد السلام المسدي، اللسانيات وأس</w:t>
      </w:r>
      <w:r w:rsidRPr="00233DE6">
        <w:rPr>
          <w:rFonts w:hint="cs"/>
          <w:sz w:val="24"/>
          <w:szCs w:val="24"/>
          <w:rtl/>
        </w:rPr>
        <w:t>سها المعرفية، الدار التونسية ل</w:t>
      </w:r>
      <w:r>
        <w:rPr>
          <w:rFonts w:hint="cs"/>
          <w:sz w:val="24"/>
          <w:szCs w:val="24"/>
          <w:rtl/>
        </w:rPr>
        <w:t>لنشر المؤسسة الوطنية للكتاب</w:t>
      </w:r>
      <w:r w:rsidRPr="00233DE6">
        <w:rPr>
          <w:rFonts w:hint="cs"/>
          <w:sz w:val="24"/>
          <w:szCs w:val="24"/>
          <w:rtl/>
        </w:rPr>
        <w:t>، تونس، الجزائر 1986م،</w:t>
      </w:r>
      <w:r>
        <w:rPr>
          <w:rFonts w:hint="cs"/>
          <w:sz w:val="24"/>
          <w:szCs w:val="24"/>
          <w:rtl/>
        </w:rPr>
        <w:t xml:space="preserve"> ص 153</w:t>
      </w:r>
      <w:r w:rsidRPr="00233DE6">
        <w:rPr>
          <w:rFonts w:hint="cs"/>
          <w:sz w:val="24"/>
          <w:szCs w:val="24"/>
          <w:rtl/>
        </w:rPr>
        <w:t>.</w:t>
      </w:r>
      <w:r w:rsidRPr="00233DE6">
        <w:rPr>
          <w:sz w:val="24"/>
          <w:szCs w:val="24"/>
        </w:rPr>
        <w:t xml:space="preserve"> </w:t>
      </w:r>
    </w:p>
  </w:footnote>
  <w:footnote w:id="42">
    <w:p w:rsidR="0064363A" w:rsidRPr="009F3275" w:rsidRDefault="0064363A" w:rsidP="00EB0F11">
      <w:pPr>
        <w:pStyle w:val="Notedebasdepage"/>
        <w:rPr>
          <w:sz w:val="24"/>
          <w:szCs w:val="24"/>
          <w:rtl/>
        </w:rPr>
      </w:pPr>
      <w:r>
        <w:rPr>
          <w:rFonts w:hint="cs"/>
          <w:sz w:val="24"/>
          <w:szCs w:val="24"/>
          <w:rtl/>
        </w:rPr>
        <w:t>- عبد اللطيف حم</w:t>
      </w:r>
      <w:r w:rsidRPr="009F3275">
        <w:rPr>
          <w:rFonts w:hint="cs"/>
          <w:sz w:val="24"/>
          <w:szCs w:val="24"/>
          <w:rtl/>
        </w:rPr>
        <w:t xml:space="preserve">اسة، بناء الجملة العربية، دار الشروق، القاهرة، </w:t>
      </w:r>
      <w:r w:rsidR="00EB0F11">
        <w:rPr>
          <w:rFonts w:hint="cs"/>
          <w:sz w:val="24"/>
          <w:szCs w:val="24"/>
          <w:rtl/>
        </w:rPr>
        <w:t>ط1</w:t>
      </w:r>
      <w:r w:rsidRPr="009F3275">
        <w:rPr>
          <w:rFonts w:hint="cs"/>
          <w:sz w:val="24"/>
          <w:szCs w:val="24"/>
          <w:rtl/>
        </w:rPr>
        <w:t>، 1996</w:t>
      </w:r>
      <w:r>
        <w:rPr>
          <w:rFonts w:hint="cs"/>
          <w:sz w:val="24"/>
          <w:szCs w:val="24"/>
          <w:rtl/>
        </w:rPr>
        <w:t>م، ص 108</w:t>
      </w:r>
      <w:r w:rsidRPr="009F3275">
        <w:rPr>
          <w:rFonts w:hint="cs"/>
          <w:sz w:val="24"/>
          <w:szCs w:val="24"/>
          <w:rtl/>
        </w:rPr>
        <w:t>.</w:t>
      </w:r>
      <w:r w:rsidRPr="009F3275">
        <w:rPr>
          <w:rStyle w:val="Appelnotedebasdep"/>
          <w:szCs w:val="24"/>
        </w:rPr>
        <w:footnoteRef/>
      </w:r>
      <w:r w:rsidRPr="009F3275">
        <w:rPr>
          <w:sz w:val="24"/>
          <w:szCs w:val="24"/>
        </w:rPr>
        <w:t xml:space="preserve"> </w:t>
      </w:r>
    </w:p>
  </w:footnote>
  <w:footnote w:id="43">
    <w:p w:rsidR="0064363A" w:rsidRPr="00EE7F67" w:rsidRDefault="005826EC" w:rsidP="00C07654">
      <w:pPr>
        <w:pStyle w:val="Notedebasdepage"/>
        <w:rPr>
          <w:sz w:val="24"/>
          <w:szCs w:val="24"/>
          <w:rtl/>
        </w:rPr>
      </w:pPr>
      <w:r>
        <w:rPr>
          <w:rFonts w:hint="cs"/>
          <w:sz w:val="24"/>
          <w:szCs w:val="24"/>
          <w:rtl/>
        </w:rPr>
        <w:t>- محمد رزق شعير، الجملة الم</w:t>
      </w:r>
      <w:r w:rsidR="0064363A" w:rsidRPr="00EE7F67">
        <w:rPr>
          <w:rFonts w:hint="cs"/>
          <w:sz w:val="24"/>
          <w:szCs w:val="24"/>
          <w:rtl/>
        </w:rPr>
        <w:t>ح</w:t>
      </w:r>
      <w:r>
        <w:rPr>
          <w:rFonts w:hint="cs"/>
          <w:sz w:val="24"/>
          <w:szCs w:val="24"/>
          <w:rtl/>
        </w:rPr>
        <w:t>ت</w:t>
      </w:r>
      <w:r w:rsidR="0064363A" w:rsidRPr="00EE7F67">
        <w:rPr>
          <w:rFonts w:hint="cs"/>
          <w:sz w:val="24"/>
          <w:szCs w:val="24"/>
          <w:rtl/>
        </w:rPr>
        <w:t xml:space="preserve">ملة </w:t>
      </w:r>
      <w:r>
        <w:rPr>
          <w:rFonts w:hint="cs"/>
          <w:sz w:val="24"/>
          <w:szCs w:val="24"/>
          <w:rtl/>
        </w:rPr>
        <w:t>الا</w:t>
      </w:r>
      <w:r w:rsidRPr="00EE7F67">
        <w:rPr>
          <w:rFonts w:hint="cs"/>
          <w:sz w:val="24"/>
          <w:szCs w:val="24"/>
          <w:rtl/>
        </w:rPr>
        <w:t>سمية</w:t>
      </w:r>
      <w:r w:rsidR="0064363A" w:rsidRPr="00EE7F67">
        <w:rPr>
          <w:rFonts w:hint="cs"/>
          <w:sz w:val="24"/>
          <w:szCs w:val="24"/>
          <w:rtl/>
        </w:rPr>
        <w:t xml:space="preserve"> والفعلية، مكتبة جزيرة الورد، ص 14</w:t>
      </w:r>
      <w:r w:rsidR="00C07654">
        <w:rPr>
          <w:rFonts w:hint="cs"/>
          <w:sz w:val="24"/>
          <w:szCs w:val="24"/>
          <w:rtl/>
        </w:rPr>
        <w:t>،</w:t>
      </w:r>
      <w:r w:rsidR="0064363A" w:rsidRPr="00EE7F67">
        <w:rPr>
          <w:rFonts w:hint="cs"/>
          <w:sz w:val="24"/>
          <w:szCs w:val="24"/>
          <w:rtl/>
        </w:rPr>
        <w:t xml:space="preserve">15. </w:t>
      </w:r>
      <w:r w:rsidR="0064363A" w:rsidRPr="00EE7F67">
        <w:rPr>
          <w:rStyle w:val="Appelnotedebasdep"/>
          <w:szCs w:val="24"/>
        </w:rPr>
        <w:footnoteRef/>
      </w:r>
      <w:r w:rsidR="0064363A" w:rsidRPr="00EE7F67">
        <w:rPr>
          <w:sz w:val="24"/>
          <w:szCs w:val="24"/>
        </w:rPr>
        <w:t xml:space="preserve"> </w:t>
      </w:r>
    </w:p>
  </w:footnote>
  <w:footnote w:id="44">
    <w:p w:rsidR="0064363A" w:rsidRPr="00C621B8" w:rsidRDefault="0064363A" w:rsidP="005826EC">
      <w:pPr>
        <w:pStyle w:val="Notedebasdepage"/>
        <w:rPr>
          <w:sz w:val="24"/>
          <w:szCs w:val="24"/>
          <w:rtl/>
        </w:rPr>
      </w:pPr>
      <w:r w:rsidRPr="00C621B8">
        <w:rPr>
          <w:rFonts w:hint="cs"/>
          <w:sz w:val="24"/>
          <w:szCs w:val="24"/>
          <w:rtl/>
        </w:rPr>
        <w:t>- عباس حسن، النحو الوافي، دار المعارف، مصر،</w:t>
      </w:r>
      <w:r w:rsidR="005826EC">
        <w:rPr>
          <w:rFonts w:hint="cs"/>
          <w:sz w:val="24"/>
          <w:szCs w:val="24"/>
          <w:rtl/>
        </w:rPr>
        <w:t xml:space="preserve"> القاهرة،</w:t>
      </w:r>
      <w:r w:rsidRPr="00C621B8">
        <w:rPr>
          <w:rFonts w:hint="cs"/>
          <w:sz w:val="24"/>
          <w:szCs w:val="24"/>
          <w:rtl/>
        </w:rPr>
        <w:t xml:space="preserve"> ط</w:t>
      </w:r>
      <w:r>
        <w:rPr>
          <w:rFonts w:hint="cs"/>
          <w:sz w:val="24"/>
          <w:szCs w:val="24"/>
          <w:rtl/>
        </w:rPr>
        <w:t>3</w:t>
      </w:r>
      <w:r w:rsidR="005826EC">
        <w:rPr>
          <w:rFonts w:hint="cs"/>
          <w:sz w:val="24"/>
          <w:szCs w:val="24"/>
          <w:rtl/>
        </w:rPr>
        <w:t>،</w:t>
      </w:r>
      <w:r w:rsidRPr="00C621B8">
        <w:rPr>
          <w:rFonts w:hint="cs"/>
          <w:sz w:val="24"/>
          <w:szCs w:val="24"/>
          <w:rtl/>
        </w:rPr>
        <w:t xml:space="preserve"> 1986م، 1</w:t>
      </w:r>
      <w:r>
        <w:rPr>
          <w:rFonts w:hint="cs"/>
          <w:sz w:val="24"/>
          <w:szCs w:val="24"/>
          <w:rtl/>
        </w:rPr>
        <w:t>/</w:t>
      </w:r>
      <w:r w:rsidRPr="00C621B8">
        <w:rPr>
          <w:rFonts w:hint="cs"/>
          <w:sz w:val="24"/>
          <w:szCs w:val="24"/>
          <w:rtl/>
        </w:rPr>
        <w:t>16.</w:t>
      </w:r>
      <w:r w:rsidRPr="00C621B8">
        <w:rPr>
          <w:rStyle w:val="Appelnotedebasdep"/>
          <w:szCs w:val="24"/>
        </w:rPr>
        <w:footnoteRef/>
      </w:r>
      <w:r w:rsidRPr="00C621B8">
        <w:rPr>
          <w:sz w:val="24"/>
          <w:szCs w:val="24"/>
        </w:rPr>
        <w:t xml:space="preserve"> </w:t>
      </w:r>
    </w:p>
  </w:footnote>
  <w:footnote w:id="45">
    <w:p w:rsidR="0064363A" w:rsidRPr="00B32637" w:rsidRDefault="0064363A" w:rsidP="00C07654">
      <w:pPr>
        <w:pStyle w:val="Notedebasdepage"/>
        <w:rPr>
          <w:sz w:val="24"/>
          <w:szCs w:val="24"/>
          <w:rtl/>
        </w:rPr>
      </w:pPr>
      <w:r w:rsidRPr="00B32637">
        <w:rPr>
          <w:rFonts w:hint="cs"/>
          <w:sz w:val="24"/>
          <w:szCs w:val="24"/>
          <w:rtl/>
        </w:rPr>
        <w:t>- المرجع نفسه، ص 15</w:t>
      </w:r>
      <w:r w:rsidR="00C07654">
        <w:rPr>
          <w:rFonts w:hint="cs"/>
          <w:sz w:val="24"/>
          <w:szCs w:val="24"/>
          <w:rtl/>
        </w:rPr>
        <w:t>،</w:t>
      </w:r>
      <w:r w:rsidRPr="00B32637">
        <w:rPr>
          <w:rFonts w:hint="cs"/>
          <w:sz w:val="24"/>
          <w:szCs w:val="24"/>
          <w:rtl/>
        </w:rPr>
        <w:t>16.</w:t>
      </w:r>
      <w:r w:rsidRPr="00B32637">
        <w:rPr>
          <w:rStyle w:val="Appelnotedebasdep"/>
          <w:szCs w:val="24"/>
        </w:rPr>
        <w:footnoteRef/>
      </w:r>
      <w:r w:rsidRPr="00B32637">
        <w:rPr>
          <w:sz w:val="24"/>
          <w:szCs w:val="24"/>
        </w:rPr>
        <w:t xml:space="preserve"> </w:t>
      </w:r>
    </w:p>
  </w:footnote>
  <w:footnote w:id="46">
    <w:p w:rsidR="0064363A" w:rsidRDefault="0064363A" w:rsidP="001D3585">
      <w:pPr>
        <w:pStyle w:val="Notedebasdepage"/>
        <w:rPr>
          <w:rtl/>
        </w:rPr>
      </w:pPr>
      <w:r w:rsidRPr="001D3585">
        <w:rPr>
          <w:rFonts w:hint="cs"/>
          <w:sz w:val="24"/>
          <w:szCs w:val="24"/>
          <w:vertAlign w:val="superscript"/>
          <w:rtl/>
        </w:rPr>
        <w:t>1</w:t>
      </w:r>
      <w:r w:rsidRPr="001D3585">
        <w:rPr>
          <w:rFonts w:hint="cs"/>
          <w:sz w:val="24"/>
          <w:szCs w:val="24"/>
          <w:rtl/>
        </w:rPr>
        <w:t>- عبد الرحمان الحاج صالح، مدخل إلى علم اللسان الحديث، مجلة في علم اللسان الحديث، معهد العلوم اللسانية والصوتية، جامعة الجزائر،1971م، ص 65.</w:t>
      </w:r>
      <w: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eastAsiaTheme="majorEastAsia"/>
        <w:b/>
        <w:bCs/>
        <w:i/>
        <w:iCs/>
        <w:sz w:val="36"/>
        <w:szCs w:val="36"/>
      </w:rPr>
      <w:alias w:val="Titre"/>
      <w:id w:val="77738743"/>
      <w:placeholder>
        <w:docPart w:val="903271517B3D41249E7F38FF79B0DB17"/>
      </w:placeholder>
      <w:dataBinding w:prefixMappings="xmlns:ns0='http://schemas.openxmlformats.org/package/2006/metadata/core-properties' xmlns:ns1='http://purl.org/dc/elements/1.1/'" w:xpath="/ns0:coreProperties[1]/ns1:title[1]" w:storeItemID="{6C3C8BC8-F283-45AE-878A-BAB7291924A1}"/>
      <w:text/>
    </w:sdtPr>
    <w:sdtContent>
      <w:p w:rsidR="0064363A" w:rsidRDefault="0064363A" w:rsidP="00E90E61">
        <w:pPr>
          <w:pStyle w:val="En-tte"/>
          <w:pBdr>
            <w:bottom w:val="thickThinSmallGap" w:sz="24" w:space="1" w:color="622423" w:themeColor="accent2" w:themeShade="7F"/>
          </w:pBdr>
          <w:jc w:val="center"/>
          <w:rPr>
            <w:rFonts w:asciiTheme="majorHAnsi" w:eastAsiaTheme="majorEastAsia" w:hAnsiTheme="majorHAnsi" w:cstheme="majorBidi"/>
          </w:rPr>
        </w:pPr>
        <w:r>
          <w:rPr>
            <w:rFonts w:eastAsiaTheme="majorEastAsia" w:hint="cs"/>
            <w:b/>
            <w:bCs/>
            <w:i/>
            <w:iCs/>
            <w:sz w:val="36"/>
            <w:szCs w:val="36"/>
            <w:rtl/>
          </w:rPr>
          <w:t>المدخـــــــــــــــــــــــــــــــــــــــــــــــل:                  مفاهـيــــــــــــــــــــــم ومصطلحــــــــــــــــــــــــات</w:t>
        </w:r>
      </w:p>
    </w:sdtContent>
  </w:sdt>
  <w:p w:rsidR="0064363A" w:rsidRDefault="0064363A">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savePreviewPicture/>
  <w:hdrShapeDefaults>
    <o:shapedefaults v:ext="edit" spidmax="19458"/>
    <o:shapelayout v:ext="edit">
      <o:idmap v:ext="edit" data="12"/>
      <o:rules v:ext="edit">
        <o:r id="V:Rule2" type="connector" idref="#_x0000_s12302"/>
      </o:rules>
    </o:shapelayout>
  </w:hdrShapeDefaults>
  <w:footnotePr>
    <w:numRestart w:val="eachPage"/>
    <w:footnote w:id="-1"/>
    <w:footnote w:id="0"/>
    <w:footnote w:id="1"/>
  </w:footnotePr>
  <w:endnotePr>
    <w:endnote w:id="-1"/>
    <w:endnote w:id="0"/>
  </w:endnotePr>
  <w:compat/>
  <w:rsids>
    <w:rsidRoot w:val="00546AD0"/>
    <w:rsid w:val="00001E23"/>
    <w:rsid w:val="0000663E"/>
    <w:rsid w:val="00010BCF"/>
    <w:rsid w:val="00012E83"/>
    <w:rsid w:val="000144E3"/>
    <w:rsid w:val="00031CA7"/>
    <w:rsid w:val="00037F4E"/>
    <w:rsid w:val="00043096"/>
    <w:rsid w:val="0005102D"/>
    <w:rsid w:val="0006670A"/>
    <w:rsid w:val="0007402E"/>
    <w:rsid w:val="00085DB9"/>
    <w:rsid w:val="000877C4"/>
    <w:rsid w:val="000B33CA"/>
    <w:rsid w:val="000B3AAE"/>
    <w:rsid w:val="000B44C3"/>
    <w:rsid w:val="000C1FDD"/>
    <w:rsid w:val="000C29AC"/>
    <w:rsid w:val="000C5B56"/>
    <w:rsid w:val="000E2060"/>
    <w:rsid w:val="000E4EE0"/>
    <w:rsid w:val="000F592F"/>
    <w:rsid w:val="00100BBE"/>
    <w:rsid w:val="00101A42"/>
    <w:rsid w:val="00137EBD"/>
    <w:rsid w:val="0015203D"/>
    <w:rsid w:val="001734C6"/>
    <w:rsid w:val="00182BDA"/>
    <w:rsid w:val="00195428"/>
    <w:rsid w:val="001A12C1"/>
    <w:rsid w:val="001A71A2"/>
    <w:rsid w:val="001B5C81"/>
    <w:rsid w:val="001C7687"/>
    <w:rsid w:val="001D3585"/>
    <w:rsid w:val="001D5A97"/>
    <w:rsid w:val="001D69AD"/>
    <w:rsid w:val="00201293"/>
    <w:rsid w:val="00205E7B"/>
    <w:rsid w:val="00224348"/>
    <w:rsid w:val="00224BFC"/>
    <w:rsid w:val="00233CE6"/>
    <w:rsid w:val="00233DE6"/>
    <w:rsid w:val="0023667B"/>
    <w:rsid w:val="00240BD1"/>
    <w:rsid w:val="002411BD"/>
    <w:rsid w:val="00241285"/>
    <w:rsid w:val="002413D6"/>
    <w:rsid w:val="002438C1"/>
    <w:rsid w:val="00245C1F"/>
    <w:rsid w:val="002476D5"/>
    <w:rsid w:val="00255D8A"/>
    <w:rsid w:val="00262160"/>
    <w:rsid w:val="002679CF"/>
    <w:rsid w:val="00286B85"/>
    <w:rsid w:val="002A115E"/>
    <w:rsid w:val="002A716E"/>
    <w:rsid w:val="002C00CA"/>
    <w:rsid w:val="002C4544"/>
    <w:rsid w:val="002C5A4F"/>
    <w:rsid w:val="002C7D9A"/>
    <w:rsid w:val="002D5943"/>
    <w:rsid w:val="002E0B41"/>
    <w:rsid w:val="002E24DC"/>
    <w:rsid w:val="002E368E"/>
    <w:rsid w:val="002E7BDB"/>
    <w:rsid w:val="00305AB9"/>
    <w:rsid w:val="00327F5E"/>
    <w:rsid w:val="0033136F"/>
    <w:rsid w:val="00364808"/>
    <w:rsid w:val="00382686"/>
    <w:rsid w:val="0038555D"/>
    <w:rsid w:val="003903B7"/>
    <w:rsid w:val="003A208A"/>
    <w:rsid w:val="003C0B70"/>
    <w:rsid w:val="003C4E87"/>
    <w:rsid w:val="003D7122"/>
    <w:rsid w:val="003D7844"/>
    <w:rsid w:val="003E4AA2"/>
    <w:rsid w:val="003E6A45"/>
    <w:rsid w:val="003E7D51"/>
    <w:rsid w:val="003E7DB3"/>
    <w:rsid w:val="003F0222"/>
    <w:rsid w:val="003F2A84"/>
    <w:rsid w:val="003F3B03"/>
    <w:rsid w:val="003F4DED"/>
    <w:rsid w:val="003F5AD3"/>
    <w:rsid w:val="00402126"/>
    <w:rsid w:val="00404BA8"/>
    <w:rsid w:val="00413BD4"/>
    <w:rsid w:val="00424824"/>
    <w:rsid w:val="00427530"/>
    <w:rsid w:val="00430E46"/>
    <w:rsid w:val="004329BB"/>
    <w:rsid w:val="00450F6C"/>
    <w:rsid w:val="00453DBE"/>
    <w:rsid w:val="00460070"/>
    <w:rsid w:val="00471D7C"/>
    <w:rsid w:val="004730F5"/>
    <w:rsid w:val="00476B0F"/>
    <w:rsid w:val="004868E3"/>
    <w:rsid w:val="00487B9B"/>
    <w:rsid w:val="00487CB8"/>
    <w:rsid w:val="00495236"/>
    <w:rsid w:val="004A1ADA"/>
    <w:rsid w:val="004A2D2A"/>
    <w:rsid w:val="004B51FE"/>
    <w:rsid w:val="004B6A54"/>
    <w:rsid w:val="004C0A25"/>
    <w:rsid w:val="004D070F"/>
    <w:rsid w:val="004D1704"/>
    <w:rsid w:val="004D4848"/>
    <w:rsid w:val="004E1D1C"/>
    <w:rsid w:val="004E1E84"/>
    <w:rsid w:val="004E30BA"/>
    <w:rsid w:val="004F2D7F"/>
    <w:rsid w:val="004F3956"/>
    <w:rsid w:val="00504910"/>
    <w:rsid w:val="00505136"/>
    <w:rsid w:val="00505ED7"/>
    <w:rsid w:val="00506CA1"/>
    <w:rsid w:val="00507524"/>
    <w:rsid w:val="00514A0B"/>
    <w:rsid w:val="00515743"/>
    <w:rsid w:val="005157F2"/>
    <w:rsid w:val="005411F8"/>
    <w:rsid w:val="005442EB"/>
    <w:rsid w:val="005444E7"/>
    <w:rsid w:val="00544BB1"/>
    <w:rsid w:val="00546AD0"/>
    <w:rsid w:val="00554D74"/>
    <w:rsid w:val="00557B55"/>
    <w:rsid w:val="00560B50"/>
    <w:rsid w:val="005612AD"/>
    <w:rsid w:val="00561CF2"/>
    <w:rsid w:val="00561D96"/>
    <w:rsid w:val="005712BB"/>
    <w:rsid w:val="00574B72"/>
    <w:rsid w:val="005774E2"/>
    <w:rsid w:val="00580ADA"/>
    <w:rsid w:val="00580B22"/>
    <w:rsid w:val="005826EC"/>
    <w:rsid w:val="005920DA"/>
    <w:rsid w:val="005A1829"/>
    <w:rsid w:val="005C0685"/>
    <w:rsid w:val="005C6A5E"/>
    <w:rsid w:val="005D44F2"/>
    <w:rsid w:val="005E0011"/>
    <w:rsid w:val="005E064E"/>
    <w:rsid w:val="005E21E1"/>
    <w:rsid w:val="005E291A"/>
    <w:rsid w:val="005F7B4B"/>
    <w:rsid w:val="00603017"/>
    <w:rsid w:val="00603BC4"/>
    <w:rsid w:val="00610998"/>
    <w:rsid w:val="00611FAB"/>
    <w:rsid w:val="00612B20"/>
    <w:rsid w:val="00612BF9"/>
    <w:rsid w:val="0063086E"/>
    <w:rsid w:val="00631080"/>
    <w:rsid w:val="0064363A"/>
    <w:rsid w:val="00647851"/>
    <w:rsid w:val="00657D73"/>
    <w:rsid w:val="00660D64"/>
    <w:rsid w:val="00661FF7"/>
    <w:rsid w:val="0066355C"/>
    <w:rsid w:val="00671927"/>
    <w:rsid w:val="00671D05"/>
    <w:rsid w:val="006735FD"/>
    <w:rsid w:val="006751A4"/>
    <w:rsid w:val="00676A62"/>
    <w:rsid w:val="0067773F"/>
    <w:rsid w:val="00696768"/>
    <w:rsid w:val="00696C03"/>
    <w:rsid w:val="0069793C"/>
    <w:rsid w:val="006A6883"/>
    <w:rsid w:val="006A740E"/>
    <w:rsid w:val="006B6AAB"/>
    <w:rsid w:val="006B722E"/>
    <w:rsid w:val="006C2C54"/>
    <w:rsid w:val="006D5C60"/>
    <w:rsid w:val="006E57CC"/>
    <w:rsid w:val="006E5DA2"/>
    <w:rsid w:val="006F0653"/>
    <w:rsid w:val="0070275A"/>
    <w:rsid w:val="00711981"/>
    <w:rsid w:val="00731737"/>
    <w:rsid w:val="007444B6"/>
    <w:rsid w:val="00756016"/>
    <w:rsid w:val="00765938"/>
    <w:rsid w:val="00777288"/>
    <w:rsid w:val="00797073"/>
    <w:rsid w:val="007A2E9A"/>
    <w:rsid w:val="007B2C6E"/>
    <w:rsid w:val="007B77CB"/>
    <w:rsid w:val="007C0195"/>
    <w:rsid w:val="007D5CC0"/>
    <w:rsid w:val="007D7B24"/>
    <w:rsid w:val="007E0230"/>
    <w:rsid w:val="007F0B20"/>
    <w:rsid w:val="008017A2"/>
    <w:rsid w:val="00803468"/>
    <w:rsid w:val="008034AE"/>
    <w:rsid w:val="00821DFF"/>
    <w:rsid w:val="00827B46"/>
    <w:rsid w:val="00833539"/>
    <w:rsid w:val="00834A61"/>
    <w:rsid w:val="00846615"/>
    <w:rsid w:val="00850316"/>
    <w:rsid w:val="00853676"/>
    <w:rsid w:val="00854F0D"/>
    <w:rsid w:val="00856EAF"/>
    <w:rsid w:val="008625BE"/>
    <w:rsid w:val="00870FB2"/>
    <w:rsid w:val="008743EC"/>
    <w:rsid w:val="00884619"/>
    <w:rsid w:val="008A1C79"/>
    <w:rsid w:val="008D08CC"/>
    <w:rsid w:val="008D0B7D"/>
    <w:rsid w:val="008D5912"/>
    <w:rsid w:val="009013D6"/>
    <w:rsid w:val="009015F8"/>
    <w:rsid w:val="009111F9"/>
    <w:rsid w:val="00911772"/>
    <w:rsid w:val="00914257"/>
    <w:rsid w:val="00917695"/>
    <w:rsid w:val="00922AF4"/>
    <w:rsid w:val="00934603"/>
    <w:rsid w:val="00941548"/>
    <w:rsid w:val="0095222F"/>
    <w:rsid w:val="00957F2A"/>
    <w:rsid w:val="00962AAE"/>
    <w:rsid w:val="0097450B"/>
    <w:rsid w:val="00974928"/>
    <w:rsid w:val="009851B4"/>
    <w:rsid w:val="00987EE6"/>
    <w:rsid w:val="00991018"/>
    <w:rsid w:val="009A0E3D"/>
    <w:rsid w:val="009A2071"/>
    <w:rsid w:val="009B0093"/>
    <w:rsid w:val="009B3932"/>
    <w:rsid w:val="009B4A0C"/>
    <w:rsid w:val="009B6BC9"/>
    <w:rsid w:val="009C3C40"/>
    <w:rsid w:val="009C4B67"/>
    <w:rsid w:val="009D187B"/>
    <w:rsid w:val="009D6DED"/>
    <w:rsid w:val="009F3275"/>
    <w:rsid w:val="00A06886"/>
    <w:rsid w:val="00A124DB"/>
    <w:rsid w:val="00A147D6"/>
    <w:rsid w:val="00A1604D"/>
    <w:rsid w:val="00A16D05"/>
    <w:rsid w:val="00A373A5"/>
    <w:rsid w:val="00A56621"/>
    <w:rsid w:val="00A75E36"/>
    <w:rsid w:val="00A9018E"/>
    <w:rsid w:val="00A975A9"/>
    <w:rsid w:val="00AA4424"/>
    <w:rsid w:val="00AA5A02"/>
    <w:rsid w:val="00AA6849"/>
    <w:rsid w:val="00AB5D4E"/>
    <w:rsid w:val="00AC12D2"/>
    <w:rsid w:val="00AD61A8"/>
    <w:rsid w:val="00AE699C"/>
    <w:rsid w:val="00AE6AD0"/>
    <w:rsid w:val="00AF3B89"/>
    <w:rsid w:val="00AF44DC"/>
    <w:rsid w:val="00B07CE3"/>
    <w:rsid w:val="00B10B9E"/>
    <w:rsid w:val="00B23AE9"/>
    <w:rsid w:val="00B32637"/>
    <w:rsid w:val="00B43A2F"/>
    <w:rsid w:val="00B46336"/>
    <w:rsid w:val="00B609A9"/>
    <w:rsid w:val="00B6120D"/>
    <w:rsid w:val="00B61577"/>
    <w:rsid w:val="00B71C21"/>
    <w:rsid w:val="00B74A4F"/>
    <w:rsid w:val="00B806D8"/>
    <w:rsid w:val="00B815B6"/>
    <w:rsid w:val="00BA05CB"/>
    <w:rsid w:val="00BA2888"/>
    <w:rsid w:val="00BA4952"/>
    <w:rsid w:val="00BC7CE5"/>
    <w:rsid w:val="00BD39E4"/>
    <w:rsid w:val="00BE388F"/>
    <w:rsid w:val="00BF4651"/>
    <w:rsid w:val="00C04C8C"/>
    <w:rsid w:val="00C07654"/>
    <w:rsid w:val="00C12A08"/>
    <w:rsid w:val="00C14448"/>
    <w:rsid w:val="00C176D9"/>
    <w:rsid w:val="00C17AA5"/>
    <w:rsid w:val="00C31B64"/>
    <w:rsid w:val="00C31D3F"/>
    <w:rsid w:val="00C36B6B"/>
    <w:rsid w:val="00C36BDD"/>
    <w:rsid w:val="00C5520E"/>
    <w:rsid w:val="00C621B8"/>
    <w:rsid w:val="00C64DC6"/>
    <w:rsid w:val="00C65E1B"/>
    <w:rsid w:val="00C663AD"/>
    <w:rsid w:val="00C75B49"/>
    <w:rsid w:val="00C8033C"/>
    <w:rsid w:val="00C85BEF"/>
    <w:rsid w:val="00CF4FE8"/>
    <w:rsid w:val="00D10C6E"/>
    <w:rsid w:val="00D13756"/>
    <w:rsid w:val="00D21442"/>
    <w:rsid w:val="00D443E0"/>
    <w:rsid w:val="00D55550"/>
    <w:rsid w:val="00D76407"/>
    <w:rsid w:val="00D87A8C"/>
    <w:rsid w:val="00DA0445"/>
    <w:rsid w:val="00DA318D"/>
    <w:rsid w:val="00DA32DC"/>
    <w:rsid w:val="00DA39B9"/>
    <w:rsid w:val="00DA523E"/>
    <w:rsid w:val="00DA6A82"/>
    <w:rsid w:val="00DB61BF"/>
    <w:rsid w:val="00DC66EC"/>
    <w:rsid w:val="00DD00AA"/>
    <w:rsid w:val="00DD0CE5"/>
    <w:rsid w:val="00DD56B7"/>
    <w:rsid w:val="00DE5F98"/>
    <w:rsid w:val="00DE70CD"/>
    <w:rsid w:val="00E065DB"/>
    <w:rsid w:val="00E12827"/>
    <w:rsid w:val="00E14494"/>
    <w:rsid w:val="00E1632D"/>
    <w:rsid w:val="00E16E9E"/>
    <w:rsid w:val="00E35AA5"/>
    <w:rsid w:val="00E366D8"/>
    <w:rsid w:val="00E40BDE"/>
    <w:rsid w:val="00E44206"/>
    <w:rsid w:val="00E610E4"/>
    <w:rsid w:val="00E80DAD"/>
    <w:rsid w:val="00E80F82"/>
    <w:rsid w:val="00E90E61"/>
    <w:rsid w:val="00E914CC"/>
    <w:rsid w:val="00E92344"/>
    <w:rsid w:val="00EB0F11"/>
    <w:rsid w:val="00EB50E9"/>
    <w:rsid w:val="00EB788E"/>
    <w:rsid w:val="00ED4A65"/>
    <w:rsid w:val="00ED4F54"/>
    <w:rsid w:val="00EE21B9"/>
    <w:rsid w:val="00EE4D65"/>
    <w:rsid w:val="00EE7F67"/>
    <w:rsid w:val="00EF10C0"/>
    <w:rsid w:val="00F00AED"/>
    <w:rsid w:val="00F03204"/>
    <w:rsid w:val="00F04593"/>
    <w:rsid w:val="00F04EC4"/>
    <w:rsid w:val="00F21ECD"/>
    <w:rsid w:val="00F239EF"/>
    <w:rsid w:val="00F34B53"/>
    <w:rsid w:val="00F454AD"/>
    <w:rsid w:val="00F619A5"/>
    <w:rsid w:val="00F7165A"/>
    <w:rsid w:val="00F727D8"/>
    <w:rsid w:val="00F76AC2"/>
    <w:rsid w:val="00F8232A"/>
    <w:rsid w:val="00F83217"/>
    <w:rsid w:val="00F92FD9"/>
    <w:rsid w:val="00FA4B30"/>
    <w:rsid w:val="00FA6C6D"/>
    <w:rsid w:val="00FB39F8"/>
    <w:rsid w:val="00FB3EB1"/>
    <w:rsid w:val="00FB6671"/>
    <w:rsid w:val="00FD594F"/>
    <w:rsid w:val="00FE24CE"/>
    <w:rsid w:val="00FF775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7F4E"/>
    <w:pPr>
      <w:jc w:val="right"/>
    </w:pPr>
    <w:rPr>
      <w:rFonts w:ascii="Simplified Arabic" w:hAnsi="Simplified Arabic" w:cs="Simplified Arabic"/>
      <w:sz w:val="32"/>
      <w:szCs w:val="3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46AD0"/>
    <w:pPr>
      <w:tabs>
        <w:tab w:val="center" w:pos="4536"/>
        <w:tab w:val="right" w:pos="9072"/>
      </w:tabs>
      <w:spacing w:after="0" w:line="240" w:lineRule="auto"/>
    </w:pPr>
  </w:style>
  <w:style w:type="character" w:customStyle="1" w:styleId="En-tteCar">
    <w:name w:val="En-tête Car"/>
    <w:basedOn w:val="Policepardfaut"/>
    <w:link w:val="En-tte"/>
    <w:uiPriority w:val="99"/>
    <w:rsid w:val="00546AD0"/>
  </w:style>
  <w:style w:type="paragraph" w:styleId="Pieddepage">
    <w:name w:val="footer"/>
    <w:basedOn w:val="Normal"/>
    <w:link w:val="PieddepageCar"/>
    <w:uiPriority w:val="99"/>
    <w:unhideWhenUsed/>
    <w:rsid w:val="00546AD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46AD0"/>
  </w:style>
  <w:style w:type="paragraph" w:styleId="Textedebulles">
    <w:name w:val="Balloon Text"/>
    <w:basedOn w:val="Normal"/>
    <w:link w:val="TextedebullesCar"/>
    <w:uiPriority w:val="99"/>
    <w:semiHidden/>
    <w:unhideWhenUsed/>
    <w:rsid w:val="00546AD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46AD0"/>
    <w:rPr>
      <w:rFonts w:ascii="Tahoma" w:hAnsi="Tahoma" w:cs="Tahoma"/>
      <w:sz w:val="16"/>
      <w:szCs w:val="16"/>
    </w:rPr>
  </w:style>
  <w:style w:type="paragraph" w:styleId="Notedebasdepage">
    <w:name w:val="footnote text"/>
    <w:basedOn w:val="Normal"/>
    <w:link w:val="NotedebasdepageCar"/>
    <w:uiPriority w:val="99"/>
    <w:unhideWhenUsed/>
    <w:rsid w:val="00546AD0"/>
    <w:pPr>
      <w:spacing w:after="0" w:line="240" w:lineRule="auto"/>
    </w:pPr>
    <w:rPr>
      <w:sz w:val="20"/>
      <w:szCs w:val="20"/>
    </w:rPr>
  </w:style>
  <w:style w:type="character" w:customStyle="1" w:styleId="NotedebasdepageCar">
    <w:name w:val="Note de bas de page Car"/>
    <w:basedOn w:val="Policepardfaut"/>
    <w:link w:val="Notedebasdepage"/>
    <w:uiPriority w:val="99"/>
    <w:rsid w:val="00546AD0"/>
    <w:rPr>
      <w:sz w:val="20"/>
      <w:szCs w:val="20"/>
    </w:rPr>
  </w:style>
  <w:style w:type="character" w:styleId="Appelnotedebasdep">
    <w:name w:val="footnote reference"/>
    <w:basedOn w:val="Policepardfaut"/>
    <w:uiPriority w:val="99"/>
    <w:unhideWhenUsed/>
    <w:rsid w:val="003F4DED"/>
    <w:rPr>
      <w:rFonts w:ascii="Simplified Arabic" w:hAnsi="Simplified Arabic"/>
      <w:sz w:val="24"/>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903271517B3D41249E7F38FF79B0DB17"/>
        <w:category>
          <w:name w:val="Général"/>
          <w:gallery w:val="placeholder"/>
        </w:category>
        <w:types>
          <w:type w:val="bbPlcHdr"/>
        </w:types>
        <w:behaviors>
          <w:behavior w:val="content"/>
        </w:behaviors>
        <w:guid w:val="{2D2FC790-D5C3-4890-8EF7-61032F970A9F}"/>
      </w:docPartPr>
      <w:docPartBody>
        <w:p w:rsidR="006716AD" w:rsidRDefault="000A2F18" w:rsidP="000A2F18">
          <w:pPr>
            <w:pStyle w:val="903271517B3D41249E7F38FF79B0DB17"/>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QCF2BSML">
    <w:panose1 w:val="02000400000000000000"/>
    <w:charset w:val="00"/>
    <w:family w:val="auto"/>
    <w:pitch w:val="variable"/>
    <w:sig w:usb0="80002003" w:usb1="90000000" w:usb2="00000008" w:usb3="00000000" w:csb0="80000041" w:csb1="00000000"/>
  </w:font>
  <w:font w:name="QCF2193">
    <w:panose1 w:val="00000400000000000000"/>
    <w:charset w:val="00"/>
    <w:family w:val="auto"/>
    <w:pitch w:val="variable"/>
    <w:sig w:usb0="00002003" w:usb1="80000000" w:usb2="00000000" w:usb3="00000000" w:csb0="00000041" w:csb1="00000000"/>
  </w:font>
  <w:font w:name="QCF2362">
    <w:panose1 w:val="00000400000000000000"/>
    <w:charset w:val="00"/>
    <w:family w:val="auto"/>
    <w:pitch w:val="variable"/>
    <w:sig w:usb0="00002003" w:usb1="80000000" w:usb2="00000000" w:usb3="00000000" w:csb0="00000041" w:csb1="00000000"/>
  </w:font>
  <w:font w:name="QCF2175">
    <w:panose1 w:val="00000400000000000000"/>
    <w:charset w:val="00"/>
    <w:family w:val="auto"/>
    <w:pitch w:val="variable"/>
    <w:sig w:usb0="00002003" w:usb1="8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0A2F18"/>
    <w:rsid w:val="00000D49"/>
    <w:rsid w:val="000A0EFD"/>
    <w:rsid w:val="000A2F18"/>
    <w:rsid w:val="003130E0"/>
    <w:rsid w:val="00407815"/>
    <w:rsid w:val="00516838"/>
    <w:rsid w:val="005808FD"/>
    <w:rsid w:val="006716AD"/>
    <w:rsid w:val="006815BE"/>
    <w:rsid w:val="00744865"/>
    <w:rsid w:val="00921251"/>
    <w:rsid w:val="00B36391"/>
    <w:rsid w:val="00BF693E"/>
    <w:rsid w:val="00DE7996"/>
    <w:rsid w:val="00E513E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16A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03271517B3D41249E7F38FF79B0DB17">
    <w:name w:val="903271517B3D41249E7F38FF79B0DB17"/>
    <w:rsid w:val="000A2F1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9796A0-CF3E-4D94-9B34-E7FBB4654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446</TotalTime>
  <Pages>18</Pages>
  <Words>2824</Words>
  <Characters>15533</Characters>
  <Application>Microsoft Office Word</Application>
  <DocSecurity>0</DocSecurity>
  <Lines>129</Lines>
  <Paragraphs>36</Paragraphs>
  <ScaleCrop>false</ScaleCrop>
  <HeadingPairs>
    <vt:vector size="2" baseType="variant">
      <vt:variant>
        <vt:lpstr>Titre</vt:lpstr>
      </vt:variant>
      <vt:variant>
        <vt:i4>1</vt:i4>
      </vt:variant>
    </vt:vector>
  </HeadingPairs>
  <TitlesOfParts>
    <vt:vector size="1" baseType="lpstr">
      <vt:lpstr>المدخـــــــــــــــــــــــــــــــــــــــــــــــل:                  مفاهـيــــــــــــــــــــــم ومصطلحــــــــــــــــــــــــات</vt:lpstr>
    </vt:vector>
  </TitlesOfParts>
  <Company/>
  <LinksUpToDate>false</LinksUpToDate>
  <CharactersWithSpaces>18321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المدخـــــــــــــــــــــــــــــــــــــــــــــــل:                  مفاهـيــــــــــــــــــــــم ومصطلحــــــــــــــــــــــــات</dc:title>
  <dc:creator>pc</dc:creator>
  <cp:lastModifiedBy>pc</cp:lastModifiedBy>
  <cp:revision>78</cp:revision>
  <cp:lastPrinted>2019-05-19T14:24:00Z</cp:lastPrinted>
  <dcterms:created xsi:type="dcterms:W3CDTF">2019-04-21T12:29:00Z</dcterms:created>
  <dcterms:modified xsi:type="dcterms:W3CDTF">2019-06-03T09:45:00Z</dcterms:modified>
</cp:coreProperties>
</file>