
<file path=[Content_Types].xml><?xml version="1.0" encoding="utf-8"?>
<Types xmlns="http://schemas.openxmlformats.org/package/2006/content-types">
  <Default Extension="tmp"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5D5A" w:rsidRDefault="00D35D5A" w:rsidP="00D35D5A">
      <w:pPr>
        <w:rPr>
          <w:rFonts w:asciiTheme="majorBidi" w:hAnsiTheme="majorBidi" w:cstheme="majorBidi"/>
          <w:b/>
          <w:bCs/>
          <w:sz w:val="28"/>
          <w:szCs w:val="28"/>
        </w:rPr>
      </w:pPr>
      <w:r>
        <w:rPr>
          <w:rFonts w:asciiTheme="majorBidi" w:hAnsiTheme="majorBidi" w:cstheme="majorBidi"/>
          <w:b/>
          <w:bCs/>
          <w:sz w:val="28"/>
          <w:szCs w:val="28"/>
        </w:rPr>
        <w:t>Questions à l’intention des enseignants du secondaire :</w:t>
      </w:r>
    </w:p>
    <w:p w:rsidR="00D35D5A" w:rsidRDefault="00D35D5A" w:rsidP="00D35D5A">
      <w:pPr>
        <w:rPr>
          <w:rFonts w:asciiTheme="majorBidi" w:hAnsiTheme="majorBidi" w:cstheme="majorBidi"/>
          <w:b/>
          <w:bCs/>
          <w:sz w:val="28"/>
          <w:szCs w:val="28"/>
        </w:rPr>
      </w:pPr>
      <w:r>
        <w:rPr>
          <w:rFonts w:asciiTheme="majorBidi" w:hAnsiTheme="majorBidi" w:cstheme="majorBidi"/>
          <w:b/>
          <w:bCs/>
          <w:sz w:val="28"/>
          <w:szCs w:val="28"/>
        </w:rPr>
        <w:t>Introduction :</w:t>
      </w:r>
    </w:p>
    <w:p w:rsidR="00D35D5A" w:rsidRDefault="00D35D5A" w:rsidP="00D35D5A">
      <w:pPr>
        <w:rPr>
          <w:rFonts w:asciiTheme="majorBidi" w:hAnsiTheme="majorBidi" w:cstheme="majorBidi"/>
          <w:b/>
          <w:bCs/>
          <w:sz w:val="28"/>
          <w:szCs w:val="28"/>
        </w:rPr>
      </w:pPr>
      <w:r>
        <w:rPr>
          <w:rFonts w:asciiTheme="majorBidi" w:hAnsiTheme="majorBidi" w:cstheme="majorBidi"/>
          <w:b/>
          <w:bCs/>
          <w:sz w:val="28"/>
          <w:szCs w:val="28"/>
        </w:rPr>
        <w:t>1-présentation du questionnaire et commentaire :</w:t>
      </w:r>
    </w:p>
    <w:p w:rsidR="00D35D5A" w:rsidRPr="008566D4" w:rsidRDefault="00D35D5A" w:rsidP="00D35D5A">
      <w:pPr>
        <w:ind w:firstLine="567"/>
        <w:jc w:val="both"/>
        <w:rPr>
          <w:rFonts w:asciiTheme="majorBidi" w:hAnsiTheme="majorBidi" w:cstheme="majorBidi"/>
          <w:sz w:val="24"/>
          <w:szCs w:val="24"/>
        </w:rPr>
      </w:pPr>
      <w:r w:rsidRPr="008566D4">
        <w:rPr>
          <w:rFonts w:asciiTheme="majorBidi" w:hAnsiTheme="majorBidi" w:cstheme="majorBidi"/>
          <w:sz w:val="24"/>
          <w:szCs w:val="24"/>
        </w:rPr>
        <w:t xml:space="preserve">Afin de soutenir l’objectif de notre  recherche, nous avons mené une enquête  par questionnaire. Cela dernier comprend de 11 questions que nous avons </w:t>
      </w:r>
      <w:proofErr w:type="gramStart"/>
      <w:r w:rsidR="00C8380C" w:rsidRPr="008566D4">
        <w:rPr>
          <w:rFonts w:asciiTheme="majorBidi" w:hAnsiTheme="majorBidi" w:cstheme="majorBidi"/>
          <w:sz w:val="24"/>
          <w:szCs w:val="24"/>
        </w:rPr>
        <w:t>distribué</w:t>
      </w:r>
      <w:proofErr w:type="gramEnd"/>
      <w:r w:rsidRPr="008566D4">
        <w:rPr>
          <w:rFonts w:asciiTheme="majorBidi" w:hAnsiTheme="majorBidi" w:cstheme="majorBidi"/>
          <w:sz w:val="24"/>
          <w:szCs w:val="24"/>
        </w:rPr>
        <w:t xml:space="preserve"> à 12 enseignants exerçant dans les lycées dans la wilaya d’Ain </w:t>
      </w:r>
      <w:proofErr w:type="spellStart"/>
      <w:r w:rsidRPr="008566D4">
        <w:rPr>
          <w:rFonts w:asciiTheme="majorBidi" w:hAnsiTheme="majorBidi" w:cstheme="majorBidi"/>
          <w:sz w:val="24"/>
          <w:szCs w:val="24"/>
        </w:rPr>
        <w:t>Defla</w:t>
      </w:r>
      <w:proofErr w:type="spellEnd"/>
      <w:r w:rsidRPr="008566D4">
        <w:rPr>
          <w:rFonts w:asciiTheme="majorBidi" w:hAnsiTheme="majorBidi" w:cstheme="majorBidi"/>
          <w:sz w:val="24"/>
          <w:szCs w:val="24"/>
        </w:rPr>
        <w:t>.</w:t>
      </w:r>
    </w:p>
    <w:p w:rsidR="00D35D5A" w:rsidRPr="008566D4" w:rsidRDefault="00D35D5A" w:rsidP="00285C52">
      <w:pPr>
        <w:spacing w:after="0"/>
        <w:ind w:firstLine="567"/>
        <w:jc w:val="both"/>
        <w:rPr>
          <w:rFonts w:asciiTheme="majorBidi" w:hAnsiTheme="majorBidi" w:cstheme="majorBidi"/>
          <w:sz w:val="24"/>
          <w:szCs w:val="24"/>
        </w:rPr>
      </w:pPr>
      <w:r w:rsidRPr="008566D4">
        <w:rPr>
          <w:rFonts w:asciiTheme="majorBidi" w:hAnsiTheme="majorBidi" w:cstheme="majorBidi"/>
          <w:sz w:val="24"/>
          <w:szCs w:val="24"/>
        </w:rPr>
        <w:t xml:space="preserve">Par la présente enquête, l’objectif visé est de recueillir un maximum de réponses t d’informations concises et claires autour  l’exploitation et l’utilisation  de la poésie en classe de FLE, ainsi que montrer la place réservée à celle-ci en liaison avec l’apprentissage du FLE et avec les programmes de français du système éducatif algérien. </w:t>
      </w:r>
    </w:p>
    <w:p w:rsidR="00D35D5A" w:rsidRDefault="00D35D5A" w:rsidP="00D35D5A">
      <w:pPr>
        <w:ind w:firstLine="567"/>
        <w:jc w:val="both"/>
        <w:rPr>
          <w:rFonts w:asciiTheme="majorBidi" w:hAnsiTheme="majorBidi" w:cstheme="majorBidi"/>
          <w:sz w:val="24"/>
          <w:szCs w:val="24"/>
        </w:rPr>
      </w:pPr>
      <w:r w:rsidRPr="008566D4">
        <w:rPr>
          <w:rFonts w:asciiTheme="majorBidi" w:hAnsiTheme="majorBidi" w:cstheme="majorBidi"/>
          <w:sz w:val="24"/>
          <w:szCs w:val="24"/>
        </w:rPr>
        <w:t xml:space="preserve">Notre questionnaire constitue </w:t>
      </w:r>
      <w:proofErr w:type="gramStart"/>
      <w:r w:rsidRPr="008566D4">
        <w:rPr>
          <w:rFonts w:asciiTheme="majorBidi" w:hAnsiTheme="majorBidi" w:cstheme="majorBidi"/>
          <w:sz w:val="24"/>
          <w:szCs w:val="24"/>
        </w:rPr>
        <w:t xml:space="preserve">l’âge </w:t>
      </w:r>
      <w:r>
        <w:rPr>
          <w:rFonts w:asciiTheme="majorBidi" w:hAnsiTheme="majorBidi" w:cstheme="majorBidi"/>
          <w:sz w:val="24"/>
          <w:szCs w:val="24"/>
        </w:rPr>
        <w:t>.</w:t>
      </w:r>
      <w:proofErr w:type="gramEnd"/>
    </w:p>
    <w:p w:rsidR="00D35D5A" w:rsidRPr="008566D4" w:rsidRDefault="00D35D5A" w:rsidP="00D35D5A">
      <w:pPr>
        <w:jc w:val="both"/>
        <w:rPr>
          <w:rFonts w:asciiTheme="majorBidi" w:hAnsiTheme="majorBidi" w:cstheme="majorBidi"/>
          <w:b/>
          <w:bCs/>
          <w:sz w:val="28"/>
          <w:szCs w:val="28"/>
        </w:rPr>
      </w:pPr>
      <w:r w:rsidRPr="008566D4">
        <w:rPr>
          <w:rFonts w:asciiTheme="majorBidi" w:hAnsiTheme="majorBidi" w:cstheme="majorBidi"/>
          <w:b/>
          <w:bCs/>
          <w:sz w:val="28"/>
          <w:szCs w:val="28"/>
        </w:rPr>
        <w:t>Tableau 01 :</w:t>
      </w:r>
    </w:p>
    <w:tbl>
      <w:tblPr>
        <w:tblStyle w:val="Grilledutableau"/>
        <w:tblpPr w:leftFromText="141" w:rightFromText="141" w:vertAnchor="page" w:horzAnchor="margin" w:tblpY="6766"/>
        <w:tblW w:w="0" w:type="auto"/>
        <w:tblLook w:val="04A0" w:firstRow="1" w:lastRow="0" w:firstColumn="1" w:lastColumn="0" w:noHBand="0" w:noVBand="1"/>
      </w:tblPr>
      <w:tblGrid>
        <w:gridCol w:w="2815"/>
        <w:gridCol w:w="2815"/>
        <w:gridCol w:w="2816"/>
      </w:tblGrid>
      <w:tr w:rsidR="00D35D5A" w:rsidRPr="00AB6E05" w:rsidTr="007324F5">
        <w:trPr>
          <w:trHeight w:val="416"/>
        </w:trPr>
        <w:tc>
          <w:tcPr>
            <w:tcW w:w="2815" w:type="dxa"/>
            <w:vAlign w:val="center"/>
          </w:tcPr>
          <w:p w:rsidR="00D35D5A" w:rsidRPr="008566D4" w:rsidRDefault="00D35D5A" w:rsidP="007324F5">
            <w:pPr>
              <w:jc w:val="center"/>
              <w:rPr>
                <w:rFonts w:asciiTheme="majorBidi" w:hAnsiTheme="majorBidi" w:cstheme="majorBidi"/>
                <w:b/>
                <w:bCs/>
              </w:rPr>
            </w:pPr>
            <w:r w:rsidRPr="008566D4">
              <w:rPr>
                <w:rFonts w:asciiTheme="majorBidi" w:hAnsiTheme="majorBidi" w:cstheme="majorBidi"/>
                <w:b/>
                <w:bCs/>
              </w:rPr>
              <w:t>L’âge</w:t>
            </w:r>
          </w:p>
        </w:tc>
        <w:tc>
          <w:tcPr>
            <w:tcW w:w="2815" w:type="dxa"/>
            <w:vAlign w:val="center"/>
          </w:tcPr>
          <w:p w:rsidR="00D35D5A" w:rsidRPr="008566D4" w:rsidRDefault="00D35D5A" w:rsidP="007324F5">
            <w:pPr>
              <w:jc w:val="center"/>
              <w:rPr>
                <w:rFonts w:asciiTheme="majorBidi" w:hAnsiTheme="majorBidi" w:cstheme="majorBidi"/>
                <w:b/>
                <w:bCs/>
              </w:rPr>
            </w:pPr>
            <w:r w:rsidRPr="008566D4">
              <w:rPr>
                <w:rFonts w:asciiTheme="majorBidi" w:hAnsiTheme="majorBidi" w:cstheme="majorBidi"/>
                <w:b/>
                <w:bCs/>
              </w:rPr>
              <w:t>Le nombre</w:t>
            </w:r>
          </w:p>
        </w:tc>
        <w:tc>
          <w:tcPr>
            <w:tcW w:w="2816" w:type="dxa"/>
            <w:vAlign w:val="center"/>
          </w:tcPr>
          <w:p w:rsidR="00D35D5A" w:rsidRPr="008566D4" w:rsidRDefault="00D35D5A" w:rsidP="007324F5">
            <w:pPr>
              <w:jc w:val="center"/>
              <w:rPr>
                <w:rFonts w:asciiTheme="majorBidi" w:hAnsiTheme="majorBidi" w:cstheme="majorBidi"/>
                <w:b/>
                <w:bCs/>
              </w:rPr>
            </w:pPr>
            <w:r w:rsidRPr="008566D4">
              <w:rPr>
                <w:rFonts w:asciiTheme="majorBidi" w:hAnsiTheme="majorBidi" w:cstheme="majorBidi"/>
                <w:b/>
                <w:bCs/>
              </w:rPr>
              <w:t>Le pourcentage</w:t>
            </w:r>
          </w:p>
        </w:tc>
      </w:tr>
      <w:tr w:rsidR="00D35D5A" w:rsidRPr="00AB6E05" w:rsidTr="007324F5">
        <w:trPr>
          <w:trHeight w:val="564"/>
        </w:trPr>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Entre 22 à 26 ans</w:t>
            </w:r>
          </w:p>
          <w:p w:rsidR="00D35D5A" w:rsidRPr="00AB6E05" w:rsidRDefault="00D35D5A" w:rsidP="007324F5">
            <w:pPr>
              <w:jc w:val="center"/>
              <w:rPr>
                <w:rFonts w:asciiTheme="majorBidi" w:hAnsiTheme="majorBidi" w:cstheme="majorBidi"/>
                <w:sz w:val="24"/>
                <w:szCs w:val="24"/>
              </w:rPr>
            </w:pPr>
          </w:p>
        </w:tc>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7</w:t>
            </w:r>
          </w:p>
        </w:tc>
        <w:tc>
          <w:tcPr>
            <w:tcW w:w="2816"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58%</w:t>
            </w:r>
          </w:p>
        </w:tc>
      </w:tr>
      <w:tr w:rsidR="00D35D5A" w:rsidRPr="00AB6E05" w:rsidTr="007324F5">
        <w:trPr>
          <w:trHeight w:val="544"/>
        </w:trPr>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Entre 29 à 39 ans</w:t>
            </w:r>
          </w:p>
        </w:tc>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2</w:t>
            </w:r>
          </w:p>
        </w:tc>
        <w:tc>
          <w:tcPr>
            <w:tcW w:w="2816"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16%</w:t>
            </w:r>
          </w:p>
        </w:tc>
      </w:tr>
      <w:tr w:rsidR="00D35D5A" w:rsidRPr="00AB6E05" w:rsidTr="007324F5">
        <w:trPr>
          <w:trHeight w:val="551"/>
        </w:trPr>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Entre 42 à 44 ans</w:t>
            </w:r>
          </w:p>
        </w:tc>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3</w:t>
            </w:r>
          </w:p>
        </w:tc>
        <w:tc>
          <w:tcPr>
            <w:tcW w:w="2816"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25%</w:t>
            </w:r>
          </w:p>
        </w:tc>
      </w:tr>
    </w:tbl>
    <w:p w:rsidR="00D35D5A" w:rsidRPr="00AB6E05" w:rsidRDefault="00D35D5A" w:rsidP="00D35D5A">
      <w:pPr>
        <w:ind w:firstLine="567"/>
        <w:jc w:val="both"/>
        <w:rPr>
          <w:rFonts w:asciiTheme="majorBidi" w:hAnsiTheme="majorBidi" w:cstheme="majorBidi"/>
          <w:sz w:val="24"/>
          <w:szCs w:val="24"/>
        </w:rPr>
      </w:pPr>
      <w:r w:rsidRPr="00AB6E05">
        <w:rPr>
          <w:rFonts w:asciiTheme="majorBidi" w:hAnsiTheme="majorBidi" w:cstheme="majorBidi"/>
          <w:sz w:val="24"/>
          <w:szCs w:val="24"/>
        </w:rPr>
        <w:t xml:space="preserve">    Nous remarquons que la plupart des enseignants sont des jeunes exerçants dans le domaine de l’enseignement et à cela montre l’importance des jeunesses algériennes dans l’enseignement.</w:t>
      </w:r>
    </w:p>
    <w:p w:rsidR="00D35D5A" w:rsidRPr="00A914F4" w:rsidRDefault="00D35D5A" w:rsidP="00A914F4">
      <w:pPr>
        <w:jc w:val="center"/>
        <w:rPr>
          <w:rFonts w:asciiTheme="majorBidi" w:hAnsiTheme="majorBidi" w:cstheme="majorBidi"/>
          <w:b/>
          <w:bCs/>
          <w:sz w:val="24"/>
          <w:szCs w:val="24"/>
        </w:rPr>
      </w:pPr>
      <w:r w:rsidRPr="00A914F4">
        <w:rPr>
          <w:rFonts w:asciiTheme="majorBidi" w:hAnsiTheme="majorBidi" w:cstheme="majorBidi"/>
          <w:b/>
          <w:bCs/>
          <w:noProof/>
          <w:sz w:val="24"/>
          <w:szCs w:val="24"/>
          <w:lang w:eastAsia="fr-FR"/>
        </w:rPr>
        <w:drawing>
          <wp:inline distT="0" distB="0" distL="0" distR="0" wp14:anchorId="0A051C81" wp14:editId="01233CA9">
            <wp:extent cx="3971925" cy="2513412"/>
            <wp:effectExtent l="19050" t="19050" r="9525" b="2032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CD8CB.tmp"/>
                    <pic:cNvPicPr/>
                  </pic:nvPicPr>
                  <pic:blipFill>
                    <a:blip r:embed="rId8">
                      <a:extLst>
                        <a:ext uri="{28A0092B-C50C-407E-A947-70E740481C1C}">
                          <a14:useLocalDpi xmlns:a14="http://schemas.microsoft.com/office/drawing/2010/main" val="0"/>
                        </a:ext>
                      </a:extLst>
                    </a:blip>
                    <a:stretch>
                      <a:fillRect/>
                    </a:stretch>
                  </pic:blipFill>
                  <pic:spPr>
                    <a:xfrm>
                      <a:off x="0" y="0"/>
                      <a:ext cx="3976622" cy="2516384"/>
                    </a:xfrm>
                    <a:prstGeom prst="rect">
                      <a:avLst/>
                    </a:prstGeom>
                    <a:ln w="12700">
                      <a:solidFill>
                        <a:schemeClr val="tx1"/>
                      </a:solidFill>
                    </a:ln>
                  </pic:spPr>
                </pic:pic>
              </a:graphicData>
            </a:graphic>
          </wp:inline>
        </w:drawing>
      </w:r>
    </w:p>
    <w:p w:rsidR="00A914F4" w:rsidRPr="00A914F4" w:rsidRDefault="00A914F4" w:rsidP="00A914F4">
      <w:pPr>
        <w:jc w:val="center"/>
        <w:rPr>
          <w:rFonts w:asciiTheme="majorBidi" w:hAnsiTheme="majorBidi" w:cstheme="majorBidi"/>
          <w:b/>
          <w:bCs/>
          <w:sz w:val="24"/>
          <w:szCs w:val="24"/>
        </w:rPr>
      </w:pPr>
      <w:r w:rsidRPr="00A914F4">
        <w:rPr>
          <w:rFonts w:asciiTheme="majorBidi" w:hAnsiTheme="majorBidi" w:cstheme="majorBidi"/>
          <w:b/>
          <w:bCs/>
          <w:sz w:val="24"/>
          <w:szCs w:val="24"/>
        </w:rPr>
        <w:t>Figure 01</w:t>
      </w:r>
    </w:p>
    <w:p w:rsidR="00D35D5A" w:rsidRPr="00AB6E05" w:rsidRDefault="00D35D5A" w:rsidP="00D35D5A">
      <w:pPr>
        <w:jc w:val="both"/>
        <w:rPr>
          <w:rFonts w:asciiTheme="majorBidi" w:hAnsiTheme="majorBidi" w:cstheme="majorBidi"/>
          <w:b/>
          <w:bCs/>
          <w:sz w:val="28"/>
          <w:szCs w:val="28"/>
        </w:rPr>
      </w:pPr>
      <w:r w:rsidRPr="00AB6E05">
        <w:rPr>
          <w:rFonts w:asciiTheme="majorBidi" w:hAnsiTheme="majorBidi" w:cstheme="majorBidi"/>
          <w:b/>
          <w:bCs/>
          <w:sz w:val="28"/>
          <w:szCs w:val="28"/>
        </w:rPr>
        <w:lastRenderedPageBreak/>
        <w:t>Tableau 02 :</w:t>
      </w:r>
    </w:p>
    <w:tbl>
      <w:tblPr>
        <w:tblStyle w:val="Grilledutableau"/>
        <w:tblW w:w="0" w:type="auto"/>
        <w:tblLook w:val="04A0" w:firstRow="1" w:lastRow="0" w:firstColumn="1" w:lastColumn="0" w:noHBand="0" w:noVBand="1"/>
      </w:tblPr>
      <w:tblGrid>
        <w:gridCol w:w="2815"/>
        <w:gridCol w:w="2815"/>
        <w:gridCol w:w="2816"/>
      </w:tblGrid>
      <w:tr w:rsidR="00D35D5A" w:rsidRPr="00AB6E05" w:rsidTr="007324F5">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L’expérience</w:t>
            </w:r>
          </w:p>
        </w:tc>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Le nombre</w:t>
            </w:r>
          </w:p>
        </w:tc>
        <w:tc>
          <w:tcPr>
            <w:tcW w:w="2816"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Le pourcentage</w:t>
            </w:r>
          </w:p>
        </w:tc>
      </w:tr>
      <w:tr w:rsidR="00D35D5A" w:rsidRPr="00AB6E05" w:rsidTr="007324F5">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1 an à 5 ans</w:t>
            </w:r>
          </w:p>
        </w:tc>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08</w:t>
            </w:r>
          </w:p>
        </w:tc>
        <w:tc>
          <w:tcPr>
            <w:tcW w:w="2816"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66%</w:t>
            </w:r>
          </w:p>
        </w:tc>
      </w:tr>
      <w:tr w:rsidR="00D35D5A" w:rsidRPr="00AB6E05" w:rsidTr="007324F5">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6 ans à 10 ans</w:t>
            </w:r>
          </w:p>
        </w:tc>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02</w:t>
            </w:r>
          </w:p>
        </w:tc>
        <w:tc>
          <w:tcPr>
            <w:tcW w:w="2816"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17%</w:t>
            </w:r>
          </w:p>
        </w:tc>
      </w:tr>
      <w:tr w:rsidR="00D35D5A" w:rsidRPr="00AB6E05" w:rsidTr="007324F5">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19 ans à 30 ans</w:t>
            </w:r>
          </w:p>
        </w:tc>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02</w:t>
            </w:r>
          </w:p>
        </w:tc>
        <w:tc>
          <w:tcPr>
            <w:tcW w:w="2816"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17%</w:t>
            </w:r>
          </w:p>
        </w:tc>
      </w:tr>
    </w:tbl>
    <w:p w:rsidR="00D35D5A" w:rsidRPr="00AB6E05" w:rsidRDefault="00D35D5A" w:rsidP="00D35D5A">
      <w:pPr>
        <w:jc w:val="both"/>
        <w:rPr>
          <w:rFonts w:asciiTheme="majorBidi" w:hAnsiTheme="majorBidi" w:cstheme="majorBidi"/>
          <w:sz w:val="24"/>
          <w:szCs w:val="24"/>
        </w:rPr>
      </w:pPr>
    </w:p>
    <w:p w:rsidR="00D35D5A" w:rsidRPr="00AB6E05" w:rsidRDefault="00D35D5A" w:rsidP="00D35D5A">
      <w:pPr>
        <w:jc w:val="both"/>
        <w:rPr>
          <w:rFonts w:asciiTheme="majorBidi" w:hAnsiTheme="majorBidi" w:cstheme="majorBidi"/>
          <w:sz w:val="24"/>
          <w:szCs w:val="24"/>
        </w:rPr>
      </w:pPr>
      <w:r w:rsidRPr="00AB6E05">
        <w:rPr>
          <w:rFonts w:asciiTheme="majorBidi" w:hAnsiTheme="majorBidi" w:cstheme="majorBidi"/>
          <w:sz w:val="24"/>
          <w:szCs w:val="24"/>
        </w:rPr>
        <w:t xml:space="preserve">                Concernant l’expérience professionnelle, la grande majorité des enseignants interrogés n’atteignent pas leurs 5 ans d’expérience dans l’enseignement. Alors que certains atteignent déjà les 30 ans de service </w:t>
      </w:r>
    </w:p>
    <w:p w:rsidR="00D35D5A" w:rsidRDefault="00D35D5A" w:rsidP="00A914F4">
      <w:pPr>
        <w:jc w:val="center"/>
        <w:rPr>
          <w:rFonts w:asciiTheme="majorBidi" w:hAnsiTheme="majorBidi" w:cstheme="majorBidi"/>
          <w:sz w:val="24"/>
          <w:szCs w:val="24"/>
        </w:rPr>
      </w:pPr>
      <w:r w:rsidRPr="00AB6E05">
        <w:rPr>
          <w:rFonts w:asciiTheme="majorBidi" w:hAnsiTheme="majorBidi" w:cstheme="majorBidi"/>
          <w:noProof/>
          <w:sz w:val="24"/>
          <w:szCs w:val="24"/>
          <w:lang w:eastAsia="fr-FR"/>
        </w:rPr>
        <w:drawing>
          <wp:inline distT="0" distB="0" distL="0" distR="0" wp14:anchorId="274B759A" wp14:editId="14EB6ECA">
            <wp:extent cx="4524375" cy="2848276"/>
            <wp:effectExtent l="19050" t="19050" r="9525" b="28575"/>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C67E1.tmp"/>
                    <pic:cNvPicPr/>
                  </pic:nvPicPr>
                  <pic:blipFill>
                    <a:blip r:embed="rId9">
                      <a:extLst>
                        <a:ext uri="{28A0092B-C50C-407E-A947-70E740481C1C}">
                          <a14:useLocalDpi xmlns:a14="http://schemas.microsoft.com/office/drawing/2010/main" val="0"/>
                        </a:ext>
                      </a:extLst>
                    </a:blip>
                    <a:stretch>
                      <a:fillRect/>
                    </a:stretch>
                  </pic:blipFill>
                  <pic:spPr>
                    <a:xfrm>
                      <a:off x="0" y="0"/>
                      <a:ext cx="4525007" cy="2848674"/>
                    </a:xfrm>
                    <a:prstGeom prst="rect">
                      <a:avLst/>
                    </a:prstGeom>
                    <a:ln w="12700">
                      <a:solidFill>
                        <a:schemeClr val="tx1"/>
                      </a:solidFill>
                    </a:ln>
                  </pic:spPr>
                </pic:pic>
              </a:graphicData>
            </a:graphic>
          </wp:inline>
        </w:drawing>
      </w:r>
    </w:p>
    <w:p w:rsidR="00A914F4" w:rsidRPr="00A914F4" w:rsidRDefault="00A914F4" w:rsidP="00A914F4">
      <w:pPr>
        <w:jc w:val="center"/>
        <w:rPr>
          <w:rFonts w:asciiTheme="majorBidi" w:hAnsiTheme="majorBidi" w:cstheme="majorBidi"/>
          <w:b/>
          <w:bCs/>
          <w:sz w:val="28"/>
          <w:szCs w:val="28"/>
        </w:rPr>
      </w:pPr>
      <w:r w:rsidRPr="00A914F4">
        <w:rPr>
          <w:rFonts w:asciiTheme="majorBidi" w:hAnsiTheme="majorBidi" w:cstheme="majorBidi"/>
          <w:b/>
          <w:bCs/>
          <w:sz w:val="28"/>
          <w:szCs w:val="28"/>
        </w:rPr>
        <w:t>Figure 02</w:t>
      </w:r>
    </w:p>
    <w:p w:rsidR="00D35D5A" w:rsidRPr="00AB6E05" w:rsidRDefault="00D35D5A" w:rsidP="00D35D5A">
      <w:pPr>
        <w:jc w:val="both"/>
        <w:rPr>
          <w:rFonts w:asciiTheme="majorBidi" w:hAnsiTheme="majorBidi" w:cstheme="majorBidi"/>
          <w:b/>
          <w:bCs/>
          <w:sz w:val="24"/>
          <w:szCs w:val="24"/>
        </w:rPr>
      </w:pPr>
      <w:r w:rsidRPr="00AB6E05">
        <w:rPr>
          <w:rFonts w:asciiTheme="majorBidi" w:hAnsiTheme="majorBidi" w:cstheme="majorBidi"/>
          <w:b/>
          <w:bCs/>
          <w:sz w:val="28"/>
          <w:szCs w:val="28"/>
        </w:rPr>
        <w:t>Tableau 03 </w:t>
      </w:r>
      <w:r w:rsidRPr="00AB6E05">
        <w:rPr>
          <w:rFonts w:asciiTheme="majorBidi" w:hAnsiTheme="majorBidi" w:cstheme="majorBidi"/>
          <w:b/>
          <w:bCs/>
          <w:sz w:val="24"/>
          <w:szCs w:val="24"/>
        </w:rPr>
        <w:t>:</w:t>
      </w:r>
    </w:p>
    <w:p w:rsidR="00D35D5A" w:rsidRPr="00AB6E05" w:rsidRDefault="00D35D5A" w:rsidP="00D35D5A">
      <w:pPr>
        <w:jc w:val="both"/>
        <w:rPr>
          <w:rFonts w:asciiTheme="majorBidi" w:hAnsiTheme="majorBidi" w:cstheme="majorBidi"/>
          <w:sz w:val="24"/>
          <w:szCs w:val="24"/>
        </w:rPr>
      </w:pPr>
      <w:r w:rsidRPr="00AB6E05">
        <w:rPr>
          <w:rFonts w:asciiTheme="majorBidi" w:hAnsiTheme="majorBidi" w:cstheme="majorBidi"/>
          <w:sz w:val="24"/>
          <w:szCs w:val="24"/>
        </w:rPr>
        <w:t xml:space="preserve">              </w:t>
      </w:r>
    </w:p>
    <w:tbl>
      <w:tblPr>
        <w:tblStyle w:val="Grilledutableau"/>
        <w:tblW w:w="0" w:type="auto"/>
        <w:tblLook w:val="04A0" w:firstRow="1" w:lastRow="0" w:firstColumn="1" w:lastColumn="0" w:noHBand="0" w:noVBand="1"/>
      </w:tblPr>
      <w:tblGrid>
        <w:gridCol w:w="2815"/>
        <w:gridCol w:w="2815"/>
        <w:gridCol w:w="2816"/>
      </w:tblGrid>
      <w:tr w:rsidR="00D35D5A" w:rsidRPr="00AB6E05" w:rsidTr="007324F5">
        <w:trPr>
          <w:trHeight w:val="622"/>
        </w:trPr>
        <w:tc>
          <w:tcPr>
            <w:tcW w:w="2815" w:type="dxa"/>
            <w:vAlign w:val="center"/>
          </w:tcPr>
          <w:p w:rsidR="00D35D5A" w:rsidRPr="00AB6E05" w:rsidRDefault="00D35D5A" w:rsidP="007324F5">
            <w:pPr>
              <w:jc w:val="center"/>
              <w:rPr>
                <w:rFonts w:asciiTheme="majorBidi" w:hAnsiTheme="majorBidi" w:cstheme="majorBidi"/>
                <w:sz w:val="24"/>
                <w:szCs w:val="24"/>
              </w:rPr>
            </w:pPr>
          </w:p>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Le sexe</w:t>
            </w:r>
          </w:p>
        </w:tc>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L</w:t>
            </w:r>
          </w:p>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Le nombre</w:t>
            </w:r>
          </w:p>
        </w:tc>
        <w:tc>
          <w:tcPr>
            <w:tcW w:w="2816" w:type="dxa"/>
            <w:vAlign w:val="center"/>
          </w:tcPr>
          <w:p w:rsidR="00D35D5A" w:rsidRPr="00AB6E05" w:rsidRDefault="00D35D5A" w:rsidP="007324F5">
            <w:pPr>
              <w:jc w:val="center"/>
              <w:rPr>
                <w:rFonts w:asciiTheme="majorBidi" w:hAnsiTheme="majorBidi" w:cstheme="majorBidi"/>
                <w:sz w:val="24"/>
                <w:szCs w:val="24"/>
              </w:rPr>
            </w:pPr>
          </w:p>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Le pourcentage</w:t>
            </w:r>
          </w:p>
        </w:tc>
      </w:tr>
      <w:tr w:rsidR="00D35D5A" w:rsidRPr="00AB6E05" w:rsidTr="007324F5">
        <w:trPr>
          <w:trHeight w:val="546"/>
        </w:trPr>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masculin</w:t>
            </w:r>
          </w:p>
        </w:tc>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5</w:t>
            </w:r>
          </w:p>
        </w:tc>
        <w:tc>
          <w:tcPr>
            <w:tcW w:w="2816"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42%</w:t>
            </w:r>
          </w:p>
        </w:tc>
      </w:tr>
      <w:tr w:rsidR="00D35D5A" w:rsidRPr="00AB6E05" w:rsidTr="007324F5">
        <w:trPr>
          <w:trHeight w:val="554"/>
        </w:trPr>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féminin</w:t>
            </w:r>
          </w:p>
        </w:tc>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7</w:t>
            </w:r>
          </w:p>
        </w:tc>
        <w:tc>
          <w:tcPr>
            <w:tcW w:w="2816"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58%</w:t>
            </w:r>
          </w:p>
        </w:tc>
      </w:tr>
    </w:tbl>
    <w:p w:rsidR="00D35D5A" w:rsidRPr="00AB6E05" w:rsidRDefault="00D35D5A" w:rsidP="00D35D5A">
      <w:pPr>
        <w:jc w:val="both"/>
        <w:rPr>
          <w:rFonts w:asciiTheme="majorBidi" w:hAnsiTheme="majorBidi" w:cstheme="majorBidi"/>
          <w:sz w:val="24"/>
          <w:szCs w:val="24"/>
        </w:rPr>
      </w:pPr>
    </w:p>
    <w:p w:rsidR="00D35D5A" w:rsidRPr="00AB6E05" w:rsidRDefault="00D35D5A" w:rsidP="00D35D5A">
      <w:pPr>
        <w:jc w:val="both"/>
        <w:rPr>
          <w:rFonts w:asciiTheme="majorBidi" w:hAnsiTheme="majorBidi" w:cstheme="majorBidi"/>
          <w:sz w:val="24"/>
          <w:szCs w:val="24"/>
        </w:rPr>
      </w:pPr>
      <w:r w:rsidRPr="00AB6E05">
        <w:rPr>
          <w:rFonts w:asciiTheme="majorBidi" w:hAnsiTheme="majorBidi" w:cstheme="majorBidi"/>
          <w:sz w:val="24"/>
          <w:szCs w:val="24"/>
        </w:rPr>
        <w:t xml:space="preserve">                Ce que nous avons constaté lors du questionnaire, la majorité des enseignants interrogés sont des femmes, alors que le sexe féminin se manifeste avec une grande importance dans le domaine d’enseignement.</w:t>
      </w:r>
    </w:p>
    <w:p w:rsidR="00D35D5A" w:rsidRDefault="00D35D5A" w:rsidP="00D35D5A">
      <w:pPr>
        <w:jc w:val="center"/>
        <w:rPr>
          <w:rFonts w:asciiTheme="majorBidi" w:hAnsiTheme="majorBidi" w:cstheme="majorBidi"/>
          <w:sz w:val="24"/>
          <w:szCs w:val="24"/>
        </w:rPr>
      </w:pPr>
      <w:r w:rsidRPr="00AB6E05">
        <w:rPr>
          <w:rFonts w:asciiTheme="majorBidi" w:hAnsiTheme="majorBidi" w:cstheme="majorBidi"/>
          <w:noProof/>
          <w:sz w:val="24"/>
          <w:szCs w:val="24"/>
          <w:lang w:eastAsia="fr-FR"/>
        </w:rPr>
        <w:lastRenderedPageBreak/>
        <w:drawing>
          <wp:inline distT="0" distB="0" distL="0" distR="0" wp14:anchorId="0AD0E830" wp14:editId="0B68359C">
            <wp:extent cx="3190875" cy="2828275"/>
            <wp:effectExtent l="19050" t="19050" r="9525" b="10795"/>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CF023.tmp"/>
                    <pic:cNvPicPr/>
                  </pic:nvPicPr>
                  <pic:blipFill>
                    <a:blip r:embed="rId10">
                      <a:extLst>
                        <a:ext uri="{28A0092B-C50C-407E-A947-70E740481C1C}">
                          <a14:useLocalDpi xmlns:a14="http://schemas.microsoft.com/office/drawing/2010/main" val="0"/>
                        </a:ext>
                      </a:extLst>
                    </a:blip>
                    <a:stretch>
                      <a:fillRect/>
                    </a:stretch>
                  </pic:blipFill>
                  <pic:spPr>
                    <a:xfrm>
                      <a:off x="0" y="0"/>
                      <a:ext cx="3195303" cy="2832200"/>
                    </a:xfrm>
                    <a:prstGeom prst="rect">
                      <a:avLst/>
                    </a:prstGeom>
                    <a:ln w="12700">
                      <a:solidFill>
                        <a:schemeClr val="tx1"/>
                      </a:solidFill>
                    </a:ln>
                  </pic:spPr>
                </pic:pic>
              </a:graphicData>
            </a:graphic>
          </wp:inline>
        </w:drawing>
      </w:r>
    </w:p>
    <w:p w:rsidR="00A914F4" w:rsidRPr="00A914F4" w:rsidRDefault="00A914F4" w:rsidP="00D35D5A">
      <w:pPr>
        <w:jc w:val="center"/>
        <w:rPr>
          <w:rFonts w:asciiTheme="majorBidi" w:hAnsiTheme="majorBidi" w:cstheme="majorBidi"/>
          <w:b/>
          <w:bCs/>
          <w:sz w:val="28"/>
          <w:szCs w:val="28"/>
        </w:rPr>
      </w:pPr>
      <w:r w:rsidRPr="00A914F4">
        <w:rPr>
          <w:rFonts w:asciiTheme="majorBidi" w:hAnsiTheme="majorBidi" w:cstheme="majorBidi"/>
          <w:b/>
          <w:bCs/>
          <w:sz w:val="28"/>
          <w:szCs w:val="28"/>
        </w:rPr>
        <w:t>Figure 03 </w:t>
      </w:r>
    </w:p>
    <w:p w:rsidR="00D35D5A" w:rsidRPr="00AB6E05" w:rsidRDefault="00D35D5A" w:rsidP="00D35D5A">
      <w:pPr>
        <w:jc w:val="both"/>
        <w:rPr>
          <w:rFonts w:asciiTheme="majorBidi" w:hAnsiTheme="majorBidi" w:cstheme="majorBidi"/>
          <w:sz w:val="24"/>
          <w:szCs w:val="24"/>
        </w:rPr>
      </w:pPr>
      <w:r w:rsidRPr="00AB6E05">
        <w:rPr>
          <w:rFonts w:asciiTheme="majorBidi" w:hAnsiTheme="majorBidi" w:cstheme="majorBidi"/>
          <w:sz w:val="24"/>
          <w:szCs w:val="24"/>
        </w:rPr>
        <w:t>2/Les questions posés dans le présent questionnaire sont au nombre de 11 questions, faisant la référence à l’enseignement de la poésie en classe et de la motivation des élèves.</w:t>
      </w:r>
    </w:p>
    <w:p w:rsidR="00D35D5A" w:rsidRPr="00AB6E05" w:rsidRDefault="00D35D5A" w:rsidP="00D35D5A">
      <w:pPr>
        <w:jc w:val="both"/>
        <w:rPr>
          <w:rFonts w:asciiTheme="majorBidi" w:hAnsiTheme="majorBidi" w:cstheme="majorBidi"/>
          <w:sz w:val="24"/>
          <w:szCs w:val="24"/>
        </w:rPr>
      </w:pPr>
      <w:r w:rsidRPr="00AB6E05">
        <w:rPr>
          <w:rFonts w:asciiTheme="majorBidi" w:hAnsiTheme="majorBidi" w:cstheme="majorBidi"/>
          <w:sz w:val="24"/>
          <w:szCs w:val="24"/>
        </w:rPr>
        <w:t>Question 01 : comment jugez-vous le niveau de vos élèves ?</w:t>
      </w:r>
    </w:p>
    <w:p w:rsidR="00D35D5A" w:rsidRPr="00AB6E05" w:rsidRDefault="00D35D5A" w:rsidP="00D35D5A">
      <w:pPr>
        <w:jc w:val="both"/>
        <w:rPr>
          <w:rFonts w:asciiTheme="majorBidi" w:hAnsiTheme="majorBidi" w:cstheme="majorBidi"/>
          <w:sz w:val="24"/>
          <w:szCs w:val="24"/>
        </w:rPr>
      </w:pPr>
      <w:r w:rsidRPr="00AB6E05">
        <w:rPr>
          <w:rFonts w:asciiTheme="majorBidi" w:hAnsiTheme="majorBidi" w:cstheme="majorBidi"/>
          <w:sz w:val="24"/>
          <w:szCs w:val="24"/>
        </w:rPr>
        <w:t>a-</w:t>
      </w:r>
      <w:r w:rsidR="00C8380C">
        <w:rPr>
          <w:rFonts w:asciiTheme="majorBidi" w:hAnsiTheme="majorBidi" w:cstheme="majorBidi"/>
          <w:sz w:val="24"/>
          <w:szCs w:val="24"/>
        </w:rPr>
        <w:t xml:space="preserve"> </w:t>
      </w:r>
      <w:r w:rsidRPr="00AB6E05">
        <w:rPr>
          <w:rFonts w:asciiTheme="majorBidi" w:hAnsiTheme="majorBidi" w:cstheme="majorBidi"/>
          <w:sz w:val="24"/>
          <w:szCs w:val="24"/>
        </w:rPr>
        <w:t>Excellent                                       c-</w:t>
      </w:r>
      <w:r w:rsidR="00C8380C">
        <w:rPr>
          <w:rFonts w:asciiTheme="majorBidi" w:hAnsiTheme="majorBidi" w:cstheme="majorBidi"/>
          <w:sz w:val="24"/>
          <w:szCs w:val="24"/>
        </w:rPr>
        <w:t xml:space="preserve"> </w:t>
      </w:r>
      <w:r w:rsidRPr="00AB6E05">
        <w:rPr>
          <w:rFonts w:asciiTheme="majorBidi" w:hAnsiTheme="majorBidi" w:cstheme="majorBidi"/>
          <w:sz w:val="24"/>
          <w:szCs w:val="24"/>
        </w:rPr>
        <w:t>Bon</w:t>
      </w:r>
    </w:p>
    <w:p w:rsidR="00D35D5A" w:rsidRPr="00AB6E05" w:rsidRDefault="00D35D5A" w:rsidP="00D35D5A">
      <w:pPr>
        <w:jc w:val="both"/>
        <w:rPr>
          <w:rFonts w:asciiTheme="majorBidi" w:hAnsiTheme="majorBidi" w:cstheme="majorBidi"/>
          <w:sz w:val="24"/>
          <w:szCs w:val="24"/>
        </w:rPr>
      </w:pPr>
      <w:r w:rsidRPr="00AB6E05">
        <w:rPr>
          <w:rFonts w:asciiTheme="majorBidi" w:hAnsiTheme="majorBidi" w:cstheme="majorBidi"/>
          <w:sz w:val="24"/>
          <w:szCs w:val="24"/>
        </w:rPr>
        <w:t>b-Mayen                                           d-</w:t>
      </w:r>
      <w:r w:rsidR="00C8380C">
        <w:rPr>
          <w:rFonts w:asciiTheme="majorBidi" w:hAnsiTheme="majorBidi" w:cstheme="majorBidi"/>
          <w:sz w:val="24"/>
          <w:szCs w:val="24"/>
        </w:rPr>
        <w:t xml:space="preserve"> </w:t>
      </w:r>
      <w:r w:rsidRPr="00AB6E05">
        <w:rPr>
          <w:rFonts w:asciiTheme="majorBidi" w:hAnsiTheme="majorBidi" w:cstheme="majorBidi"/>
          <w:sz w:val="24"/>
          <w:szCs w:val="24"/>
        </w:rPr>
        <w:t>En difficulté</w:t>
      </w:r>
    </w:p>
    <w:p w:rsidR="00D35D5A" w:rsidRDefault="00D35D5A" w:rsidP="00D35D5A">
      <w:pPr>
        <w:jc w:val="both"/>
        <w:rPr>
          <w:rFonts w:asciiTheme="majorBidi" w:hAnsiTheme="majorBidi" w:cstheme="majorBidi"/>
          <w:sz w:val="24"/>
          <w:szCs w:val="24"/>
        </w:rPr>
      </w:pPr>
      <w:r w:rsidRPr="00AB6E05">
        <w:rPr>
          <w:rFonts w:asciiTheme="majorBidi" w:hAnsiTheme="majorBidi" w:cstheme="majorBidi"/>
          <w:b/>
          <w:bCs/>
          <w:sz w:val="28"/>
          <w:szCs w:val="28"/>
        </w:rPr>
        <w:t>L’objectif de cette question</w:t>
      </w:r>
      <w:r w:rsidRPr="00AB6E05">
        <w:rPr>
          <w:rFonts w:asciiTheme="majorBidi" w:hAnsiTheme="majorBidi" w:cstheme="majorBidi"/>
          <w:sz w:val="24"/>
          <w:szCs w:val="24"/>
        </w:rPr>
        <w:t> : c’est le savoir les jugements portés sur le niveau des apprenants.</w:t>
      </w:r>
    </w:p>
    <w:p w:rsidR="00D35D5A" w:rsidRPr="008566D4" w:rsidRDefault="00D35D5A" w:rsidP="00D35D5A">
      <w:pPr>
        <w:jc w:val="both"/>
        <w:rPr>
          <w:rFonts w:asciiTheme="majorBidi" w:hAnsiTheme="majorBidi" w:cstheme="majorBidi"/>
          <w:b/>
          <w:bCs/>
          <w:sz w:val="24"/>
          <w:szCs w:val="24"/>
        </w:rPr>
      </w:pPr>
      <w:r w:rsidRPr="008566D4">
        <w:rPr>
          <w:rFonts w:asciiTheme="majorBidi" w:hAnsiTheme="majorBidi" w:cstheme="majorBidi"/>
          <w:b/>
          <w:bCs/>
          <w:sz w:val="24"/>
          <w:szCs w:val="24"/>
        </w:rPr>
        <w:t>Tableau 04 :</w:t>
      </w:r>
    </w:p>
    <w:tbl>
      <w:tblPr>
        <w:tblStyle w:val="Grilledutableau"/>
        <w:tblW w:w="0" w:type="auto"/>
        <w:tblLook w:val="04A0" w:firstRow="1" w:lastRow="0" w:firstColumn="1" w:lastColumn="0" w:noHBand="0" w:noVBand="1"/>
      </w:tblPr>
      <w:tblGrid>
        <w:gridCol w:w="2815"/>
        <w:gridCol w:w="2815"/>
        <w:gridCol w:w="2816"/>
      </w:tblGrid>
      <w:tr w:rsidR="00D35D5A" w:rsidRPr="00AB6E05" w:rsidTr="007324F5">
        <w:tc>
          <w:tcPr>
            <w:tcW w:w="2815" w:type="dxa"/>
            <w:vAlign w:val="center"/>
          </w:tcPr>
          <w:p w:rsidR="00D35D5A" w:rsidRPr="008566D4" w:rsidRDefault="00D35D5A" w:rsidP="007324F5">
            <w:pPr>
              <w:jc w:val="center"/>
              <w:rPr>
                <w:rFonts w:asciiTheme="majorBidi" w:hAnsiTheme="majorBidi" w:cstheme="majorBidi"/>
                <w:b/>
                <w:bCs/>
                <w:sz w:val="24"/>
                <w:szCs w:val="24"/>
              </w:rPr>
            </w:pPr>
            <w:r w:rsidRPr="008566D4">
              <w:rPr>
                <w:rFonts w:asciiTheme="majorBidi" w:hAnsiTheme="majorBidi" w:cstheme="majorBidi"/>
                <w:b/>
                <w:bCs/>
                <w:sz w:val="24"/>
                <w:szCs w:val="24"/>
              </w:rPr>
              <w:t>Le niveau des élèves</w:t>
            </w:r>
          </w:p>
        </w:tc>
        <w:tc>
          <w:tcPr>
            <w:tcW w:w="2815" w:type="dxa"/>
            <w:vAlign w:val="center"/>
          </w:tcPr>
          <w:p w:rsidR="00D35D5A" w:rsidRPr="008566D4" w:rsidRDefault="00D35D5A" w:rsidP="007324F5">
            <w:pPr>
              <w:jc w:val="center"/>
              <w:rPr>
                <w:rFonts w:asciiTheme="majorBidi" w:hAnsiTheme="majorBidi" w:cstheme="majorBidi"/>
                <w:b/>
                <w:bCs/>
                <w:sz w:val="24"/>
                <w:szCs w:val="24"/>
              </w:rPr>
            </w:pPr>
            <w:r w:rsidRPr="008566D4">
              <w:rPr>
                <w:rFonts w:asciiTheme="majorBidi" w:hAnsiTheme="majorBidi" w:cstheme="majorBidi"/>
                <w:b/>
                <w:bCs/>
                <w:sz w:val="24"/>
                <w:szCs w:val="24"/>
              </w:rPr>
              <w:t>Le nombre</w:t>
            </w:r>
          </w:p>
        </w:tc>
        <w:tc>
          <w:tcPr>
            <w:tcW w:w="2816" w:type="dxa"/>
            <w:vAlign w:val="center"/>
          </w:tcPr>
          <w:p w:rsidR="00D35D5A" w:rsidRPr="008566D4" w:rsidRDefault="00D35D5A" w:rsidP="007324F5">
            <w:pPr>
              <w:jc w:val="center"/>
              <w:rPr>
                <w:rFonts w:asciiTheme="majorBidi" w:hAnsiTheme="majorBidi" w:cstheme="majorBidi"/>
                <w:b/>
                <w:bCs/>
                <w:sz w:val="24"/>
                <w:szCs w:val="24"/>
              </w:rPr>
            </w:pPr>
            <w:r w:rsidRPr="008566D4">
              <w:rPr>
                <w:rFonts w:asciiTheme="majorBidi" w:hAnsiTheme="majorBidi" w:cstheme="majorBidi"/>
                <w:b/>
                <w:bCs/>
                <w:sz w:val="24"/>
                <w:szCs w:val="24"/>
              </w:rPr>
              <w:t>Le pourcentage</w:t>
            </w:r>
          </w:p>
        </w:tc>
      </w:tr>
      <w:tr w:rsidR="00D35D5A" w:rsidRPr="00AB6E05" w:rsidTr="007324F5">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excellent</w:t>
            </w:r>
          </w:p>
        </w:tc>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00</w:t>
            </w:r>
          </w:p>
        </w:tc>
        <w:tc>
          <w:tcPr>
            <w:tcW w:w="2816"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00%</w:t>
            </w:r>
          </w:p>
        </w:tc>
      </w:tr>
      <w:tr w:rsidR="00D35D5A" w:rsidRPr="00AB6E05" w:rsidTr="007324F5">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bon</w:t>
            </w:r>
          </w:p>
        </w:tc>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01</w:t>
            </w:r>
          </w:p>
        </w:tc>
        <w:tc>
          <w:tcPr>
            <w:tcW w:w="2816"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08%</w:t>
            </w:r>
          </w:p>
        </w:tc>
      </w:tr>
      <w:tr w:rsidR="00D35D5A" w:rsidRPr="00AB6E05" w:rsidTr="007324F5">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Moyen</w:t>
            </w:r>
          </w:p>
        </w:tc>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07</w:t>
            </w:r>
          </w:p>
        </w:tc>
        <w:tc>
          <w:tcPr>
            <w:tcW w:w="2816"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58%</w:t>
            </w:r>
          </w:p>
        </w:tc>
      </w:tr>
      <w:tr w:rsidR="00D35D5A" w:rsidRPr="00AB6E05" w:rsidTr="007324F5">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En difficulté</w:t>
            </w:r>
          </w:p>
        </w:tc>
        <w:tc>
          <w:tcPr>
            <w:tcW w:w="2815"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04</w:t>
            </w:r>
          </w:p>
        </w:tc>
        <w:tc>
          <w:tcPr>
            <w:tcW w:w="2816" w:type="dxa"/>
            <w:vAlign w:val="center"/>
          </w:tcPr>
          <w:p w:rsidR="00D35D5A" w:rsidRPr="00AB6E05" w:rsidRDefault="00D35D5A" w:rsidP="007324F5">
            <w:pPr>
              <w:jc w:val="center"/>
              <w:rPr>
                <w:rFonts w:asciiTheme="majorBidi" w:hAnsiTheme="majorBidi" w:cstheme="majorBidi"/>
                <w:sz w:val="24"/>
                <w:szCs w:val="24"/>
              </w:rPr>
            </w:pPr>
            <w:r w:rsidRPr="00AB6E05">
              <w:rPr>
                <w:rFonts w:asciiTheme="majorBidi" w:hAnsiTheme="majorBidi" w:cstheme="majorBidi"/>
                <w:sz w:val="24"/>
                <w:szCs w:val="24"/>
              </w:rPr>
              <w:t>34%</w:t>
            </w:r>
          </w:p>
        </w:tc>
      </w:tr>
    </w:tbl>
    <w:p w:rsidR="00D35D5A" w:rsidRPr="00AB6E05" w:rsidRDefault="00D35D5A" w:rsidP="00D35D5A">
      <w:pPr>
        <w:jc w:val="both"/>
        <w:rPr>
          <w:rFonts w:asciiTheme="majorBidi" w:hAnsiTheme="majorBidi" w:cstheme="majorBidi"/>
          <w:sz w:val="24"/>
          <w:szCs w:val="24"/>
        </w:rPr>
      </w:pPr>
      <w:r w:rsidRPr="00AB6E05">
        <w:rPr>
          <w:rFonts w:asciiTheme="majorBidi" w:hAnsiTheme="majorBidi" w:cstheme="majorBidi"/>
          <w:sz w:val="24"/>
          <w:szCs w:val="24"/>
        </w:rPr>
        <w:t xml:space="preserve"> </w:t>
      </w:r>
    </w:p>
    <w:p w:rsidR="00D35D5A" w:rsidRPr="00AB6E05" w:rsidRDefault="00D35D5A" w:rsidP="00D35D5A">
      <w:pPr>
        <w:jc w:val="both"/>
        <w:rPr>
          <w:rFonts w:asciiTheme="majorBidi" w:hAnsiTheme="majorBidi" w:cstheme="majorBidi"/>
          <w:sz w:val="24"/>
          <w:szCs w:val="24"/>
        </w:rPr>
      </w:pPr>
      <w:r w:rsidRPr="00AB6E05">
        <w:rPr>
          <w:rFonts w:asciiTheme="majorBidi" w:hAnsiTheme="majorBidi" w:cstheme="majorBidi"/>
          <w:sz w:val="24"/>
          <w:szCs w:val="24"/>
        </w:rPr>
        <w:t xml:space="preserve">         Nous remarquons que 58 des enseignants jugent que le niveau des apprenants est moyen, et 34 voient que leurs élèves sont en difficulté, alors qu’un seul enseignant le juge bon. Cependant, personne ne voit que le niveau des apprenants est excellent en langue française, ce qui explique que les élèves trouvent en difficulté dans l’apprentissage de celle-ci.  </w:t>
      </w:r>
    </w:p>
    <w:p w:rsidR="00D35D5A" w:rsidRDefault="00D35D5A" w:rsidP="00D35D5A">
      <w:pPr>
        <w:jc w:val="center"/>
        <w:rPr>
          <w:rFonts w:asciiTheme="majorBidi" w:hAnsiTheme="majorBidi" w:cstheme="majorBidi"/>
          <w:sz w:val="24"/>
          <w:szCs w:val="24"/>
        </w:rPr>
      </w:pPr>
      <w:r w:rsidRPr="00AB6E05">
        <w:rPr>
          <w:rFonts w:asciiTheme="majorBidi" w:hAnsiTheme="majorBidi" w:cstheme="majorBidi"/>
          <w:noProof/>
          <w:sz w:val="24"/>
          <w:szCs w:val="24"/>
          <w:lang w:eastAsia="fr-FR"/>
        </w:rPr>
        <w:lastRenderedPageBreak/>
        <w:drawing>
          <wp:inline distT="0" distB="0" distL="0" distR="0" wp14:anchorId="4C43B89D" wp14:editId="5D0E46BC">
            <wp:extent cx="4391025" cy="3362601"/>
            <wp:effectExtent l="19050" t="19050" r="9525" b="28575"/>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C8429.tmp"/>
                    <pic:cNvPicPr/>
                  </pic:nvPicPr>
                  <pic:blipFill rotWithShape="1">
                    <a:blip r:embed="rId11">
                      <a:extLst>
                        <a:ext uri="{28A0092B-C50C-407E-A947-70E740481C1C}">
                          <a14:useLocalDpi xmlns:a14="http://schemas.microsoft.com/office/drawing/2010/main" val="0"/>
                        </a:ext>
                      </a:extLst>
                    </a:blip>
                    <a:srcRect r="5611"/>
                    <a:stretch/>
                  </pic:blipFill>
                  <pic:spPr bwMode="auto">
                    <a:xfrm>
                      <a:off x="0" y="0"/>
                      <a:ext cx="4396150" cy="3366526"/>
                    </a:xfrm>
                    <a:prstGeom prst="rect">
                      <a:avLst/>
                    </a:prstGeom>
                    <a:ln w="12700">
                      <a:solidFill>
                        <a:schemeClr val="tx1"/>
                      </a:solidFill>
                    </a:ln>
                    <a:extLst>
                      <a:ext uri="{53640926-AAD7-44D8-BBD7-CCE9431645EC}">
                        <a14:shadowObscured xmlns:a14="http://schemas.microsoft.com/office/drawing/2010/main"/>
                      </a:ext>
                    </a:extLst>
                  </pic:spPr>
                </pic:pic>
              </a:graphicData>
            </a:graphic>
          </wp:inline>
        </w:drawing>
      </w:r>
    </w:p>
    <w:p w:rsidR="00A914F4" w:rsidRPr="00A914F4" w:rsidRDefault="00A914F4" w:rsidP="00D35D5A">
      <w:pPr>
        <w:jc w:val="center"/>
        <w:rPr>
          <w:rFonts w:asciiTheme="majorBidi" w:hAnsiTheme="majorBidi" w:cstheme="majorBidi"/>
          <w:b/>
          <w:bCs/>
          <w:sz w:val="28"/>
          <w:szCs w:val="28"/>
        </w:rPr>
      </w:pPr>
      <w:r w:rsidRPr="00A914F4">
        <w:rPr>
          <w:rFonts w:asciiTheme="majorBidi" w:hAnsiTheme="majorBidi" w:cstheme="majorBidi"/>
          <w:b/>
          <w:bCs/>
          <w:sz w:val="28"/>
          <w:szCs w:val="28"/>
        </w:rPr>
        <w:t>Figure 04 </w:t>
      </w:r>
    </w:p>
    <w:p w:rsidR="00712FDA" w:rsidRDefault="00D35D5A" w:rsidP="00D35D5A">
      <w:pPr>
        <w:jc w:val="both"/>
        <w:rPr>
          <w:rFonts w:asciiTheme="majorBidi" w:hAnsiTheme="majorBidi" w:cstheme="majorBidi"/>
          <w:b/>
          <w:bCs/>
          <w:sz w:val="28"/>
          <w:szCs w:val="28"/>
        </w:rPr>
      </w:pPr>
      <w:r w:rsidRPr="00AB6E05">
        <w:rPr>
          <w:rFonts w:asciiTheme="majorBidi" w:hAnsiTheme="majorBidi" w:cstheme="majorBidi"/>
          <w:b/>
          <w:bCs/>
          <w:sz w:val="28"/>
          <w:szCs w:val="28"/>
        </w:rPr>
        <w:t xml:space="preserve">Question 02 : </w:t>
      </w:r>
    </w:p>
    <w:p w:rsidR="00D35D5A" w:rsidRPr="00AB6E05" w:rsidRDefault="00A914F4" w:rsidP="00D35D5A">
      <w:pPr>
        <w:jc w:val="both"/>
        <w:rPr>
          <w:rFonts w:asciiTheme="majorBidi" w:hAnsiTheme="majorBidi" w:cstheme="majorBidi"/>
          <w:sz w:val="24"/>
          <w:szCs w:val="24"/>
        </w:rPr>
      </w:pPr>
      <w:r w:rsidRPr="00AB6E05">
        <w:rPr>
          <w:rFonts w:asciiTheme="majorBidi" w:hAnsiTheme="majorBidi" w:cstheme="majorBidi"/>
          <w:sz w:val="24"/>
          <w:szCs w:val="24"/>
        </w:rPr>
        <w:t>Montrent-ils</w:t>
      </w:r>
      <w:r w:rsidR="00D35D5A" w:rsidRPr="00AB6E05">
        <w:rPr>
          <w:rFonts w:asciiTheme="majorBidi" w:hAnsiTheme="majorBidi" w:cstheme="majorBidi"/>
          <w:sz w:val="24"/>
          <w:szCs w:val="24"/>
        </w:rPr>
        <w:t xml:space="preserve"> un intérêt pour la langue française ?</w:t>
      </w:r>
    </w:p>
    <w:p w:rsidR="00D35D5A" w:rsidRDefault="00D35D5A" w:rsidP="00D35D5A">
      <w:pPr>
        <w:jc w:val="both"/>
        <w:rPr>
          <w:rFonts w:asciiTheme="majorBidi" w:hAnsiTheme="majorBidi" w:cstheme="majorBidi"/>
          <w:sz w:val="24"/>
          <w:szCs w:val="24"/>
        </w:rPr>
      </w:pPr>
      <w:r w:rsidRPr="00AB6E05">
        <w:rPr>
          <w:rFonts w:asciiTheme="majorBidi" w:hAnsiTheme="majorBidi" w:cstheme="majorBidi"/>
          <w:b/>
          <w:bCs/>
          <w:sz w:val="28"/>
          <w:szCs w:val="28"/>
        </w:rPr>
        <w:t>L’objectif de cette question :</w:t>
      </w:r>
      <w:r w:rsidRPr="00AB6E05">
        <w:rPr>
          <w:rFonts w:asciiTheme="majorBidi" w:hAnsiTheme="majorBidi" w:cstheme="majorBidi"/>
          <w:sz w:val="24"/>
          <w:szCs w:val="24"/>
        </w:rPr>
        <w:t xml:space="preserve"> nous cherchons à savoir à travers cette question, si les élèves sont intéressés par l’étude de langue française ?</w:t>
      </w:r>
    </w:p>
    <w:p w:rsidR="00D35D5A" w:rsidRPr="008566D4" w:rsidRDefault="00D35D5A" w:rsidP="00D35D5A">
      <w:pPr>
        <w:jc w:val="both"/>
        <w:rPr>
          <w:rFonts w:asciiTheme="majorBidi" w:hAnsiTheme="majorBidi" w:cstheme="majorBidi"/>
          <w:b/>
          <w:bCs/>
          <w:sz w:val="24"/>
          <w:szCs w:val="24"/>
        </w:rPr>
      </w:pPr>
      <w:r w:rsidRPr="008566D4">
        <w:rPr>
          <w:rFonts w:asciiTheme="majorBidi" w:hAnsiTheme="majorBidi" w:cstheme="majorBidi"/>
          <w:b/>
          <w:bCs/>
          <w:sz w:val="24"/>
          <w:szCs w:val="24"/>
        </w:rPr>
        <w:t>Tableau 05 :</w:t>
      </w:r>
    </w:p>
    <w:tbl>
      <w:tblPr>
        <w:tblStyle w:val="Grilledutableau"/>
        <w:tblW w:w="0" w:type="auto"/>
        <w:tblLook w:val="04A0" w:firstRow="1" w:lastRow="0" w:firstColumn="1" w:lastColumn="0" w:noHBand="0" w:noVBand="1"/>
      </w:tblPr>
      <w:tblGrid>
        <w:gridCol w:w="2815"/>
        <w:gridCol w:w="2815"/>
        <w:gridCol w:w="2816"/>
      </w:tblGrid>
      <w:tr w:rsidR="00D35D5A" w:rsidRPr="00AB6E05" w:rsidTr="007324F5">
        <w:tc>
          <w:tcPr>
            <w:tcW w:w="2815" w:type="dxa"/>
            <w:vAlign w:val="center"/>
          </w:tcPr>
          <w:p w:rsidR="00D35D5A" w:rsidRPr="00AB6E05" w:rsidRDefault="00D35D5A" w:rsidP="007324F5">
            <w:pPr>
              <w:jc w:val="both"/>
              <w:rPr>
                <w:rFonts w:asciiTheme="majorBidi" w:hAnsiTheme="majorBidi" w:cstheme="majorBidi"/>
                <w:sz w:val="24"/>
                <w:szCs w:val="24"/>
              </w:rPr>
            </w:pPr>
            <w:r w:rsidRPr="00AB6E05">
              <w:rPr>
                <w:rFonts w:asciiTheme="majorBidi" w:hAnsiTheme="majorBidi" w:cstheme="majorBidi"/>
                <w:sz w:val="24"/>
                <w:szCs w:val="24"/>
              </w:rPr>
              <w:t>Les élèves montrent-ils des signes d’intérêt</w:t>
            </w:r>
          </w:p>
        </w:tc>
        <w:tc>
          <w:tcPr>
            <w:tcW w:w="2815" w:type="dxa"/>
            <w:vAlign w:val="center"/>
          </w:tcPr>
          <w:p w:rsidR="00D35D5A" w:rsidRPr="00AB6E05" w:rsidRDefault="00D35D5A" w:rsidP="007324F5">
            <w:pPr>
              <w:jc w:val="both"/>
              <w:rPr>
                <w:rFonts w:asciiTheme="majorBidi" w:hAnsiTheme="majorBidi" w:cstheme="majorBidi"/>
                <w:sz w:val="24"/>
                <w:szCs w:val="24"/>
              </w:rPr>
            </w:pPr>
            <w:r w:rsidRPr="00AB6E05">
              <w:rPr>
                <w:rFonts w:asciiTheme="majorBidi" w:hAnsiTheme="majorBidi" w:cstheme="majorBidi"/>
                <w:sz w:val="24"/>
                <w:szCs w:val="24"/>
              </w:rPr>
              <w:t>Le nombre</w:t>
            </w:r>
          </w:p>
        </w:tc>
        <w:tc>
          <w:tcPr>
            <w:tcW w:w="2816" w:type="dxa"/>
            <w:vAlign w:val="center"/>
          </w:tcPr>
          <w:p w:rsidR="00D35D5A" w:rsidRPr="00AB6E05" w:rsidRDefault="00D35D5A" w:rsidP="007324F5">
            <w:pPr>
              <w:jc w:val="both"/>
              <w:rPr>
                <w:rFonts w:asciiTheme="majorBidi" w:hAnsiTheme="majorBidi" w:cstheme="majorBidi"/>
                <w:sz w:val="24"/>
                <w:szCs w:val="24"/>
              </w:rPr>
            </w:pPr>
            <w:r w:rsidRPr="00AB6E05">
              <w:rPr>
                <w:rFonts w:asciiTheme="majorBidi" w:hAnsiTheme="majorBidi" w:cstheme="majorBidi"/>
                <w:sz w:val="24"/>
                <w:szCs w:val="24"/>
              </w:rPr>
              <w:t>Le pourcentage</w:t>
            </w:r>
          </w:p>
        </w:tc>
      </w:tr>
      <w:tr w:rsidR="00D35D5A" w:rsidRPr="00AB6E05" w:rsidTr="007324F5">
        <w:tc>
          <w:tcPr>
            <w:tcW w:w="2815" w:type="dxa"/>
            <w:vAlign w:val="center"/>
          </w:tcPr>
          <w:p w:rsidR="00D35D5A" w:rsidRPr="00AB6E05" w:rsidRDefault="00D35D5A" w:rsidP="007324F5">
            <w:pPr>
              <w:jc w:val="both"/>
              <w:rPr>
                <w:rFonts w:asciiTheme="majorBidi" w:hAnsiTheme="majorBidi" w:cstheme="majorBidi"/>
                <w:sz w:val="24"/>
                <w:szCs w:val="24"/>
              </w:rPr>
            </w:pPr>
            <w:r w:rsidRPr="00AB6E05">
              <w:rPr>
                <w:rFonts w:asciiTheme="majorBidi" w:hAnsiTheme="majorBidi" w:cstheme="majorBidi"/>
                <w:sz w:val="24"/>
                <w:szCs w:val="24"/>
              </w:rPr>
              <w:t>oui</w:t>
            </w:r>
          </w:p>
        </w:tc>
        <w:tc>
          <w:tcPr>
            <w:tcW w:w="2815" w:type="dxa"/>
            <w:vAlign w:val="center"/>
          </w:tcPr>
          <w:p w:rsidR="00D35D5A" w:rsidRPr="00AB6E05" w:rsidRDefault="00D35D5A" w:rsidP="007324F5">
            <w:pPr>
              <w:jc w:val="both"/>
              <w:rPr>
                <w:rFonts w:asciiTheme="majorBidi" w:hAnsiTheme="majorBidi" w:cstheme="majorBidi"/>
                <w:sz w:val="24"/>
                <w:szCs w:val="24"/>
              </w:rPr>
            </w:pPr>
            <w:r w:rsidRPr="00AB6E05">
              <w:rPr>
                <w:rFonts w:asciiTheme="majorBidi" w:hAnsiTheme="majorBidi" w:cstheme="majorBidi"/>
                <w:sz w:val="24"/>
                <w:szCs w:val="24"/>
              </w:rPr>
              <w:t>08</w:t>
            </w:r>
          </w:p>
        </w:tc>
        <w:tc>
          <w:tcPr>
            <w:tcW w:w="2816" w:type="dxa"/>
            <w:vAlign w:val="center"/>
          </w:tcPr>
          <w:p w:rsidR="00D35D5A" w:rsidRPr="00AB6E05" w:rsidRDefault="00D35D5A" w:rsidP="007324F5">
            <w:pPr>
              <w:jc w:val="both"/>
              <w:rPr>
                <w:rFonts w:asciiTheme="majorBidi" w:hAnsiTheme="majorBidi" w:cstheme="majorBidi"/>
                <w:sz w:val="24"/>
                <w:szCs w:val="24"/>
              </w:rPr>
            </w:pPr>
            <w:r w:rsidRPr="00AB6E05">
              <w:rPr>
                <w:rFonts w:asciiTheme="majorBidi" w:hAnsiTheme="majorBidi" w:cstheme="majorBidi"/>
                <w:sz w:val="24"/>
                <w:szCs w:val="24"/>
              </w:rPr>
              <w:t>66%</w:t>
            </w:r>
          </w:p>
        </w:tc>
      </w:tr>
      <w:tr w:rsidR="00D35D5A" w:rsidRPr="00AB6E05" w:rsidTr="007324F5">
        <w:tc>
          <w:tcPr>
            <w:tcW w:w="2815" w:type="dxa"/>
            <w:vAlign w:val="center"/>
          </w:tcPr>
          <w:p w:rsidR="00D35D5A" w:rsidRPr="00AB6E05" w:rsidRDefault="00D35D5A" w:rsidP="007324F5">
            <w:pPr>
              <w:jc w:val="both"/>
              <w:rPr>
                <w:rFonts w:asciiTheme="majorBidi" w:hAnsiTheme="majorBidi" w:cstheme="majorBidi"/>
                <w:sz w:val="24"/>
                <w:szCs w:val="24"/>
              </w:rPr>
            </w:pPr>
            <w:r w:rsidRPr="00AB6E05">
              <w:rPr>
                <w:rFonts w:asciiTheme="majorBidi" w:hAnsiTheme="majorBidi" w:cstheme="majorBidi"/>
                <w:sz w:val="24"/>
                <w:szCs w:val="24"/>
              </w:rPr>
              <w:t>non</w:t>
            </w:r>
          </w:p>
        </w:tc>
        <w:tc>
          <w:tcPr>
            <w:tcW w:w="2815" w:type="dxa"/>
            <w:vAlign w:val="center"/>
          </w:tcPr>
          <w:p w:rsidR="00D35D5A" w:rsidRPr="00AB6E05" w:rsidRDefault="00D35D5A" w:rsidP="007324F5">
            <w:pPr>
              <w:jc w:val="both"/>
              <w:rPr>
                <w:rFonts w:asciiTheme="majorBidi" w:hAnsiTheme="majorBidi" w:cstheme="majorBidi"/>
                <w:sz w:val="24"/>
                <w:szCs w:val="24"/>
              </w:rPr>
            </w:pPr>
            <w:r w:rsidRPr="00AB6E05">
              <w:rPr>
                <w:rFonts w:asciiTheme="majorBidi" w:hAnsiTheme="majorBidi" w:cstheme="majorBidi"/>
                <w:sz w:val="24"/>
                <w:szCs w:val="24"/>
              </w:rPr>
              <w:t>04</w:t>
            </w:r>
          </w:p>
        </w:tc>
        <w:tc>
          <w:tcPr>
            <w:tcW w:w="2816" w:type="dxa"/>
            <w:vAlign w:val="center"/>
          </w:tcPr>
          <w:p w:rsidR="00D35D5A" w:rsidRPr="00AB6E05" w:rsidRDefault="00D35D5A" w:rsidP="007324F5">
            <w:pPr>
              <w:jc w:val="both"/>
              <w:rPr>
                <w:rFonts w:asciiTheme="majorBidi" w:hAnsiTheme="majorBidi" w:cstheme="majorBidi"/>
                <w:sz w:val="24"/>
                <w:szCs w:val="24"/>
              </w:rPr>
            </w:pPr>
            <w:r w:rsidRPr="00AB6E05">
              <w:rPr>
                <w:rFonts w:asciiTheme="majorBidi" w:hAnsiTheme="majorBidi" w:cstheme="majorBidi"/>
                <w:sz w:val="24"/>
                <w:szCs w:val="24"/>
              </w:rPr>
              <w:t>34%</w:t>
            </w:r>
          </w:p>
        </w:tc>
      </w:tr>
    </w:tbl>
    <w:p w:rsidR="00D35D5A" w:rsidRPr="00AB6E05" w:rsidRDefault="00D35D5A" w:rsidP="00D35D5A">
      <w:pPr>
        <w:jc w:val="both"/>
        <w:rPr>
          <w:rFonts w:asciiTheme="majorBidi" w:hAnsiTheme="majorBidi" w:cstheme="majorBidi"/>
          <w:sz w:val="24"/>
          <w:szCs w:val="24"/>
        </w:rPr>
      </w:pPr>
      <w:r w:rsidRPr="00AB6E05">
        <w:rPr>
          <w:rFonts w:asciiTheme="majorBidi" w:hAnsiTheme="majorBidi" w:cstheme="majorBidi"/>
          <w:sz w:val="24"/>
          <w:szCs w:val="24"/>
        </w:rPr>
        <w:t xml:space="preserve"> </w:t>
      </w:r>
    </w:p>
    <w:p w:rsidR="00D35D5A" w:rsidRPr="00AB6E05" w:rsidRDefault="00D35D5A" w:rsidP="00D35D5A">
      <w:pPr>
        <w:jc w:val="both"/>
        <w:rPr>
          <w:rFonts w:asciiTheme="majorBidi" w:hAnsiTheme="majorBidi" w:cstheme="majorBidi"/>
          <w:sz w:val="24"/>
          <w:szCs w:val="24"/>
        </w:rPr>
      </w:pPr>
      <w:r w:rsidRPr="00AB6E05">
        <w:rPr>
          <w:rFonts w:asciiTheme="majorBidi" w:hAnsiTheme="majorBidi" w:cstheme="majorBidi"/>
          <w:sz w:val="24"/>
          <w:szCs w:val="24"/>
        </w:rPr>
        <w:t xml:space="preserve">             Sur 12 enseignants, 08 d’entre eux avec un pourcentage de 66 affirment que leurs élèves s’intéressent à l’apprentissage de la langue française et qu’ils montrent des intérêts et volonté de l’étudier, ils précisent aussi que cela dépend des classes et des filières. Alors, 34 ont nié l’intérêt des élèves à apprendre cette langue.</w:t>
      </w:r>
    </w:p>
    <w:p w:rsidR="00D35D5A" w:rsidRPr="00A914F4" w:rsidRDefault="00D35D5A" w:rsidP="00A914F4">
      <w:pPr>
        <w:jc w:val="center"/>
        <w:rPr>
          <w:rFonts w:asciiTheme="majorBidi" w:hAnsiTheme="majorBidi" w:cstheme="majorBidi"/>
          <w:b/>
          <w:bCs/>
          <w:sz w:val="28"/>
          <w:szCs w:val="28"/>
        </w:rPr>
      </w:pPr>
      <w:r w:rsidRPr="00A914F4">
        <w:rPr>
          <w:rFonts w:asciiTheme="majorBidi" w:hAnsiTheme="majorBidi" w:cstheme="majorBidi"/>
          <w:b/>
          <w:bCs/>
          <w:noProof/>
          <w:sz w:val="28"/>
          <w:szCs w:val="28"/>
          <w:lang w:eastAsia="fr-FR"/>
        </w:rPr>
        <w:lastRenderedPageBreak/>
        <w:drawing>
          <wp:inline distT="0" distB="0" distL="0" distR="0" wp14:anchorId="05DDD883" wp14:editId="2AC7C26D">
            <wp:extent cx="4314825" cy="2833934"/>
            <wp:effectExtent l="19050" t="19050" r="9525" b="2413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C7C3E.tmp"/>
                    <pic:cNvPicPr/>
                  </pic:nvPicPr>
                  <pic:blipFill>
                    <a:blip r:embed="rId12">
                      <a:extLst>
                        <a:ext uri="{28A0092B-C50C-407E-A947-70E740481C1C}">
                          <a14:useLocalDpi xmlns:a14="http://schemas.microsoft.com/office/drawing/2010/main" val="0"/>
                        </a:ext>
                      </a:extLst>
                    </a:blip>
                    <a:stretch>
                      <a:fillRect/>
                    </a:stretch>
                  </pic:blipFill>
                  <pic:spPr>
                    <a:xfrm>
                      <a:off x="0" y="0"/>
                      <a:ext cx="4315428" cy="2834330"/>
                    </a:xfrm>
                    <a:prstGeom prst="rect">
                      <a:avLst/>
                    </a:prstGeom>
                    <a:ln w="12700">
                      <a:solidFill>
                        <a:schemeClr val="tx1"/>
                      </a:solidFill>
                    </a:ln>
                  </pic:spPr>
                </pic:pic>
              </a:graphicData>
            </a:graphic>
          </wp:inline>
        </w:drawing>
      </w:r>
    </w:p>
    <w:p w:rsidR="00A914F4" w:rsidRPr="00A914F4" w:rsidRDefault="00A914F4" w:rsidP="0015193F">
      <w:pPr>
        <w:spacing w:after="0"/>
        <w:jc w:val="center"/>
        <w:rPr>
          <w:rFonts w:asciiTheme="majorBidi" w:hAnsiTheme="majorBidi" w:cstheme="majorBidi"/>
          <w:b/>
          <w:bCs/>
          <w:sz w:val="28"/>
          <w:szCs w:val="28"/>
        </w:rPr>
      </w:pPr>
      <w:r w:rsidRPr="00A914F4">
        <w:rPr>
          <w:rFonts w:asciiTheme="majorBidi" w:hAnsiTheme="majorBidi" w:cstheme="majorBidi"/>
          <w:b/>
          <w:bCs/>
          <w:sz w:val="28"/>
          <w:szCs w:val="28"/>
        </w:rPr>
        <w:t>Figure 05</w:t>
      </w:r>
    </w:p>
    <w:p w:rsidR="00712FDA" w:rsidRDefault="00D35D5A" w:rsidP="0015193F">
      <w:pPr>
        <w:spacing w:after="0"/>
        <w:rPr>
          <w:rFonts w:asciiTheme="majorBidi" w:hAnsiTheme="majorBidi" w:cstheme="majorBidi"/>
          <w:b/>
          <w:bCs/>
          <w:sz w:val="28"/>
          <w:szCs w:val="28"/>
        </w:rPr>
      </w:pPr>
      <w:r w:rsidRPr="00051E93">
        <w:rPr>
          <w:rFonts w:asciiTheme="majorBidi" w:hAnsiTheme="majorBidi" w:cstheme="majorBidi"/>
          <w:b/>
          <w:bCs/>
          <w:sz w:val="28"/>
          <w:szCs w:val="28"/>
        </w:rPr>
        <w:t>Question 03 :</w:t>
      </w:r>
    </w:p>
    <w:p w:rsidR="00D35D5A" w:rsidRPr="001529BD" w:rsidRDefault="00D35D5A" w:rsidP="00D35D5A">
      <w:pPr>
        <w:rPr>
          <w:rFonts w:asciiTheme="majorBidi" w:hAnsiTheme="majorBidi" w:cstheme="majorBidi"/>
          <w:sz w:val="24"/>
          <w:szCs w:val="24"/>
        </w:rPr>
      </w:pPr>
      <w:r w:rsidRPr="001529BD">
        <w:rPr>
          <w:rFonts w:asciiTheme="majorBidi" w:hAnsiTheme="majorBidi" w:cstheme="majorBidi"/>
          <w:sz w:val="24"/>
          <w:szCs w:val="24"/>
        </w:rPr>
        <w:t xml:space="preserve"> </w:t>
      </w:r>
      <w:r w:rsidR="00A914F4" w:rsidRPr="001529BD">
        <w:rPr>
          <w:rFonts w:asciiTheme="majorBidi" w:hAnsiTheme="majorBidi" w:cstheme="majorBidi"/>
          <w:sz w:val="24"/>
          <w:szCs w:val="24"/>
        </w:rPr>
        <w:t>Vous</w:t>
      </w:r>
      <w:r w:rsidRPr="001529BD">
        <w:rPr>
          <w:rFonts w:asciiTheme="majorBidi" w:hAnsiTheme="majorBidi" w:cstheme="majorBidi"/>
          <w:sz w:val="24"/>
          <w:szCs w:val="24"/>
        </w:rPr>
        <w:t xml:space="preserve"> semblent-ils motivés ? </w:t>
      </w:r>
    </w:p>
    <w:p w:rsidR="00D35D5A" w:rsidRPr="001529BD" w:rsidRDefault="00D35D5A" w:rsidP="00D35D5A">
      <w:pPr>
        <w:rPr>
          <w:rFonts w:asciiTheme="majorBidi" w:hAnsiTheme="majorBidi" w:cstheme="majorBidi"/>
          <w:sz w:val="24"/>
          <w:szCs w:val="24"/>
        </w:rPr>
      </w:pPr>
      <w:r w:rsidRPr="00051E93">
        <w:rPr>
          <w:rFonts w:asciiTheme="majorBidi" w:hAnsiTheme="majorBidi" w:cstheme="majorBidi"/>
          <w:b/>
          <w:bCs/>
          <w:sz w:val="28"/>
          <w:szCs w:val="28"/>
        </w:rPr>
        <w:t>L’objectif</w:t>
      </w:r>
      <w:r w:rsidRPr="00051E93">
        <w:rPr>
          <w:rFonts w:asciiTheme="majorBidi" w:hAnsiTheme="majorBidi" w:cstheme="majorBidi"/>
          <w:b/>
          <w:bCs/>
          <w:sz w:val="24"/>
          <w:szCs w:val="24"/>
        </w:rPr>
        <w:t> :</w:t>
      </w:r>
      <w:r w:rsidRPr="001529BD">
        <w:rPr>
          <w:rFonts w:asciiTheme="majorBidi" w:hAnsiTheme="majorBidi" w:cstheme="majorBidi"/>
          <w:sz w:val="24"/>
          <w:szCs w:val="24"/>
        </w:rPr>
        <w:t xml:space="preserve"> c’est de voir le degré de la motivation des apprenants pour l’apprentissage du français </w:t>
      </w:r>
    </w:p>
    <w:p w:rsidR="00D35D5A" w:rsidRPr="00051E93" w:rsidRDefault="00D35D5A" w:rsidP="00D35D5A">
      <w:pPr>
        <w:rPr>
          <w:rFonts w:asciiTheme="majorBidi" w:hAnsiTheme="majorBidi" w:cstheme="majorBidi"/>
          <w:b/>
          <w:bCs/>
          <w:sz w:val="28"/>
          <w:szCs w:val="28"/>
        </w:rPr>
      </w:pPr>
      <w:r w:rsidRPr="00051E93">
        <w:rPr>
          <w:rFonts w:asciiTheme="majorBidi" w:hAnsiTheme="majorBidi" w:cstheme="majorBidi"/>
          <w:b/>
          <w:bCs/>
          <w:sz w:val="28"/>
          <w:szCs w:val="28"/>
        </w:rPr>
        <w:t>Tableau N°</w:t>
      </w:r>
      <w:r w:rsidRPr="00051E93">
        <w:rPr>
          <w:rFonts w:asciiTheme="majorBidi" w:hAnsiTheme="majorBidi" w:cstheme="majorBidi"/>
          <w:b/>
          <w:bCs/>
          <w:sz w:val="28"/>
          <w:szCs w:val="28"/>
          <w:rtl/>
        </w:rPr>
        <w:t>06</w:t>
      </w:r>
      <w:r w:rsidRPr="00051E93">
        <w:rPr>
          <w:rFonts w:asciiTheme="majorBidi" w:hAnsiTheme="majorBidi" w:cstheme="majorBidi"/>
          <w:b/>
          <w:bCs/>
          <w:sz w:val="28"/>
          <w:szCs w:val="28"/>
        </w:rPr>
        <w:t> :</w:t>
      </w:r>
    </w:p>
    <w:tbl>
      <w:tblPr>
        <w:tblStyle w:val="Grilledutableau"/>
        <w:tblW w:w="0" w:type="auto"/>
        <w:tblLook w:val="04A0" w:firstRow="1" w:lastRow="0" w:firstColumn="1" w:lastColumn="0" w:noHBand="0" w:noVBand="1"/>
      </w:tblPr>
      <w:tblGrid>
        <w:gridCol w:w="2815"/>
        <w:gridCol w:w="2815"/>
        <w:gridCol w:w="2816"/>
      </w:tblGrid>
      <w:tr w:rsidR="00D35D5A" w:rsidRPr="001529BD" w:rsidTr="007324F5">
        <w:tc>
          <w:tcPr>
            <w:tcW w:w="2815" w:type="dxa"/>
            <w:vAlign w:val="center"/>
          </w:tcPr>
          <w:p w:rsidR="00D35D5A" w:rsidRPr="00051E93" w:rsidRDefault="00D35D5A" w:rsidP="007324F5">
            <w:pPr>
              <w:jc w:val="center"/>
              <w:rPr>
                <w:rFonts w:asciiTheme="majorBidi" w:hAnsiTheme="majorBidi" w:cstheme="majorBidi"/>
                <w:b/>
                <w:bCs/>
                <w:sz w:val="24"/>
                <w:szCs w:val="24"/>
              </w:rPr>
            </w:pPr>
            <w:r w:rsidRPr="00051E93">
              <w:rPr>
                <w:rFonts w:asciiTheme="majorBidi" w:hAnsiTheme="majorBidi" w:cstheme="majorBidi"/>
                <w:b/>
                <w:bCs/>
                <w:sz w:val="24"/>
                <w:szCs w:val="24"/>
              </w:rPr>
              <w:t>Sont-ils motivés</w:t>
            </w:r>
          </w:p>
        </w:tc>
        <w:tc>
          <w:tcPr>
            <w:tcW w:w="2815" w:type="dxa"/>
            <w:vAlign w:val="center"/>
          </w:tcPr>
          <w:p w:rsidR="00D35D5A" w:rsidRPr="00051E93" w:rsidRDefault="00D35D5A" w:rsidP="007324F5">
            <w:pPr>
              <w:jc w:val="center"/>
              <w:rPr>
                <w:rFonts w:asciiTheme="majorBidi" w:hAnsiTheme="majorBidi" w:cstheme="majorBidi"/>
                <w:b/>
                <w:bCs/>
                <w:sz w:val="24"/>
                <w:szCs w:val="24"/>
              </w:rPr>
            </w:pPr>
            <w:r w:rsidRPr="00051E93">
              <w:rPr>
                <w:rFonts w:asciiTheme="majorBidi" w:hAnsiTheme="majorBidi" w:cstheme="majorBidi"/>
                <w:b/>
                <w:bCs/>
                <w:sz w:val="24"/>
                <w:szCs w:val="24"/>
              </w:rPr>
              <w:t>Le nombre</w:t>
            </w:r>
          </w:p>
        </w:tc>
        <w:tc>
          <w:tcPr>
            <w:tcW w:w="2816" w:type="dxa"/>
            <w:vAlign w:val="center"/>
          </w:tcPr>
          <w:p w:rsidR="00D35D5A" w:rsidRPr="00051E93" w:rsidRDefault="00D35D5A" w:rsidP="007324F5">
            <w:pPr>
              <w:jc w:val="center"/>
              <w:rPr>
                <w:rFonts w:asciiTheme="majorBidi" w:hAnsiTheme="majorBidi" w:cstheme="majorBidi"/>
                <w:b/>
                <w:bCs/>
                <w:sz w:val="24"/>
                <w:szCs w:val="24"/>
              </w:rPr>
            </w:pPr>
            <w:r w:rsidRPr="00051E93">
              <w:rPr>
                <w:rFonts w:asciiTheme="majorBidi" w:hAnsiTheme="majorBidi" w:cstheme="majorBidi"/>
                <w:b/>
                <w:bCs/>
                <w:sz w:val="24"/>
                <w:szCs w:val="24"/>
              </w:rPr>
              <w:t>Le pourcentage</w:t>
            </w:r>
          </w:p>
        </w:tc>
      </w:tr>
      <w:tr w:rsidR="00D35D5A" w:rsidRPr="001529BD" w:rsidTr="007324F5">
        <w:tc>
          <w:tcPr>
            <w:tcW w:w="2815"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Oui</w:t>
            </w:r>
          </w:p>
        </w:tc>
        <w:tc>
          <w:tcPr>
            <w:tcW w:w="2815"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08</w:t>
            </w:r>
          </w:p>
        </w:tc>
        <w:tc>
          <w:tcPr>
            <w:tcW w:w="2816"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67%</w:t>
            </w:r>
          </w:p>
        </w:tc>
      </w:tr>
      <w:tr w:rsidR="00D35D5A" w:rsidRPr="001529BD" w:rsidTr="007324F5">
        <w:tc>
          <w:tcPr>
            <w:tcW w:w="2815"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non</w:t>
            </w:r>
          </w:p>
        </w:tc>
        <w:tc>
          <w:tcPr>
            <w:tcW w:w="2815"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04</w:t>
            </w:r>
          </w:p>
        </w:tc>
        <w:tc>
          <w:tcPr>
            <w:tcW w:w="2816"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33%</w:t>
            </w:r>
          </w:p>
        </w:tc>
      </w:tr>
    </w:tbl>
    <w:p w:rsidR="00D35D5A" w:rsidRPr="001529BD" w:rsidRDefault="00D35D5A" w:rsidP="00D35D5A">
      <w:pPr>
        <w:rPr>
          <w:rFonts w:asciiTheme="majorBidi" w:hAnsiTheme="majorBidi" w:cstheme="majorBidi"/>
          <w:sz w:val="24"/>
          <w:szCs w:val="24"/>
        </w:rPr>
      </w:pPr>
    </w:p>
    <w:p w:rsidR="00D35D5A" w:rsidRDefault="00D35D5A" w:rsidP="00A914F4">
      <w:pPr>
        <w:jc w:val="center"/>
        <w:rPr>
          <w:rFonts w:asciiTheme="majorBidi" w:hAnsiTheme="majorBidi" w:cstheme="majorBidi"/>
          <w:sz w:val="24"/>
          <w:szCs w:val="24"/>
        </w:rPr>
      </w:pPr>
      <w:r w:rsidRPr="001529BD">
        <w:rPr>
          <w:rFonts w:asciiTheme="majorBidi" w:hAnsiTheme="majorBidi" w:cstheme="majorBidi"/>
          <w:noProof/>
          <w:color w:val="FF0000"/>
          <w:sz w:val="24"/>
          <w:szCs w:val="24"/>
          <w:lang w:eastAsia="fr-FR"/>
        </w:rPr>
        <w:drawing>
          <wp:inline distT="0" distB="0" distL="0" distR="0" wp14:anchorId="7065711A" wp14:editId="7EB0E289">
            <wp:extent cx="4876800" cy="2571750"/>
            <wp:effectExtent l="0" t="0" r="19050" b="19050"/>
            <wp:docPr id="18"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914F4" w:rsidRPr="00A914F4" w:rsidRDefault="00A914F4" w:rsidP="00A914F4">
      <w:pPr>
        <w:jc w:val="center"/>
        <w:rPr>
          <w:rFonts w:asciiTheme="majorBidi" w:hAnsiTheme="majorBidi" w:cstheme="majorBidi"/>
          <w:b/>
          <w:bCs/>
          <w:sz w:val="24"/>
          <w:szCs w:val="24"/>
        </w:rPr>
      </w:pPr>
      <w:r w:rsidRPr="00A914F4">
        <w:rPr>
          <w:rFonts w:asciiTheme="majorBidi" w:hAnsiTheme="majorBidi" w:cstheme="majorBidi"/>
          <w:b/>
          <w:bCs/>
          <w:sz w:val="24"/>
          <w:szCs w:val="24"/>
        </w:rPr>
        <w:t>Figure 06</w:t>
      </w:r>
    </w:p>
    <w:p w:rsidR="00D35D5A" w:rsidRPr="001529BD" w:rsidRDefault="00D35D5A" w:rsidP="00D35D5A">
      <w:pPr>
        <w:jc w:val="both"/>
        <w:rPr>
          <w:rFonts w:asciiTheme="majorBidi" w:hAnsiTheme="majorBidi" w:cstheme="majorBidi"/>
          <w:sz w:val="24"/>
          <w:szCs w:val="24"/>
        </w:rPr>
      </w:pPr>
      <w:r w:rsidRPr="001529BD">
        <w:rPr>
          <w:rFonts w:asciiTheme="majorBidi" w:hAnsiTheme="majorBidi" w:cstheme="majorBidi"/>
          <w:sz w:val="24"/>
          <w:szCs w:val="24"/>
        </w:rPr>
        <w:lastRenderedPageBreak/>
        <w:t>- d’après les réponses des enseignants du lycée, on remarque que la grande partie des élèves sont des élèves motivés, ils ont l’importance à apprendre la langue françaises, la considèrent comme un moyen de communication,  décharge et de culture</w:t>
      </w:r>
    </w:p>
    <w:p w:rsidR="00712FDA" w:rsidRDefault="00D35D5A" w:rsidP="00D35D5A">
      <w:pPr>
        <w:jc w:val="both"/>
        <w:rPr>
          <w:rFonts w:asciiTheme="majorBidi" w:hAnsiTheme="majorBidi" w:cstheme="majorBidi"/>
          <w:sz w:val="24"/>
          <w:szCs w:val="24"/>
        </w:rPr>
      </w:pPr>
      <w:r w:rsidRPr="00051E93">
        <w:rPr>
          <w:rFonts w:asciiTheme="majorBidi" w:hAnsiTheme="majorBidi" w:cstheme="majorBidi"/>
          <w:b/>
          <w:bCs/>
          <w:sz w:val="28"/>
          <w:szCs w:val="28"/>
        </w:rPr>
        <w:t>Question N°04</w:t>
      </w:r>
      <w:r w:rsidRPr="00051E93">
        <w:rPr>
          <w:rFonts w:asciiTheme="majorBidi" w:hAnsiTheme="majorBidi" w:cstheme="majorBidi"/>
          <w:sz w:val="28"/>
          <w:szCs w:val="28"/>
        </w:rPr>
        <w:t> </w:t>
      </w:r>
      <w:r w:rsidRPr="001529BD">
        <w:rPr>
          <w:rFonts w:asciiTheme="majorBidi" w:hAnsiTheme="majorBidi" w:cstheme="majorBidi"/>
          <w:sz w:val="24"/>
          <w:szCs w:val="24"/>
        </w:rPr>
        <w:t>:</w:t>
      </w:r>
    </w:p>
    <w:p w:rsidR="00D35D5A" w:rsidRPr="001529BD" w:rsidRDefault="00D35D5A" w:rsidP="00D35D5A">
      <w:pPr>
        <w:jc w:val="both"/>
        <w:rPr>
          <w:rFonts w:asciiTheme="majorBidi" w:hAnsiTheme="majorBidi" w:cstheme="majorBidi"/>
          <w:sz w:val="24"/>
          <w:szCs w:val="24"/>
        </w:rPr>
      </w:pPr>
      <w:r w:rsidRPr="001529BD">
        <w:rPr>
          <w:rFonts w:asciiTheme="majorBidi" w:hAnsiTheme="majorBidi" w:cstheme="majorBidi"/>
          <w:sz w:val="24"/>
          <w:szCs w:val="24"/>
        </w:rPr>
        <w:t xml:space="preserve"> </w:t>
      </w:r>
      <w:proofErr w:type="gramStart"/>
      <w:r w:rsidRPr="001529BD">
        <w:rPr>
          <w:rFonts w:asciiTheme="majorBidi" w:hAnsiTheme="majorBidi" w:cstheme="majorBidi"/>
          <w:sz w:val="24"/>
          <w:szCs w:val="24"/>
        </w:rPr>
        <w:t>quels</w:t>
      </w:r>
      <w:proofErr w:type="gramEnd"/>
      <w:r w:rsidRPr="001529BD">
        <w:rPr>
          <w:rFonts w:asciiTheme="majorBidi" w:hAnsiTheme="majorBidi" w:cstheme="majorBidi"/>
          <w:sz w:val="24"/>
          <w:szCs w:val="24"/>
        </w:rPr>
        <w:t xml:space="preserve"> procédés </w:t>
      </w:r>
      <w:r w:rsidR="00BB3D0E" w:rsidRPr="001529BD">
        <w:rPr>
          <w:rFonts w:asciiTheme="majorBidi" w:hAnsiTheme="majorBidi" w:cstheme="majorBidi"/>
          <w:sz w:val="24"/>
          <w:szCs w:val="24"/>
        </w:rPr>
        <w:t>mettez-vous</w:t>
      </w:r>
      <w:r w:rsidRPr="001529BD">
        <w:rPr>
          <w:rFonts w:asciiTheme="majorBidi" w:hAnsiTheme="majorBidi" w:cstheme="majorBidi"/>
          <w:sz w:val="24"/>
          <w:szCs w:val="24"/>
        </w:rPr>
        <w:t xml:space="preserve"> en place pour motiver vos élèves ? </w:t>
      </w:r>
    </w:p>
    <w:p w:rsidR="00D35D5A" w:rsidRPr="001529BD" w:rsidRDefault="00D35D5A" w:rsidP="00D35D5A">
      <w:pPr>
        <w:pStyle w:val="Paragraphedeliste"/>
        <w:numPr>
          <w:ilvl w:val="0"/>
          <w:numId w:val="1"/>
        </w:numPr>
        <w:jc w:val="both"/>
        <w:rPr>
          <w:rFonts w:asciiTheme="majorBidi" w:hAnsiTheme="majorBidi" w:cstheme="majorBidi"/>
          <w:sz w:val="24"/>
          <w:szCs w:val="24"/>
        </w:rPr>
      </w:pPr>
      <w:r w:rsidRPr="001529BD">
        <w:rPr>
          <w:rFonts w:asciiTheme="majorBidi" w:hAnsiTheme="majorBidi" w:cstheme="majorBidi"/>
          <w:sz w:val="24"/>
          <w:szCs w:val="24"/>
        </w:rPr>
        <w:t>Variété des supports pédagogique</w:t>
      </w:r>
      <w:r>
        <w:rPr>
          <w:rFonts w:asciiTheme="majorBidi" w:hAnsiTheme="majorBidi" w:cstheme="majorBidi"/>
          <w:sz w:val="24"/>
          <w:szCs w:val="24"/>
        </w:rPr>
        <w:t>s</w:t>
      </w:r>
      <w:r w:rsidRPr="001529BD">
        <w:rPr>
          <w:rFonts w:asciiTheme="majorBidi" w:hAnsiTheme="majorBidi" w:cstheme="majorBidi"/>
          <w:sz w:val="24"/>
          <w:szCs w:val="24"/>
        </w:rPr>
        <w:t>.</w:t>
      </w:r>
    </w:p>
    <w:p w:rsidR="00D35D5A" w:rsidRPr="001529BD" w:rsidRDefault="00D35D5A" w:rsidP="00D35D5A">
      <w:pPr>
        <w:pStyle w:val="Paragraphedeliste"/>
        <w:numPr>
          <w:ilvl w:val="0"/>
          <w:numId w:val="1"/>
        </w:numPr>
        <w:jc w:val="both"/>
        <w:rPr>
          <w:rFonts w:asciiTheme="majorBidi" w:hAnsiTheme="majorBidi" w:cstheme="majorBidi"/>
          <w:sz w:val="24"/>
          <w:szCs w:val="24"/>
        </w:rPr>
      </w:pPr>
      <w:r w:rsidRPr="001529BD">
        <w:rPr>
          <w:rFonts w:asciiTheme="majorBidi" w:hAnsiTheme="majorBidi" w:cstheme="majorBidi"/>
          <w:sz w:val="24"/>
          <w:szCs w:val="24"/>
        </w:rPr>
        <w:t>Choix des thèmes.</w:t>
      </w:r>
    </w:p>
    <w:p w:rsidR="00D35D5A" w:rsidRPr="001529BD" w:rsidRDefault="00D35D5A" w:rsidP="00D35D5A">
      <w:pPr>
        <w:pStyle w:val="Paragraphedeliste"/>
        <w:numPr>
          <w:ilvl w:val="0"/>
          <w:numId w:val="1"/>
        </w:numPr>
        <w:jc w:val="both"/>
        <w:rPr>
          <w:rFonts w:asciiTheme="majorBidi" w:hAnsiTheme="majorBidi" w:cstheme="majorBidi"/>
          <w:sz w:val="24"/>
          <w:szCs w:val="24"/>
        </w:rPr>
      </w:pPr>
      <w:r>
        <w:rPr>
          <w:rFonts w:asciiTheme="majorBidi" w:hAnsiTheme="majorBidi" w:cstheme="majorBidi"/>
          <w:sz w:val="24"/>
          <w:szCs w:val="24"/>
        </w:rPr>
        <w:t>Encouragements</w:t>
      </w:r>
    </w:p>
    <w:p w:rsidR="00D35D5A" w:rsidRDefault="00D35D5A" w:rsidP="00D35D5A">
      <w:pPr>
        <w:jc w:val="both"/>
        <w:rPr>
          <w:rFonts w:asciiTheme="majorBidi" w:hAnsiTheme="majorBidi" w:cstheme="majorBidi"/>
          <w:sz w:val="24"/>
          <w:szCs w:val="24"/>
        </w:rPr>
      </w:pPr>
      <w:r w:rsidRPr="00051E93">
        <w:rPr>
          <w:rFonts w:asciiTheme="majorBidi" w:hAnsiTheme="majorBidi" w:cstheme="majorBidi"/>
          <w:b/>
          <w:bCs/>
          <w:sz w:val="24"/>
          <w:szCs w:val="24"/>
        </w:rPr>
        <w:t>L’objectif </w:t>
      </w:r>
      <w:r w:rsidRPr="001529BD">
        <w:rPr>
          <w:rFonts w:asciiTheme="majorBidi" w:hAnsiTheme="majorBidi" w:cstheme="majorBidi"/>
          <w:sz w:val="24"/>
          <w:szCs w:val="24"/>
        </w:rPr>
        <w:t xml:space="preserve">: c’est les procèdes  et les méthodes les plus utilisés par les enseignants de français motiver les jeunes lycéens à la l’acquisition de langue </w:t>
      </w:r>
      <w:r>
        <w:rPr>
          <w:rFonts w:asciiTheme="majorBidi" w:hAnsiTheme="majorBidi" w:cstheme="majorBidi"/>
          <w:sz w:val="24"/>
          <w:szCs w:val="24"/>
        </w:rPr>
        <w:t>française.</w:t>
      </w:r>
    </w:p>
    <w:p w:rsidR="00D35D5A" w:rsidRPr="00051E93" w:rsidRDefault="00D35D5A" w:rsidP="00D35D5A">
      <w:pPr>
        <w:jc w:val="both"/>
        <w:rPr>
          <w:rFonts w:asciiTheme="majorBidi" w:hAnsiTheme="majorBidi" w:cstheme="majorBidi"/>
          <w:b/>
          <w:bCs/>
          <w:sz w:val="28"/>
          <w:szCs w:val="28"/>
        </w:rPr>
      </w:pPr>
      <w:r w:rsidRPr="00051E93">
        <w:rPr>
          <w:rFonts w:asciiTheme="majorBidi" w:hAnsiTheme="majorBidi" w:cstheme="majorBidi"/>
          <w:b/>
          <w:bCs/>
          <w:sz w:val="28"/>
          <w:szCs w:val="28"/>
        </w:rPr>
        <w:t>Tableau N° 07</w:t>
      </w:r>
    </w:p>
    <w:tbl>
      <w:tblPr>
        <w:tblStyle w:val="Grilledutableau"/>
        <w:tblW w:w="0" w:type="auto"/>
        <w:tblLook w:val="04A0" w:firstRow="1" w:lastRow="0" w:firstColumn="1" w:lastColumn="0" w:noHBand="0" w:noVBand="1"/>
      </w:tblPr>
      <w:tblGrid>
        <w:gridCol w:w="2815"/>
        <w:gridCol w:w="2815"/>
        <w:gridCol w:w="2816"/>
      </w:tblGrid>
      <w:tr w:rsidR="00D35D5A" w:rsidRPr="001529BD" w:rsidTr="007324F5">
        <w:tc>
          <w:tcPr>
            <w:tcW w:w="2815" w:type="dxa"/>
          </w:tcPr>
          <w:p w:rsidR="00D35D5A" w:rsidRPr="001529BD" w:rsidRDefault="00D35D5A" w:rsidP="007324F5">
            <w:pPr>
              <w:rPr>
                <w:rFonts w:asciiTheme="majorBidi" w:hAnsiTheme="majorBidi" w:cstheme="majorBidi"/>
                <w:sz w:val="24"/>
                <w:szCs w:val="24"/>
              </w:rPr>
            </w:pPr>
            <w:r w:rsidRPr="001529BD">
              <w:rPr>
                <w:rFonts w:asciiTheme="majorBidi" w:hAnsiTheme="majorBidi" w:cstheme="majorBidi"/>
                <w:sz w:val="24"/>
                <w:szCs w:val="24"/>
              </w:rPr>
              <w:t>Les procédés utilisés</w:t>
            </w:r>
          </w:p>
        </w:tc>
        <w:tc>
          <w:tcPr>
            <w:tcW w:w="2815" w:type="dxa"/>
          </w:tcPr>
          <w:p w:rsidR="00D35D5A" w:rsidRPr="001529BD" w:rsidRDefault="00D35D5A" w:rsidP="007324F5">
            <w:pPr>
              <w:rPr>
                <w:rFonts w:asciiTheme="majorBidi" w:hAnsiTheme="majorBidi" w:cstheme="majorBidi"/>
                <w:sz w:val="24"/>
                <w:szCs w:val="24"/>
              </w:rPr>
            </w:pPr>
            <w:r w:rsidRPr="001529BD">
              <w:rPr>
                <w:rFonts w:asciiTheme="majorBidi" w:hAnsiTheme="majorBidi" w:cstheme="majorBidi"/>
                <w:sz w:val="24"/>
                <w:szCs w:val="24"/>
              </w:rPr>
              <w:t>Le nombre</w:t>
            </w:r>
          </w:p>
        </w:tc>
        <w:tc>
          <w:tcPr>
            <w:tcW w:w="2816" w:type="dxa"/>
          </w:tcPr>
          <w:p w:rsidR="00D35D5A" w:rsidRPr="001529BD" w:rsidRDefault="00D35D5A" w:rsidP="007324F5">
            <w:pPr>
              <w:rPr>
                <w:rFonts w:asciiTheme="majorBidi" w:hAnsiTheme="majorBidi" w:cstheme="majorBidi"/>
                <w:sz w:val="24"/>
                <w:szCs w:val="24"/>
              </w:rPr>
            </w:pPr>
            <w:r w:rsidRPr="001529BD">
              <w:rPr>
                <w:rFonts w:asciiTheme="majorBidi" w:hAnsiTheme="majorBidi" w:cstheme="majorBidi"/>
                <w:sz w:val="24"/>
                <w:szCs w:val="24"/>
              </w:rPr>
              <w:t>Le pourcentage</w:t>
            </w:r>
          </w:p>
        </w:tc>
      </w:tr>
      <w:tr w:rsidR="00D35D5A" w:rsidRPr="001529BD" w:rsidTr="007324F5">
        <w:tc>
          <w:tcPr>
            <w:tcW w:w="2815" w:type="dxa"/>
          </w:tcPr>
          <w:p w:rsidR="00D35D5A" w:rsidRPr="001529BD" w:rsidRDefault="00D35D5A" w:rsidP="007324F5">
            <w:pPr>
              <w:rPr>
                <w:rFonts w:asciiTheme="majorBidi" w:hAnsiTheme="majorBidi" w:cstheme="majorBidi"/>
                <w:sz w:val="24"/>
                <w:szCs w:val="24"/>
              </w:rPr>
            </w:pPr>
            <w:r w:rsidRPr="001529BD">
              <w:rPr>
                <w:rFonts w:asciiTheme="majorBidi" w:hAnsiTheme="majorBidi" w:cstheme="majorBidi"/>
                <w:sz w:val="24"/>
                <w:szCs w:val="24"/>
              </w:rPr>
              <w:t>Variété des supports</w:t>
            </w:r>
          </w:p>
        </w:tc>
        <w:tc>
          <w:tcPr>
            <w:tcW w:w="2815" w:type="dxa"/>
          </w:tcPr>
          <w:p w:rsidR="00D35D5A" w:rsidRPr="001529BD" w:rsidRDefault="00D35D5A" w:rsidP="007324F5">
            <w:pPr>
              <w:rPr>
                <w:rFonts w:asciiTheme="majorBidi" w:hAnsiTheme="majorBidi" w:cstheme="majorBidi"/>
                <w:sz w:val="24"/>
                <w:szCs w:val="24"/>
              </w:rPr>
            </w:pPr>
            <w:r w:rsidRPr="001529BD">
              <w:rPr>
                <w:rFonts w:asciiTheme="majorBidi" w:hAnsiTheme="majorBidi" w:cstheme="majorBidi"/>
                <w:sz w:val="24"/>
                <w:szCs w:val="24"/>
              </w:rPr>
              <w:t>06</w:t>
            </w:r>
          </w:p>
        </w:tc>
        <w:tc>
          <w:tcPr>
            <w:tcW w:w="2816" w:type="dxa"/>
          </w:tcPr>
          <w:p w:rsidR="00D35D5A" w:rsidRPr="001529BD" w:rsidRDefault="00D35D5A" w:rsidP="007324F5">
            <w:pPr>
              <w:rPr>
                <w:rFonts w:asciiTheme="majorBidi" w:hAnsiTheme="majorBidi" w:cstheme="majorBidi"/>
                <w:sz w:val="24"/>
                <w:szCs w:val="24"/>
              </w:rPr>
            </w:pPr>
            <w:r w:rsidRPr="001529BD">
              <w:rPr>
                <w:rFonts w:asciiTheme="majorBidi" w:hAnsiTheme="majorBidi" w:cstheme="majorBidi"/>
                <w:sz w:val="24"/>
                <w:szCs w:val="24"/>
              </w:rPr>
              <w:t>50%</w:t>
            </w:r>
          </w:p>
        </w:tc>
      </w:tr>
      <w:tr w:rsidR="00D35D5A" w:rsidRPr="001529BD" w:rsidTr="007324F5">
        <w:tc>
          <w:tcPr>
            <w:tcW w:w="2815" w:type="dxa"/>
          </w:tcPr>
          <w:p w:rsidR="00D35D5A" w:rsidRPr="001529BD" w:rsidRDefault="00D35D5A" w:rsidP="007324F5">
            <w:pPr>
              <w:rPr>
                <w:rFonts w:asciiTheme="majorBidi" w:hAnsiTheme="majorBidi" w:cstheme="majorBidi"/>
                <w:sz w:val="24"/>
                <w:szCs w:val="24"/>
              </w:rPr>
            </w:pPr>
            <w:r w:rsidRPr="001529BD">
              <w:rPr>
                <w:rFonts w:asciiTheme="majorBidi" w:hAnsiTheme="majorBidi" w:cstheme="majorBidi"/>
                <w:sz w:val="24"/>
                <w:szCs w:val="24"/>
              </w:rPr>
              <w:t xml:space="preserve">Choix des thèmes </w:t>
            </w:r>
          </w:p>
        </w:tc>
        <w:tc>
          <w:tcPr>
            <w:tcW w:w="2815" w:type="dxa"/>
          </w:tcPr>
          <w:p w:rsidR="00D35D5A" w:rsidRPr="001529BD" w:rsidRDefault="00D35D5A" w:rsidP="007324F5">
            <w:pPr>
              <w:rPr>
                <w:rFonts w:asciiTheme="majorBidi" w:hAnsiTheme="majorBidi" w:cstheme="majorBidi"/>
                <w:sz w:val="24"/>
                <w:szCs w:val="24"/>
              </w:rPr>
            </w:pPr>
            <w:r w:rsidRPr="001529BD">
              <w:rPr>
                <w:rFonts w:asciiTheme="majorBidi" w:hAnsiTheme="majorBidi" w:cstheme="majorBidi"/>
                <w:sz w:val="24"/>
                <w:szCs w:val="24"/>
              </w:rPr>
              <w:t>04</w:t>
            </w:r>
          </w:p>
        </w:tc>
        <w:tc>
          <w:tcPr>
            <w:tcW w:w="2816" w:type="dxa"/>
          </w:tcPr>
          <w:p w:rsidR="00D35D5A" w:rsidRPr="001529BD" w:rsidRDefault="00D35D5A" w:rsidP="007324F5">
            <w:pPr>
              <w:rPr>
                <w:rFonts w:asciiTheme="majorBidi" w:hAnsiTheme="majorBidi" w:cstheme="majorBidi"/>
                <w:sz w:val="24"/>
                <w:szCs w:val="24"/>
              </w:rPr>
            </w:pPr>
            <w:r w:rsidRPr="001529BD">
              <w:rPr>
                <w:rFonts w:asciiTheme="majorBidi" w:hAnsiTheme="majorBidi" w:cstheme="majorBidi"/>
                <w:sz w:val="24"/>
                <w:szCs w:val="24"/>
              </w:rPr>
              <w:t>33%</w:t>
            </w:r>
          </w:p>
        </w:tc>
      </w:tr>
      <w:tr w:rsidR="00D35D5A" w:rsidRPr="001529BD" w:rsidTr="007324F5">
        <w:tc>
          <w:tcPr>
            <w:tcW w:w="2815" w:type="dxa"/>
          </w:tcPr>
          <w:p w:rsidR="00D35D5A" w:rsidRPr="001529BD" w:rsidRDefault="00D35D5A" w:rsidP="007324F5">
            <w:pPr>
              <w:rPr>
                <w:rFonts w:asciiTheme="majorBidi" w:hAnsiTheme="majorBidi" w:cstheme="majorBidi"/>
                <w:sz w:val="24"/>
                <w:szCs w:val="24"/>
              </w:rPr>
            </w:pPr>
            <w:r w:rsidRPr="001529BD">
              <w:rPr>
                <w:rFonts w:asciiTheme="majorBidi" w:hAnsiTheme="majorBidi" w:cstheme="majorBidi"/>
                <w:sz w:val="24"/>
                <w:szCs w:val="24"/>
              </w:rPr>
              <w:t>Encouragement</w:t>
            </w:r>
          </w:p>
        </w:tc>
        <w:tc>
          <w:tcPr>
            <w:tcW w:w="2815" w:type="dxa"/>
          </w:tcPr>
          <w:p w:rsidR="00D35D5A" w:rsidRPr="001529BD" w:rsidRDefault="00D35D5A" w:rsidP="007324F5">
            <w:pPr>
              <w:rPr>
                <w:rFonts w:asciiTheme="majorBidi" w:hAnsiTheme="majorBidi" w:cstheme="majorBidi"/>
                <w:sz w:val="24"/>
                <w:szCs w:val="24"/>
              </w:rPr>
            </w:pPr>
            <w:r w:rsidRPr="001529BD">
              <w:rPr>
                <w:rFonts w:asciiTheme="majorBidi" w:hAnsiTheme="majorBidi" w:cstheme="majorBidi"/>
                <w:sz w:val="24"/>
                <w:szCs w:val="24"/>
              </w:rPr>
              <w:t>02</w:t>
            </w:r>
          </w:p>
        </w:tc>
        <w:tc>
          <w:tcPr>
            <w:tcW w:w="2816" w:type="dxa"/>
          </w:tcPr>
          <w:p w:rsidR="00D35D5A" w:rsidRPr="001529BD" w:rsidRDefault="00D35D5A" w:rsidP="007324F5">
            <w:pPr>
              <w:rPr>
                <w:rFonts w:asciiTheme="majorBidi" w:hAnsiTheme="majorBidi" w:cstheme="majorBidi"/>
                <w:sz w:val="24"/>
                <w:szCs w:val="24"/>
              </w:rPr>
            </w:pPr>
            <w:r w:rsidRPr="001529BD">
              <w:rPr>
                <w:rFonts w:asciiTheme="majorBidi" w:hAnsiTheme="majorBidi" w:cstheme="majorBidi"/>
                <w:sz w:val="24"/>
                <w:szCs w:val="24"/>
              </w:rPr>
              <w:t>17%</w:t>
            </w:r>
          </w:p>
        </w:tc>
      </w:tr>
      <w:tr w:rsidR="00D35D5A" w:rsidRPr="001529BD" w:rsidTr="007324F5">
        <w:tc>
          <w:tcPr>
            <w:tcW w:w="2815" w:type="dxa"/>
          </w:tcPr>
          <w:p w:rsidR="00D35D5A" w:rsidRPr="001529BD" w:rsidRDefault="00D35D5A" w:rsidP="007324F5">
            <w:pPr>
              <w:rPr>
                <w:rFonts w:asciiTheme="majorBidi" w:hAnsiTheme="majorBidi" w:cstheme="majorBidi"/>
                <w:sz w:val="24"/>
                <w:szCs w:val="24"/>
              </w:rPr>
            </w:pPr>
            <w:r w:rsidRPr="001529BD">
              <w:rPr>
                <w:rFonts w:asciiTheme="majorBidi" w:hAnsiTheme="majorBidi" w:cstheme="majorBidi"/>
                <w:sz w:val="24"/>
                <w:szCs w:val="24"/>
              </w:rPr>
              <w:t>autre</w:t>
            </w:r>
          </w:p>
        </w:tc>
        <w:tc>
          <w:tcPr>
            <w:tcW w:w="2815" w:type="dxa"/>
          </w:tcPr>
          <w:p w:rsidR="00D35D5A" w:rsidRPr="001529BD" w:rsidRDefault="00D35D5A" w:rsidP="007324F5">
            <w:pPr>
              <w:rPr>
                <w:rFonts w:asciiTheme="majorBidi" w:hAnsiTheme="majorBidi" w:cstheme="majorBidi"/>
                <w:sz w:val="24"/>
                <w:szCs w:val="24"/>
              </w:rPr>
            </w:pPr>
            <w:r w:rsidRPr="001529BD">
              <w:rPr>
                <w:rFonts w:asciiTheme="majorBidi" w:hAnsiTheme="majorBidi" w:cstheme="majorBidi"/>
                <w:sz w:val="24"/>
                <w:szCs w:val="24"/>
              </w:rPr>
              <w:t>00</w:t>
            </w:r>
          </w:p>
        </w:tc>
        <w:tc>
          <w:tcPr>
            <w:tcW w:w="2816" w:type="dxa"/>
          </w:tcPr>
          <w:p w:rsidR="00D35D5A" w:rsidRPr="001529BD" w:rsidRDefault="00D35D5A" w:rsidP="007324F5">
            <w:pPr>
              <w:rPr>
                <w:rFonts w:asciiTheme="majorBidi" w:hAnsiTheme="majorBidi" w:cstheme="majorBidi"/>
                <w:sz w:val="24"/>
                <w:szCs w:val="24"/>
              </w:rPr>
            </w:pPr>
            <w:r w:rsidRPr="001529BD">
              <w:rPr>
                <w:rFonts w:asciiTheme="majorBidi" w:hAnsiTheme="majorBidi" w:cstheme="majorBidi"/>
                <w:sz w:val="24"/>
                <w:szCs w:val="24"/>
              </w:rPr>
              <w:t>00%</w:t>
            </w:r>
          </w:p>
        </w:tc>
      </w:tr>
    </w:tbl>
    <w:p w:rsidR="00D35D5A" w:rsidRPr="001529BD" w:rsidRDefault="00D35D5A" w:rsidP="00D35D5A">
      <w:pPr>
        <w:ind w:firstLine="567"/>
        <w:jc w:val="both"/>
        <w:rPr>
          <w:rFonts w:asciiTheme="majorBidi" w:hAnsiTheme="majorBidi" w:cstheme="majorBidi"/>
          <w:sz w:val="24"/>
          <w:szCs w:val="24"/>
        </w:rPr>
      </w:pPr>
      <w:r w:rsidRPr="001529BD">
        <w:rPr>
          <w:rFonts w:asciiTheme="majorBidi" w:hAnsiTheme="majorBidi" w:cstheme="majorBidi"/>
          <w:sz w:val="24"/>
          <w:szCs w:val="24"/>
        </w:rPr>
        <w:t>D’après la lecture du tableau, nous constatons que la majorité des enseignants ont choisi comme un procédé motivant «  variété des support » écrits et oraux, alors que 4 enseignants</w:t>
      </w:r>
      <w:r>
        <w:rPr>
          <w:rFonts w:asciiTheme="majorBidi" w:hAnsiTheme="majorBidi" w:cstheme="majorBidi"/>
          <w:sz w:val="24"/>
          <w:szCs w:val="24"/>
        </w:rPr>
        <w:t xml:space="preserve"> </w:t>
      </w:r>
      <w:r w:rsidRPr="001529BD">
        <w:rPr>
          <w:rFonts w:asciiTheme="majorBidi" w:hAnsiTheme="majorBidi" w:cstheme="majorBidi"/>
          <w:sz w:val="24"/>
          <w:szCs w:val="24"/>
        </w:rPr>
        <w:t xml:space="preserve"> privilég</w:t>
      </w:r>
      <w:r>
        <w:rPr>
          <w:rFonts w:asciiTheme="majorBidi" w:hAnsiTheme="majorBidi" w:cstheme="majorBidi"/>
          <w:sz w:val="24"/>
          <w:szCs w:val="24"/>
        </w:rPr>
        <w:t>ient</w:t>
      </w:r>
      <w:r w:rsidRPr="001529BD">
        <w:rPr>
          <w:rFonts w:asciiTheme="majorBidi" w:hAnsiTheme="majorBidi" w:cstheme="majorBidi"/>
          <w:sz w:val="24"/>
          <w:szCs w:val="24"/>
        </w:rPr>
        <w:t xml:space="preserve"> choix des thèmes et les autres préfèrent l’encouragement pour motiver leurs apprenants  </w:t>
      </w:r>
    </w:p>
    <w:p w:rsidR="00D35D5A" w:rsidRDefault="00D35D5A" w:rsidP="00A914F4">
      <w:pPr>
        <w:jc w:val="center"/>
        <w:rPr>
          <w:rFonts w:asciiTheme="majorBidi" w:hAnsiTheme="majorBidi" w:cstheme="majorBidi"/>
          <w:sz w:val="24"/>
          <w:szCs w:val="24"/>
        </w:rPr>
      </w:pPr>
      <w:r w:rsidRPr="001529BD">
        <w:rPr>
          <w:rFonts w:asciiTheme="majorBidi" w:hAnsiTheme="majorBidi" w:cstheme="majorBidi"/>
          <w:noProof/>
          <w:sz w:val="24"/>
          <w:szCs w:val="24"/>
          <w:lang w:eastAsia="fr-FR"/>
        </w:rPr>
        <w:drawing>
          <wp:inline distT="0" distB="0" distL="0" distR="0" wp14:anchorId="4CD62DD8" wp14:editId="4FA9877E">
            <wp:extent cx="5274310" cy="3076575"/>
            <wp:effectExtent l="19050" t="0" r="21590" b="0"/>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914F4" w:rsidRDefault="00A914F4" w:rsidP="0015193F">
      <w:pPr>
        <w:jc w:val="center"/>
        <w:rPr>
          <w:rFonts w:asciiTheme="majorBidi" w:hAnsiTheme="majorBidi" w:cstheme="majorBidi"/>
          <w:b/>
          <w:bCs/>
          <w:sz w:val="28"/>
          <w:szCs w:val="28"/>
        </w:rPr>
      </w:pPr>
      <w:r w:rsidRPr="00A914F4">
        <w:rPr>
          <w:rFonts w:asciiTheme="majorBidi" w:hAnsiTheme="majorBidi" w:cstheme="majorBidi"/>
          <w:b/>
          <w:bCs/>
          <w:sz w:val="28"/>
          <w:szCs w:val="28"/>
        </w:rPr>
        <w:t>Figure 07</w:t>
      </w:r>
    </w:p>
    <w:p w:rsidR="00A33C83" w:rsidRDefault="00A33C83" w:rsidP="00D35D5A">
      <w:pPr>
        <w:jc w:val="both"/>
        <w:rPr>
          <w:rFonts w:asciiTheme="majorBidi" w:hAnsiTheme="majorBidi" w:cstheme="majorBidi"/>
          <w:b/>
          <w:bCs/>
          <w:sz w:val="28"/>
          <w:szCs w:val="28"/>
        </w:rPr>
      </w:pPr>
    </w:p>
    <w:p w:rsidR="00712FDA" w:rsidRDefault="00D35D5A" w:rsidP="00D35D5A">
      <w:pPr>
        <w:jc w:val="both"/>
        <w:rPr>
          <w:rFonts w:asciiTheme="majorBidi" w:hAnsiTheme="majorBidi" w:cstheme="majorBidi"/>
          <w:sz w:val="24"/>
          <w:szCs w:val="24"/>
        </w:rPr>
      </w:pPr>
      <w:r w:rsidRPr="00ED2ABE">
        <w:rPr>
          <w:rFonts w:asciiTheme="majorBidi" w:hAnsiTheme="majorBidi" w:cstheme="majorBidi"/>
          <w:b/>
          <w:bCs/>
          <w:sz w:val="28"/>
          <w:szCs w:val="28"/>
        </w:rPr>
        <w:lastRenderedPageBreak/>
        <w:t>Questions 05</w:t>
      </w:r>
      <w:r w:rsidRPr="00ED2ABE">
        <w:rPr>
          <w:rFonts w:asciiTheme="majorBidi" w:hAnsiTheme="majorBidi" w:cstheme="majorBidi"/>
          <w:sz w:val="28"/>
          <w:szCs w:val="28"/>
        </w:rPr>
        <w:t> </w:t>
      </w:r>
      <w:r w:rsidRPr="001529BD">
        <w:rPr>
          <w:rFonts w:asciiTheme="majorBidi" w:hAnsiTheme="majorBidi" w:cstheme="majorBidi"/>
          <w:sz w:val="24"/>
          <w:szCs w:val="24"/>
        </w:rPr>
        <w:t>:</w:t>
      </w:r>
    </w:p>
    <w:p w:rsidR="00D35D5A" w:rsidRPr="001529BD" w:rsidRDefault="00D35D5A" w:rsidP="00D35D5A">
      <w:pPr>
        <w:jc w:val="both"/>
        <w:rPr>
          <w:rFonts w:asciiTheme="majorBidi" w:hAnsiTheme="majorBidi" w:cstheme="majorBidi"/>
          <w:sz w:val="24"/>
          <w:szCs w:val="24"/>
        </w:rPr>
      </w:pPr>
      <w:r w:rsidRPr="001529BD">
        <w:rPr>
          <w:rFonts w:asciiTheme="majorBidi" w:hAnsiTheme="majorBidi" w:cstheme="majorBidi"/>
          <w:sz w:val="24"/>
          <w:szCs w:val="24"/>
        </w:rPr>
        <w:t xml:space="preserve"> </w:t>
      </w:r>
      <w:proofErr w:type="gramStart"/>
      <w:r w:rsidRPr="001529BD">
        <w:rPr>
          <w:rFonts w:asciiTheme="majorBidi" w:hAnsiTheme="majorBidi" w:cstheme="majorBidi"/>
          <w:sz w:val="24"/>
          <w:szCs w:val="24"/>
        </w:rPr>
        <w:t>parmi</w:t>
      </w:r>
      <w:proofErr w:type="gramEnd"/>
      <w:r w:rsidRPr="001529BD">
        <w:rPr>
          <w:rFonts w:asciiTheme="majorBidi" w:hAnsiTheme="majorBidi" w:cstheme="majorBidi"/>
          <w:sz w:val="24"/>
          <w:szCs w:val="24"/>
        </w:rPr>
        <w:t xml:space="preserve"> les textes proposé dans le manuel scolaire du secondaire, quels textes préférez-vous enseigner ? </w:t>
      </w:r>
    </w:p>
    <w:p w:rsidR="00D35D5A" w:rsidRPr="001529BD" w:rsidRDefault="00D35D5A" w:rsidP="00D35D5A">
      <w:pPr>
        <w:pStyle w:val="Paragraphedeliste"/>
        <w:numPr>
          <w:ilvl w:val="0"/>
          <w:numId w:val="2"/>
        </w:numPr>
        <w:jc w:val="both"/>
        <w:rPr>
          <w:rFonts w:asciiTheme="majorBidi" w:hAnsiTheme="majorBidi" w:cstheme="majorBidi"/>
          <w:sz w:val="24"/>
          <w:szCs w:val="24"/>
        </w:rPr>
      </w:pPr>
      <w:r w:rsidRPr="001529BD">
        <w:rPr>
          <w:rFonts w:asciiTheme="majorBidi" w:hAnsiTheme="majorBidi" w:cstheme="majorBidi"/>
          <w:sz w:val="24"/>
          <w:szCs w:val="24"/>
        </w:rPr>
        <w:t>Texte littéraire</w:t>
      </w:r>
    </w:p>
    <w:p w:rsidR="00D35D5A" w:rsidRPr="001529BD" w:rsidRDefault="00D35D5A" w:rsidP="00D35D5A">
      <w:pPr>
        <w:pStyle w:val="Paragraphedeliste"/>
        <w:numPr>
          <w:ilvl w:val="0"/>
          <w:numId w:val="2"/>
        </w:numPr>
        <w:jc w:val="both"/>
        <w:rPr>
          <w:rFonts w:asciiTheme="majorBidi" w:hAnsiTheme="majorBidi" w:cstheme="majorBidi"/>
          <w:sz w:val="24"/>
          <w:szCs w:val="24"/>
        </w:rPr>
      </w:pPr>
      <w:r w:rsidRPr="001529BD">
        <w:rPr>
          <w:rFonts w:asciiTheme="majorBidi" w:hAnsiTheme="majorBidi" w:cstheme="majorBidi"/>
          <w:sz w:val="24"/>
          <w:szCs w:val="24"/>
        </w:rPr>
        <w:t xml:space="preserve">Texte scientifique </w:t>
      </w:r>
    </w:p>
    <w:p w:rsidR="00D35D5A" w:rsidRPr="001529BD" w:rsidRDefault="00D35D5A" w:rsidP="00D35D5A">
      <w:pPr>
        <w:jc w:val="both"/>
        <w:rPr>
          <w:rFonts w:asciiTheme="majorBidi" w:hAnsiTheme="majorBidi" w:cstheme="majorBidi"/>
          <w:sz w:val="24"/>
          <w:szCs w:val="24"/>
        </w:rPr>
      </w:pPr>
      <w:r w:rsidRPr="00524CE0">
        <w:rPr>
          <w:rFonts w:asciiTheme="majorBidi" w:hAnsiTheme="majorBidi" w:cstheme="majorBidi"/>
          <w:b/>
          <w:bCs/>
          <w:sz w:val="28"/>
          <w:szCs w:val="28"/>
        </w:rPr>
        <w:t>L’objectif :</w:t>
      </w:r>
      <w:r w:rsidRPr="001529BD">
        <w:rPr>
          <w:rFonts w:asciiTheme="majorBidi" w:hAnsiTheme="majorBidi" w:cstheme="majorBidi"/>
          <w:sz w:val="24"/>
          <w:szCs w:val="24"/>
        </w:rPr>
        <w:t xml:space="preserve"> c’est de voir les textes les plus abordés et plus enseignés par les enseignants du français.</w:t>
      </w:r>
    </w:p>
    <w:p w:rsidR="00D35D5A" w:rsidRPr="00ED2ABE" w:rsidRDefault="00D35D5A" w:rsidP="00D35D5A">
      <w:pPr>
        <w:jc w:val="both"/>
        <w:rPr>
          <w:rFonts w:asciiTheme="majorBidi" w:hAnsiTheme="majorBidi" w:cstheme="majorBidi"/>
          <w:b/>
          <w:bCs/>
          <w:sz w:val="28"/>
          <w:szCs w:val="28"/>
        </w:rPr>
      </w:pPr>
      <w:r w:rsidRPr="00ED2ABE">
        <w:rPr>
          <w:rFonts w:asciiTheme="majorBidi" w:hAnsiTheme="majorBidi" w:cstheme="majorBidi"/>
          <w:b/>
          <w:bCs/>
          <w:sz w:val="28"/>
          <w:szCs w:val="28"/>
        </w:rPr>
        <w:t>Tableau N°08 :</w:t>
      </w:r>
    </w:p>
    <w:tbl>
      <w:tblPr>
        <w:tblStyle w:val="Grilledutableau"/>
        <w:tblW w:w="0" w:type="auto"/>
        <w:tblLook w:val="04A0" w:firstRow="1" w:lastRow="0" w:firstColumn="1" w:lastColumn="0" w:noHBand="0" w:noVBand="1"/>
      </w:tblPr>
      <w:tblGrid>
        <w:gridCol w:w="3227"/>
        <w:gridCol w:w="2403"/>
        <w:gridCol w:w="2816"/>
      </w:tblGrid>
      <w:tr w:rsidR="00D35D5A" w:rsidRPr="001529BD" w:rsidTr="007324F5">
        <w:tc>
          <w:tcPr>
            <w:tcW w:w="3227"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Texte préféré à enseigner</w:t>
            </w:r>
          </w:p>
        </w:tc>
        <w:tc>
          <w:tcPr>
            <w:tcW w:w="2403"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Le nombre</w:t>
            </w:r>
          </w:p>
        </w:tc>
        <w:tc>
          <w:tcPr>
            <w:tcW w:w="2816"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Le pourcentage</w:t>
            </w:r>
          </w:p>
        </w:tc>
      </w:tr>
      <w:tr w:rsidR="00D35D5A" w:rsidRPr="001529BD" w:rsidTr="007324F5">
        <w:tc>
          <w:tcPr>
            <w:tcW w:w="3227"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Texte littéraire</w:t>
            </w:r>
          </w:p>
        </w:tc>
        <w:tc>
          <w:tcPr>
            <w:tcW w:w="2403"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05</w:t>
            </w:r>
          </w:p>
        </w:tc>
        <w:tc>
          <w:tcPr>
            <w:tcW w:w="2816"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42%</w:t>
            </w:r>
          </w:p>
        </w:tc>
      </w:tr>
      <w:tr w:rsidR="00D35D5A" w:rsidRPr="001529BD" w:rsidTr="007324F5">
        <w:tc>
          <w:tcPr>
            <w:tcW w:w="3227"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Texte scientifique</w:t>
            </w:r>
          </w:p>
        </w:tc>
        <w:tc>
          <w:tcPr>
            <w:tcW w:w="2403"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07</w:t>
            </w:r>
          </w:p>
        </w:tc>
        <w:tc>
          <w:tcPr>
            <w:tcW w:w="2816"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58%</w:t>
            </w:r>
          </w:p>
        </w:tc>
      </w:tr>
    </w:tbl>
    <w:p w:rsidR="00D35D5A" w:rsidRDefault="00D35D5A" w:rsidP="00D35D5A">
      <w:pPr>
        <w:ind w:firstLine="567"/>
        <w:jc w:val="both"/>
        <w:rPr>
          <w:rFonts w:asciiTheme="majorBidi" w:hAnsiTheme="majorBidi" w:cstheme="majorBidi"/>
          <w:sz w:val="24"/>
          <w:szCs w:val="24"/>
        </w:rPr>
      </w:pPr>
    </w:p>
    <w:p w:rsidR="00D35D5A" w:rsidRPr="001529BD" w:rsidRDefault="00D35D5A" w:rsidP="00D35D5A">
      <w:pPr>
        <w:ind w:firstLine="567"/>
        <w:jc w:val="both"/>
        <w:rPr>
          <w:rFonts w:asciiTheme="majorBidi" w:hAnsiTheme="majorBidi" w:cstheme="majorBidi"/>
          <w:sz w:val="24"/>
          <w:szCs w:val="24"/>
        </w:rPr>
      </w:pPr>
      <w:r w:rsidRPr="001529BD">
        <w:rPr>
          <w:rFonts w:asciiTheme="majorBidi" w:hAnsiTheme="majorBidi" w:cstheme="majorBidi"/>
          <w:sz w:val="24"/>
          <w:szCs w:val="24"/>
        </w:rPr>
        <w:t xml:space="preserve">D’après cette questions, ont remarqué que la plupart des enseignants des français favorisent enseigner le texte scientifique de pourcentage de 58%, parce qu’il traite des thèmes d’actualités et plus abordables. En revanche, 42% des enseignants </w:t>
      </w:r>
      <w:proofErr w:type="spellStart"/>
      <w:r w:rsidRPr="001529BD">
        <w:rPr>
          <w:rFonts w:asciiTheme="majorBidi" w:hAnsiTheme="majorBidi" w:cstheme="majorBidi"/>
          <w:sz w:val="24"/>
          <w:szCs w:val="24"/>
        </w:rPr>
        <w:t>pr</w:t>
      </w:r>
      <w:r>
        <w:rPr>
          <w:rFonts w:asciiTheme="majorBidi" w:hAnsiTheme="majorBidi" w:cstheme="majorBidi"/>
          <w:sz w:val="24"/>
          <w:szCs w:val="24"/>
        </w:rPr>
        <w:t>é</w:t>
      </w:r>
      <w:r w:rsidRPr="001529BD">
        <w:rPr>
          <w:rFonts w:asciiTheme="majorBidi" w:hAnsiTheme="majorBidi" w:cstheme="majorBidi"/>
          <w:sz w:val="24"/>
          <w:szCs w:val="24"/>
        </w:rPr>
        <w:t>vil</w:t>
      </w:r>
      <w:r>
        <w:rPr>
          <w:rFonts w:asciiTheme="majorBidi" w:hAnsiTheme="majorBidi" w:cstheme="majorBidi"/>
          <w:sz w:val="24"/>
          <w:szCs w:val="24"/>
        </w:rPr>
        <w:t>i</w:t>
      </w:r>
      <w:r w:rsidRPr="001529BD">
        <w:rPr>
          <w:rFonts w:asciiTheme="majorBidi" w:hAnsiTheme="majorBidi" w:cstheme="majorBidi"/>
          <w:sz w:val="24"/>
          <w:szCs w:val="24"/>
        </w:rPr>
        <w:t>ge</w:t>
      </w:r>
      <w:r>
        <w:rPr>
          <w:rFonts w:asciiTheme="majorBidi" w:hAnsiTheme="majorBidi" w:cstheme="majorBidi"/>
          <w:sz w:val="24"/>
          <w:szCs w:val="24"/>
        </w:rPr>
        <w:t>nt</w:t>
      </w:r>
      <w:proofErr w:type="spellEnd"/>
      <w:r w:rsidRPr="001529BD">
        <w:rPr>
          <w:rFonts w:asciiTheme="majorBidi" w:hAnsiTheme="majorBidi" w:cstheme="majorBidi"/>
          <w:sz w:val="24"/>
          <w:szCs w:val="24"/>
        </w:rPr>
        <w:t xml:space="preserve">  l’enseignement du texte littéraire car il sensibilise l’élève a mieux comprendre et imaginer </w:t>
      </w:r>
    </w:p>
    <w:p w:rsidR="00D35D5A" w:rsidRDefault="00D35D5A" w:rsidP="00A914F4">
      <w:pPr>
        <w:jc w:val="center"/>
        <w:rPr>
          <w:rFonts w:asciiTheme="majorBidi" w:hAnsiTheme="majorBidi" w:cstheme="majorBidi"/>
          <w:sz w:val="24"/>
          <w:szCs w:val="24"/>
        </w:rPr>
      </w:pPr>
      <w:r w:rsidRPr="001529BD">
        <w:rPr>
          <w:rFonts w:asciiTheme="majorBidi" w:hAnsiTheme="majorBidi" w:cstheme="majorBidi"/>
          <w:noProof/>
          <w:sz w:val="24"/>
          <w:szCs w:val="24"/>
          <w:lang w:eastAsia="fr-FR"/>
        </w:rPr>
        <w:drawing>
          <wp:inline distT="0" distB="0" distL="0" distR="0" wp14:anchorId="39545DD8" wp14:editId="74A0FB9C">
            <wp:extent cx="5274310" cy="3076575"/>
            <wp:effectExtent l="19050" t="0" r="21590" b="0"/>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914F4" w:rsidRPr="00A914F4" w:rsidRDefault="00A914F4" w:rsidP="00A914F4">
      <w:pPr>
        <w:jc w:val="center"/>
        <w:rPr>
          <w:rFonts w:asciiTheme="majorBidi" w:hAnsiTheme="majorBidi" w:cstheme="majorBidi"/>
          <w:b/>
          <w:bCs/>
          <w:sz w:val="28"/>
          <w:szCs w:val="28"/>
        </w:rPr>
      </w:pPr>
      <w:r w:rsidRPr="00A914F4">
        <w:rPr>
          <w:rFonts w:asciiTheme="majorBidi" w:hAnsiTheme="majorBidi" w:cstheme="majorBidi"/>
          <w:b/>
          <w:bCs/>
          <w:sz w:val="28"/>
          <w:szCs w:val="28"/>
        </w:rPr>
        <w:t>Figure 08</w:t>
      </w:r>
    </w:p>
    <w:p w:rsidR="00712FDA" w:rsidRDefault="00D35D5A" w:rsidP="00D35D5A">
      <w:pPr>
        <w:jc w:val="both"/>
        <w:rPr>
          <w:rFonts w:asciiTheme="majorBidi" w:hAnsiTheme="majorBidi" w:cstheme="majorBidi"/>
          <w:sz w:val="28"/>
          <w:szCs w:val="28"/>
        </w:rPr>
      </w:pPr>
      <w:r w:rsidRPr="00524CE0">
        <w:rPr>
          <w:rFonts w:asciiTheme="majorBidi" w:hAnsiTheme="majorBidi" w:cstheme="majorBidi"/>
          <w:b/>
          <w:bCs/>
          <w:sz w:val="28"/>
          <w:szCs w:val="28"/>
        </w:rPr>
        <w:t>Question 06 :</w:t>
      </w:r>
      <w:r w:rsidRPr="00524CE0">
        <w:rPr>
          <w:rFonts w:asciiTheme="majorBidi" w:hAnsiTheme="majorBidi" w:cstheme="majorBidi"/>
          <w:sz w:val="28"/>
          <w:szCs w:val="28"/>
        </w:rPr>
        <w:t xml:space="preserve"> </w:t>
      </w:r>
    </w:p>
    <w:p w:rsidR="00D35D5A" w:rsidRPr="001529BD" w:rsidRDefault="00D35D5A" w:rsidP="00D35D5A">
      <w:pPr>
        <w:jc w:val="both"/>
        <w:rPr>
          <w:rFonts w:asciiTheme="majorBidi" w:hAnsiTheme="majorBidi" w:cstheme="majorBidi"/>
          <w:sz w:val="24"/>
          <w:szCs w:val="24"/>
        </w:rPr>
      </w:pPr>
      <w:proofErr w:type="gramStart"/>
      <w:r w:rsidRPr="001529BD">
        <w:rPr>
          <w:rFonts w:asciiTheme="majorBidi" w:hAnsiTheme="majorBidi" w:cstheme="majorBidi"/>
          <w:sz w:val="24"/>
          <w:szCs w:val="24"/>
        </w:rPr>
        <w:t>selon</w:t>
      </w:r>
      <w:proofErr w:type="gramEnd"/>
      <w:r w:rsidRPr="001529BD">
        <w:rPr>
          <w:rFonts w:asciiTheme="majorBidi" w:hAnsiTheme="majorBidi" w:cstheme="majorBidi"/>
          <w:sz w:val="24"/>
          <w:szCs w:val="24"/>
        </w:rPr>
        <w:t xml:space="preserve"> vous, est-ce-que le programme de français néglige l’enseignement de la poésie </w:t>
      </w:r>
    </w:p>
    <w:p w:rsidR="00D35D5A" w:rsidRPr="001529BD" w:rsidRDefault="00D35D5A" w:rsidP="00D35D5A">
      <w:pPr>
        <w:jc w:val="both"/>
        <w:rPr>
          <w:rFonts w:asciiTheme="majorBidi" w:hAnsiTheme="majorBidi" w:cstheme="majorBidi"/>
          <w:sz w:val="24"/>
          <w:szCs w:val="24"/>
        </w:rPr>
      </w:pPr>
      <w:r w:rsidRPr="001529BD">
        <w:rPr>
          <w:rFonts w:asciiTheme="majorBidi" w:hAnsiTheme="majorBidi" w:cstheme="majorBidi"/>
          <w:sz w:val="24"/>
          <w:szCs w:val="24"/>
        </w:rPr>
        <w:lastRenderedPageBreak/>
        <w:tab/>
      </w:r>
      <w:r w:rsidRPr="001529BD">
        <w:rPr>
          <w:rFonts w:asciiTheme="majorBidi" w:hAnsiTheme="majorBidi" w:cstheme="majorBidi"/>
          <w:sz w:val="24"/>
          <w:szCs w:val="24"/>
        </w:rPr>
        <w:tab/>
        <w:t xml:space="preserve">Oui  /  non </w:t>
      </w:r>
    </w:p>
    <w:p w:rsidR="00D35D5A" w:rsidRPr="001529BD" w:rsidRDefault="00D35D5A" w:rsidP="00D35D5A">
      <w:pPr>
        <w:jc w:val="both"/>
        <w:rPr>
          <w:rFonts w:asciiTheme="majorBidi" w:hAnsiTheme="majorBidi" w:cstheme="majorBidi"/>
          <w:sz w:val="24"/>
          <w:szCs w:val="24"/>
        </w:rPr>
      </w:pPr>
      <w:r w:rsidRPr="00524CE0">
        <w:rPr>
          <w:rFonts w:asciiTheme="majorBidi" w:hAnsiTheme="majorBidi" w:cstheme="majorBidi"/>
          <w:b/>
          <w:bCs/>
          <w:sz w:val="28"/>
          <w:szCs w:val="28"/>
        </w:rPr>
        <w:t>L’objectif :</w:t>
      </w:r>
      <w:r w:rsidRPr="001529BD">
        <w:rPr>
          <w:rFonts w:asciiTheme="majorBidi" w:hAnsiTheme="majorBidi" w:cstheme="majorBidi"/>
          <w:sz w:val="24"/>
          <w:szCs w:val="24"/>
        </w:rPr>
        <w:t xml:space="preserve"> c’est de savoir les points de vue des enseignants concernant la place qu’occupe la poésie dans le programme de français au secondaire </w:t>
      </w:r>
    </w:p>
    <w:p w:rsidR="00D35D5A" w:rsidRPr="00524CE0" w:rsidRDefault="00D35D5A" w:rsidP="00D35D5A">
      <w:pPr>
        <w:jc w:val="both"/>
        <w:rPr>
          <w:rFonts w:asciiTheme="majorBidi" w:hAnsiTheme="majorBidi" w:cstheme="majorBidi"/>
          <w:b/>
          <w:bCs/>
          <w:sz w:val="28"/>
          <w:szCs w:val="28"/>
        </w:rPr>
      </w:pPr>
      <w:r w:rsidRPr="00524CE0">
        <w:rPr>
          <w:rFonts w:asciiTheme="majorBidi" w:hAnsiTheme="majorBidi" w:cstheme="majorBidi"/>
          <w:b/>
          <w:bCs/>
          <w:sz w:val="28"/>
          <w:szCs w:val="28"/>
        </w:rPr>
        <w:t>Tableau N°09</w:t>
      </w:r>
    </w:p>
    <w:tbl>
      <w:tblPr>
        <w:tblStyle w:val="Grilledutableau"/>
        <w:tblW w:w="0" w:type="auto"/>
        <w:tblLook w:val="04A0" w:firstRow="1" w:lastRow="0" w:firstColumn="1" w:lastColumn="0" w:noHBand="0" w:noVBand="1"/>
      </w:tblPr>
      <w:tblGrid>
        <w:gridCol w:w="3227"/>
        <w:gridCol w:w="2403"/>
        <w:gridCol w:w="2816"/>
      </w:tblGrid>
      <w:tr w:rsidR="00D35D5A" w:rsidRPr="001529BD" w:rsidTr="007324F5">
        <w:tc>
          <w:tcPr>
            <w:tcW w:w="3227"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Le programme néglige l’enseignement de la poésie</w:t>
            </w:r>
          </w:p>
        </w:tc>
        <w:tc>
          <w:tcPr>
            <w:tcW w:w="2403"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Nombre</w:t>
            </w:r>
          </w:p>
        </w:tc>
        <w:tc>
          <w:tcPr>
            <w:tcW w:w="2816"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Pourcentage</w:t>
            </w:r>
          </w:p>
        </w:tc>
      </w:tr>
      <w:tr w:rsidR="00D35D5A" w:rsidRPr="001529BD" w:rsidTr="007324F5">
        <w:tc>
          <w:tcPr>
            <w:tcW w:w="3227"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Oui</w:t>
            </w:r>
          </w:p>
        </w:tc>
        <w:tc>
          <w:tcPr>
            <w:tcW w:w="2403"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07</w:t>
            </w:r>
          </w:p>
        </w:tc>
        <w:tc>
          <w:tcPr>
            <w:tcW w:w="2816"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59%</w:t>
            </w:r>
          </w:p>
        </w:tc>
      </w:tr>
      <w:tr w:rsidR="00D35D5A" w:rsidRPr="001529BD" w:rsidTr="007324F5">
        <w:tc>
          <w:tcPr>
            <w:tcW w:w="3227"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Non</w:t>
            </w:r>
          </w:p>
        </w:tc>
        <w:tc>
          <w:tcPr>
            <w:tcW w:w="2403"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05</w:t>
            </w:r>
          </w:p>
        </w:tc>
        <w:tc>
          <w:tcPr>
            <w:tcW w:w="2816"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41%</w:t>
            </w:r>
          </w:p>
        </w:tc>
      </w:tr>
    </w:tbl>
    <w:p w:rsidR="00D35D5A" w:rsidRDefault="00D35D5A" w:rsidP="00D35D5A">
      <w:pPr>
        <w:jc w:val="both"/>
        <w:rPr>
          <w:rFonts w:asciiTheme="majorBidi" w:hAnsiTheme="majorBidi" w:cstheme="majorBidi"/>
          <w:sz w:val="24"/>
          <w:szCs w:val="24"/>
        </w:rPr>
      </w:pPr>
    </w:p>
    <w:p w:rsidR="00D35D5A" w:rsidRPr="001529BD" w:rsidRDefault="00D35D5A" w:rsidP="00D35D5A">
      <w:pPr>
        <w:ind w:firstLine="567"/>
        <w:jc w:val="both"/>
        <w:rPr>
          <w:rFonts w:asciiTheme="majorBidi" w:hAnsiTheme="majorBidi" w:cstheme="majorBidi"/>
          <w:sz w:val="24"/>
          <w:szCs w:val="24"/>
        </w:rPr>
      </w:pPr>
      <w:r w:rsidRPr="001529BD">
        <w:rPr>
          <w:rFonts w:asciiTheme="majorBidi" w:hAnsiTheme="majorBidi" w:cstheme="majorBidi"/>
          <w:sz w:val="24"/>
          <w:szCs w:val="24"/>
        </w:rPr>
        <w:t>Nous constatons que la plupart des enseignants affirment l’ignorance de la poésie de la part des constructions officielles du français au secondaire en la considèrent comme une activité supplémentaire et qui semble difficile à apprendre. De plus, ils affirment que cette négligence à cause de :</w:t>
      </w:r>
    </w:p>
    <w:p w:rsidR="00D35D5A" w:rsidRPr="001529BD" w:rsidRDefault="00D35D5A" w:rsidP="00D35D5A">
      <w:pPr>
        <w:pStyle w:val="Paragraphedeliste"/>
        <w:numPr>
          <w:ilvl w:val="0"/>
          <w:numId w:val="3"/>
        </w:numPr>
        <w:jc w:val="both"/>
        <w:rPr>
          <w:rFonts w:asciiTheme="majorBidi" w:hAnsiTheme="majorBidi" w:cstheme="majorBidi"/>
          <w:sz w:val="24"/>
          <w:szCs w:val="24"/>
        </w:rPr>
      </w:pPr>
      <w:r w:rsidRPr="001529BD">
        <w:rPr>
          <w:rFonts w:asciiTheme="majorBidi" w:hAnsiTheme="majorBidi" w:cstheme="majorBidi"/>
          <w:sz w:val="24"/>
          <w:szCs w:val="24"/>
        </w:rPr>
        <w:t>Le programme est si chargé</w:t>
      </w:r>
    </w:p>
    <w:p w:rsidR="00D35D5A" w:rsidRPr="001529BD" w:rsidRDefault="00D35D5A" w:rsidP="00D35D5A">
      <w:pPr>
        <w:pStyle w:val="Paragraphedeliste"/>
        <w:numPr>
          <w:ilvl w:val="0"/>
          <w:numId w:val="3"/>
        </w:numPr>
        <w:jc w:val="both"/>
        <w:rPr>
          <w:rFonts w:asciiTheme="majorBidi" w:hAnsiTheme="majorBidi" w:cstheme="majorBidi"/>
          <w:sz w:val="24"/>
          <w:szCs w:val="24"/>
        </w:rPr>
      </w:pPr>
      <w:r w:rsidRPr="001529BD">
        <w:rPr>
          <w:rFonts w:asciiTheme="majorBidi" w:hAnsiTheme="majorBidi" w:cstheme="majorBidi"/>
          <w:sz w:val="24"/>
          <w:szCs w:val="24"/>
        </w:rPr>
        <w:t xml:space="preserve">Parce que ce type d’enseignement ne figure pas dans compositions officielles  </w:t>
      </w:r>
    </w:p>
    <w:p w:rsidR="00D35D5A" w:rsidRDefault="00D35D5A" w:rsidP="00A914F4">
      <w:pPr>
        <w:jc w:val="center"/>
        <w:rPr>
          <w:rFonts w:asciiTheme="majorBidi" w:hAnsiTheme="majorBidi" w:cstheme="majorBidi"/>
          <w:sz w:val="24"/>
          <w:szCs w:val="24"/>
        </w:rPr>
      </w:pPr>
      <w:r w:rsidRPr="001529BD">
        <w:rPr>
          <w:rFonts w:asciiTheme="majorBidi" w:hAnsiTheme="majorBidi" w:cstheme="majorBidi"/>
          <w:noProof/>
          <w:sz w:val="24"/>
          <w:szCs w:val="24"/>
          <w:lang w:eastAsia="fr-FR"/>
        </w:rPr>
        <w:drawing>
          <wp:inline distT="0" distB="0" distL="0" distR="0" wp14:anchorId="58C99594" wp14:editId="487C31D2">
            <wp:extent cx="5274310" cy="3076575"/>
            <wp:effectExtent l="19050" t="0" r="21590" b="0"/>
            <wp:docPr id="17"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914F4" w:rsidRPr="00A914F4" w:rsidRDefault="00A914F4" w:rsidP="00A914F4">
      <w:pPr>
        <w:jc w:val="center"/>
        <w:rPr>
          <w:rFonts w:asciiTheme="majorBidi" w:hAnsiTheme="majorBidi" w:cstheme="majorBidi"/>
          <w:b/>
          <w:bCs/>
          <w:sz w:val="28"/>
          <w:szCs w:val="28"/>
        </w:rPr>
      </w:pPr>
      <w:r w:rsidRPr="00A914F4">
        <w:rPr>
          <w:rFonts w:asciiTheme="majorBidi" w:hAnsiTheme="majorBidi" w:cstheme="majorBidi"/>
          <w:b/>
          <w:bCs/>
          <w:sz w:val="28"/>
          <w:szCs w:val="28"/>
        </w:rPr>
        <w:t>Figure 09</w:t>
      </w:r>
    </w:p>
    <w:p w:rsidR="00712FDA" w:rsidRDefault="00D35D5A" w:rsidP="00D35D5A">
      <w:pPr>
        <w:jc w:val="both"/>
        <w:rPr>
          <w:rFonts w:asciiTheme="majorBidi" w:hAnsiTheme="majorBidi" w:cstheme="majorBidi"/>
          <w:sz w:val="28"/>
          <w:szCs w:val="28"/>
        </w:rPr>
      </w:pPr>
      <w:r w:rsidRPr="00ED2ABE">
        <w:rPr>
          <w:rFonts w:asciiTheme="majorBidi" w:hAnsiTheme="majorBidi" w:cstheme="majorBidi"/>
          <w:b/>
          <w:bCs/>
          <w:sz w:val="28"/>
          <w:szCs w:val="28"/>
        </w:rPr>
        <w:t>Question 07 :</w:t>
      </w:r>
      <w:r w:rsidRPr="00ED2ABE">
        <w:rPr>
          <w:rFonts w:asciiTheme="majorBidi" w:hAnsiTheme="majorBidi" w:cstheme="majorBidi"/>
          <w:sz w:val="28"/>
          <w:szCs w:val="28"/>
        </w:rPr>
        <w:t xml:space="preserve"> </w:t>
      </w:r>
    </w:p>
    <w:p w:rsidR="00D35D5A" w:rsidRPr="001529BD" w:rsidRDefault="00D35D5A" w:rsidP="00D35D5A">
      <w:pPr>
        <w:jc w:val="both"/>
        <w:rPr>
          <w:rFonts w:asciiTheme="majorBidi" w:hAnsiTheme="majorBidi" w:cstheme="majorBidi"/>
          <w:sz w:val="24"/>
          <w:szCs w:val="24"/>
        </w:rPr>
      </w:pPr>
      <w:proofErr w:type="gramStart"/>
      <w:r w:rsidRPr="001529BD">
        <w:rPr>
          <w:rFonts w:asciiTheme="majorBidi" w:hAnsiTheme="majorBidi" w:cstheme="majorBidi"/>
          <w:sz w:val="24"/>
          <w:szCs w:val="24"/>
        </w:rPr>
        <w:t>les</w:t>
      </w:r>
      <w:proofErr w:type="gramEnd"/>
      <w:r w:rsidRPr="001529BD">
        <w:rPr>
          <w:rFonts w:asciiTheme="majorBidi" w:hAnsiTheme="majorBidi" w:cstheme="majorBidi"/>
          <w:sz w:val="24"/>
          <w:szCs w:val="24"/>
        </w:rPr>
        <w:t xml:space="preserve"> textes proposés dans les manuels officiels permettent : ils à vos apprenants de devenir des lecteurs autonomes ? </w:t>
      </w:r>
    </w:p>
    <w:p w:rsidR="00D35D5A" w:rsidRPr="001529BD" w:rsidRDefault="00D35D5A" w:rsidP="00D35D5A">
      <w:pPr>
        <w:jc w:val="both"/>
        <w:rPr>
          <w:rFonts w:asciiTheme="majorBidi" w:hAnsiTheme="majorBidi" w:cstheme="majorBidi"/>
          <w:sz w:val="24"/>
          <w:szCs w:val="24"/>
        </w:rPr>
      </w:pPr>
      <w:r w:rsidRPr="001529BD">
        <w:rPr>
          <w:rFonts w:asciiTheme="majorBidi" w:hAnsiTheme="majorBidi" w:cstheme="majorBidi"/>
          <w:sz w:val="24"/>
          <w:szCs w:val="24"/>
        </w:rPr>
        <w:tab/>
      </w:r>
      <w:r w:rsidRPr="001529BD">
        <w:rPr>
          <w:rFonts w:asciiTheme="majorBidi" w:hAnsiTheme="majorBidi" w:cstheme="majorBidi"/>
          <w:sz w:val="24"/>
          <w:szCs w:val="24"/>
        </w:rPr>
        <w:tab/>
      </w:r>
      <w:r w:rsidRPr="001529BD">
        <w:rPr>
          <w:rFonts w:asciiTheme="majorBidi" w:hAnsiTheme="majorBidi" w:cstheme="majorBidi"/>
          <w:sz w:val="24"/>
          <w:szCs w:val="24"/>
        </w:rPr>
        <w:tab/>
      </w:r>
      <w:r w:rsidRPr="001529BD">
        <w:rPr>
          <w:rFonts w:asciiTheme="majorBidi" w:hAnsiTheme="majorBidi" w:cstheme="majorBidi"/>
          <w:sz w:val="24"/>
          <w:szCs w:val="24"/>
        </w:rPr>
        <w:tab/>
        <w:t xml:space="preserve">Oui / non </w:t>
      </w:r>
    </w:p>
    <w:p w:rsidR="00D35D5A" w:rsidRPr="001529BD" w:rsidRDefault="00D35D5A" w:rsidP="00D35D5A">
      <w:pPr>
        <w:jc w:val="both"/>
        <w:rPr>
          <w:rFonts w:asciiTheme="majorBidi" w:hAnsiTheme="majorBidi" w:cstheme="majorBidi"/>
          <w:sz w:val="24"/>
          <w:szCs w:val="24"/>
        </w:rPr>
      </w:pPr>
      <w:r w:rsidRPr="00051E93">
        <w:rPr>
          <w:rFonts w:asciiTheme="majorBidi" w:hAnsiTheme="majorBidi" w:cstheme="majorBidi"/>
          <w:b/>
          <w:bCs/>
          <w:sz w:val="28"/>
          <w:szCs w:val="28"/>
        </w:rPr>
        <w:lastRenderedPageBreak/>
        <w:t>L’objectif </w:t>
      </w:r>
      <w:r w:rsidRPr="001529BD">
        <w:rPr>
          <w:rFonts w:asciiTheme="majorBidi" w:hAnsiTheme="majorBidi" w:cstheme="majorBidi"/>
          <w:sz w:val="24"/>
          <w:szCs w:val="24"/>
        </w:rPr>
        <w:t>: pour savoir le rôle et l’enjeu des textes proposés dans les con</w:t>
      </w:r>
      <w:r>
        <w:rPr>
          <w:rFonts w:asciiTheme="majorBidi" w:hAnsiTheme="majorBidi" w:cstheme="majorBidi"/>
          <w:sz w:val="24"/>
          <w:szCs w:val="24"/>
        </w:rPr>
        <w:t xml:space="preserve">structions </w:t>
      </w:r>
      <w:r w:rsidRPr="001529BD">
        <w:rPr>
          <w:rFonts w:asciiTheme="majorBidi" w:hAnsiTheme="majorBidi" w:cstheme="majorBidi"/>
          <w:sz w:val="24"/>
          <w:szCs w:val="24"/>
        </w:rPr>
        <w:t>officielles du secondaire à l’apprenant de devenir un bon lecteur et de lire facilement</w:t>
      </w:r>
    </w:p>
    <w:p w:rsidR="00D35D5A" w:rsidRPr="00ED2ABE" w:rsidRDefault="00D35D5A" w:rsidP="00D35D5A">
      <w:pPr>
        <w:jc w:val="both"/>
        <w:rPr>
          <w:rFonts w:asciiTheme="majorBidi" w:hAnsiTheme="majorBidi" w:cstheme="majorBidi"/>
          <w:b/>
          <w:bCs/>
          <w:sz w:val="28"/>
          <w:szCs w:val="28"/>
        </w:rPr>
      </w:pPr>
      <w:r w:rsidRPr="00ED2ABE">
        <w:rPr>
          <w:rFonts w:asciiTheme="majorBidi" w:hAnsiTheme="majorBidi" w:cstheme="majorBidi"/>
          <w:b/>
          <w:bCs/>
          <w:sz w:val="28"/>
          <w:szCs w:val="28"/>
        </w:rPr>
        <w:t>Tableau N° 10</w:t>
      </w:r>
    </w:p>
    <w:tbl>
      <w:tblPr>
        <w:tblStyle w:val="Grilledutableau"/>
        <w:tblW w:w="0" w:type="auto"/>
        <w:tblLook w:val="04A0" w:firstRow="1" w:lastRow="0" w:firstColumn="1" w:lastColumn="0" w:noHBand="0" w:noVBand="1"/>
      </w:tblPr>
      <w:tblGrid>
        <w:gridCol w:w="3085"/>
        <w:gridCol w:w="2545"/>
        <w:gridCol w:w="2816"/>
      </w:tblGrid>
      <w:tr w:rsidR="00D35D5A" w:rsidRPr="001529BD" w:rsidTr="007324F5">
        <w:tc>
          <w:tcPr>
            <w:tcW w:w="3085"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 xml:space="preserve">Les textes proposés dans </w:t>
            </w:r>
            <w:r w:rsidR="00C8380C" w:rsidRPr="001529BD">
              <w:rPr>
                <w:rFonts w:asciiTheme="majorBidi" w:hAnsiTheme="majorBidi" w:cstheme="majorBidi"/>
                <w:sz w:val="24"/>
                <w:szCs w:val="24"/>
              </w:rPr>
              <w:t>les manuels officiels</w:t>
            </w:r>
          </w:p>
        </w:tc>
        <w:tc>
          <w:tcPr>
            <w:tcW w:w="2545"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Nombre</w:t>
            </w:r>
          </w:p>
        </w:tc>
        <w:tc>
          <w:tcPr>
            <w:tcW w:w="2816"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Pourcentage</w:t>
            </w:r>
          </w:p>
        </w:tc>
      </w:tr>
      <w:tr w:rsidR="00D35D5A" w:rsidRPr="001529BD" w:rsidTr="007324F5">
        <w:tc>
          <w:tcPr>
            <w:tcW w:w="3085"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Oui</w:t>
            </w:r>
          </w:p>
        </w:tc>
        <w:tc>
          <w:tcPr>
            <w:tcW w:w="2545"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08</w:t>
            </w:r>
          </w:p>
        </w:tc>
        <w:tc>
          <w:tcPr>
            <w:tcW w:w="2816"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66%</w:t>
            </w:r>
          </w:p>
        </w:tc>
      </w:tr>
      <w:tr w:rsidR="00D35D5A" w:rsidRPr="001529BD" w:rsidTr="007324F5">
        <w:tc>
          <w:tcPr>
            <w:tcW w:w="3085"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Non</w:t>
            </w:r>
          </w:p>
        </w:tc>
        <w:tc>
          <w:tcPr>
            <w:tcW w:w="2545"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04</w:t>
            </w:r>
          </w:p>
        </w:tc>
        <w:tc>
          <w:tcPr>
            <w:tcW w:w="2816"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34%</w:t>
            </w:r>
          </w:p>
        </w:tc>
      </w:tr>
    </w:tbl>
    <w:p w:rsidR="00D35D5A" w:rsidRPr="001529BD" w:rsidRDefault="00D35D5A" w:rsidP="00D35D5A">
      <w:pPr>
        <w:rPr>
          <w:rFonts w:asciiTheme="majorBidi" w:hAnsiTheme="majorBidi" w:cstheme="majorBidi"/>
          <w:sz w:val="24"/>
          <w:szCs w:val="24"/>
        </w:rPr>
      </w:pPr>
    </w:p>
    <w:p w:rsidR="00D35D5A" w:rsidRPr="00A914F4" w:rsidRDefault="00D35D5A" w:rsidP="00D35D5A">
      <w:pPr>
        <w:rPr>
          <w:rFonts w:asciiTheme="majorBidi" w:hAnsiTheme="majorBidi" w:cstheme="majorBidi"/>
          <w:b/>
          <w:bCs/>
          <w:sz w:val="28"/>
          <w:szCs w:val="28"/>
        </w:rPr>
      </w:pPr>
      <w:r w:rsidRPr="00A914F4">
        <w:rPr>
          <w:rFonts w:asciiTheme="majorBidi" w:hAnsiTheme="majorBidi" w:cstheme="majorBidi"/>
          <w:b/>
          <w:bCs/>
          <w:noProof/>
          <w:sz w:val="28"/>
          <w:szCs w:val="28"/>
          <w:lang w:eastAsia="fr-FR"/>
        </w:rPr>
        <w:drawing>
          <wp:inline distT="0" distB="0" distL="0" distR="0" wp14:anchorId="2A3DE83C" wp14:editId="2402FE4B">
            <wp:extent cx="5274310" cy="3076575"/>
            <wp:effectExtent l="19050" t="0" r="21590" b="0"/>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914F4" w:rsidRPr="00A914F4" w:rsidRDefault="00A914F4" w:rsidP="00A914F4">
      <w:pPr>
        <w:jc w:val="center"/>
        <w:rPr>
          <w:rFonts w:asciiTheme="majorBidi" w:hAnsiTheme="majorBidi" w:cstheme="majorBidi"/>
          <w:b/>
          <w:bCs/>
          <w:sz w:val="28"/>
          <w:szCs w:val="28"/>
        </w:rPr>
      </w:pPr>
      <w:r w:rsidRPr="00A914F4">
        <w:rPr>
          <w:rFonts w:asciiTheme="majorBidi" w:hAnsiTheme="majorBidi" w:cstheme="majorBidi"/>
          <w:b/>
          <w:bCs/>
          <w:sz w:val="28"/>
          <w:szCs w:val="28"/>
        </w:rPr>
        <w:t>Figure 10</w:t>
      </w:r>
    </w:p>
    <w:p w:rsidR="00D35D5A" w:rsidRPr="001529BD" w:rsidRDefault="00D35D5A" w:rsidP="00D35D5A">
      <w:pPr>
        <w:ind w:firstLine="567"/>
        <w:rPr>
          <w:rFonts w:asciiTheme="majorBidi" w:hAnsiTheme="majorBidi" w:cstheme="majorBidi"/>
          <w:sz w:val="24"/>
          <w:szCs w:val="24"/>
        </w:rPr>
      </w:pPr>
      <w:r w:rsidRPr="001529BD">
        <w:rPr>
          <w:rFonts w:asciiTheme="majorBidi" w:hAnsiTheme="majorBidi" w:cstheme="majorBidi"/>
          <w:sz w:val="24"/>
          <w:szCs w:val="24"/>
        </w:rPr>
        <w:t xml:space="preserve">Selon cette graphique, 66% des enseignants </w:t>
      </w:r>
      <w:r w:rsidR="00A914F4" w:rsidRPr="001529BD">
        <w:rPr>
          <w:rFonts w:asciiTheme="majorBidi" w:hAnsiTheme="majorBidi" w:cstheme="majorBidi"/>
          <w:sz w:val="24"/>
          <w:szCs w:val="24"/>
        </w:rPr>
        <w:t>enquêtés</w:t>
      </w:r>
      <w:r w:rsidRPr="001529BD">
        <w:rPr>
          <w:rFonts w:asciiTheme="majorBidi" w:hAnsiTheme="majorBidi" w:cstheme="majorBidi"/>
          <w:sz w:val="24"/>
          <w:szCs w:val="24"/>
        </w:rPr>
        <w:t xml:space="preserve"> que les textes proposés dans les manuels aident l’apprenant à mieux lire et devenir un lecteur indépendant par rapport Par rapport aux autres apprenants, et les autres enseignants disent que les texte</w:t>
      </w:r>
      <w:r w:rsidRPr="001529BD">
        <w:rPr>
          <w:rFonts w:asciiTheme="majorBidi" w:hAnsiTheme="majorBidi" w:cstheme="majorBidi"/>
          <w:sz w:val="24"/>
          <w:szCs w:val="24"/>
          <w:shd w:val="clear" w:color="auto" w:fill="F1F0F0"/>
        </w:rPr>
        <w:t xml:space="preserve"> </w:t>
      </w:r>
      <w:r w:rsidRPr="001529BD">
        <w:rPr>
          <w:rFonts w:asciiTheme="majorBidi" w:hAnsiTheme="majorBidi" w:cstheme="majorBidi"/>
          <w:sz w:val="24"/>
          <w:szCs w:val="24"/>
        </w:rPr>
        <w:t>proposés</w:t>
      </w:r>
    </w:p>
    <w:p w:rsidR="00712FDA" w:rsidRDefault="00D35D5A" w:rsidP="00D35D5A">
      <w:pPr>
        <w:rPr>
          <w:rFonts w:asciiTheme="majorBidi" w:hAnsiTheme="majorBidi" w:cstheme="majorBidi"/>
          <w:sz w:val="28"/>
          <w:szCs w:val="28"/>
        </w:rPr>
      </w:pPr>
      <w:r w:rsidRPr="00051E93">
        <w:rPr>
          <w:rFonts w:asciiTheme="majorBidi" w:hAnsiTheme="majorBidi" w:cstheme="majorBidi"/>
          <w:b/>
          <w:bCs/>
          <w:sz w:val="28"/>
          <w:szCs w:val="28"/>
        </w:rPr>
        <w:t>Question 08:</w:t>
      </w:r>
      <w:r w:rsidRPr="00051E93">
        <w:rPr>
          <w:rFonts w:asciiTheme="majorBidi" w:hAnsiTheme="majorBidi" w:cstheme="majorBidi"/>
          <w:sz w:val="28"/>
          <w:szCs w:val="28"/>
        </w:rPr>
        <w:t xml:space="preserve"> </w:t>
      </w:r>
    </w:p>
    <w:p w:rsidR="00D35D5A" w:rsidRPr="001529BD" w:rsidRDefault="00D35D5A" w:rsidP="00D35D5A">
      <w:pPr>
        <w:rPr>
          <w:rFonts w:asciiTheme="majorBidi" w:hAnsiTheme="majorBidi" w:cstheme="majorBidi"/>
          <w:sz w:val="24"/>
          <w:szCs w:val="24"/>
          <w:rtl/>
        </w:rPr>
      </w:pPr>
      <w:proofErr w:type="gramStart"/>
      <w:r w:rsidRPr="001529BD">
        <w:rPr>
          <w:rFonts w:asciiTheme="majorBidi" w:hAnsiTheme="majorBidi" w:cstheme="majorBidi"/>
          <w:sz w:val="24"/>
          <w:szCs w:val="24"/>
        </w:rPr>
        <w:t>quels</w:t>
      </w:r>
      <w:proofErr w:type="gramEnd"/>
      <w:r w:rsidRPr="001529BD">
        <w:rPr>
          <w:rFonts w:asciiTheme="majorBidi" w:hAnsiTheme="majorBidi" w:cstheme="majorBidi"/>
          <w:sz w:val="24"/>
          <w:szCs w:val="24"/>
        </w:rPr>
        <w:t xml:space="preserve"> type de texte littéraire</w:t>
      </w:r>
      <w:r w:rsidRPr="001529BD">
        <w:rPr>
          <w:rFonts w:asciiTheme="majorBidi" w:hAnsiTheme="majorBidi" w:cstheme="majorBidi"/>
          <w:sz w:val="24"/>
          <w:szCs w:val="24"/>
          <w:shd w:val="clear" w:color="auto" w:fill="F1F0F0"/>
        </w:rPr>
        <w:t xml:space="preserve"> </w:t>
      </w:r>
      <w:r w:rsidR="00712FDA" w:rsidRPr="001529BD">
        <w:rPr>
          <w:rFonts w:asciiTheme="majorBidi" w:hAnsiTheme="majorBidi" w:cstheme="majorBidi"/>
          <w:sz w:val="24"/>
          <w:szCs w:val="24"/>
        </w:rPr>
        <w:t>préférez-vous</w:t>
      </w:r>
      <w:r w:rsidRPr="001529BD">
        <w:rPr>
          <w:rFonts w:asciiTheme="majorBidi" w:hAnsiTheme="majorBidi" w:cstheme="majorBidi"/>
          <w:sz w:val="24"/>
          <w:szCs w:val="24"/>
        </w:rPr>
        <w:t xml:space="preserve"> enseigner plus? L'objectif: c'est connaître les genres</w:t>
      </w:r>
      <w:r w:rsidRPr="001529BD">
        <w:rPr>
          <w:rFonts w:asciiTheme="majorBidi" w:hAnsiTheme="majorBidi" w:cstheme="majorBidi"/>
          <w:sz w:val="24"/>
          <w:szCs w:val="24"/>
          <w:shd w:val="clear" w:color="auto" w:fill="F1F0F0"/>
        </w:rPr>
        <w:t xml:space="preserve"> </w:t>
      </w:r>
      <w:r w:rsidRPr="001529BD">
        <w:rPr>
          <w:rFonts w:asciiTheme="majorBidi" w:hAnsiTheme="majorBidi" w:cstheme="majorBidi"/>
          <w:sz w:val="24"/>
          <w:szCs w:val="24"/>
        </w:rPr>
        <w:t>littéraires les plus utilisés et plus enseignés par les enseignants en classe de FLE</w:t>
      </w:r>
    </w:p>
    <w:p w:rsidR="00D35D5A" w:rsidRPr="00051E93" w:rsidRDefault="00D35D5A" w:rsidP="00D35D5A">
      <w:pPr>
        <w:rPr>
          <w:rFonts w:asciiTheme="majorBidi" w:hAnsiTheme="majorBidi" w:cstheme="majorBidi"/>
          <w:b/>
          <w:bCs/>
          <w:sz w:val="28"/>
          <w:szCs w:val="28"/>
        </w:rPr>
      </w:pPr>
      <w:r w:rsidRPr="00051E93">
        <w:rPr>
          <w:rFonts w:asciiTheme="majorBidi" w:hAnsiTheme="majorBidi" w:cstheme="majorBidi"/>
          <w:b/>
          <w:bCs/>
          <w:sz w:val="28"/>
          <w:szCs w:val="28"/>
        </w:rPr>
        <w:t>Tableau N°11</w:t>
      </w:r>
    </w:p>
    <w:tbl>
      <w:tblPr>
        <w:tblStyle w:val="Grilledutableau"/>
        <w:tblpPr w:leftFromText="141" w:rightFromText="141" w:vertAnchor="text" w:horzAnchor="margin" w:tblpY="154"/>
        <w:tblW w:w="0" w:type="auto"/>
        <w:tblLook w:val="04A0" w:firstRow="1" w:lastRow="0" w:firstColumn="1" w:lastColumn="0" w:noHBand="0" w:noVBand="1"/>
      </w:tblPr>
      <w:tblGrid>
        <w:gridCol w:w="2815"/>
        <w:gridCol w:w="2815"/>
        <w:gridCol w:w="2816"/>
      </w:tblGrid>
      <w:tr w:rsidR="00D35D5A" w:rsidRPr="001529BD" w:rsidTr="007324F5">
        <w:tc>
          <w:tcPr>
            <w:tcW w:w="2815" w:type="dxa"/>
            <w:vAlign w:val="center"/>
          </w:tcPr>
          <w:p w:rsidR="00D35D5A" w:rsidRPr="00051E93" w:rsidRDefault="00D35D5A" w:rsidP="007324F5">
            <w:pPr>
              <w:jc w:val="center"/>
              <w:rPr>
                <w:rFonts w:asciiTheme="majorBidi" w:hAnsiTheme="majorBidi" w:cstheme="majorBidi"/>
                <w:b/>
                <w:bCs/>
                <w:sz w:val="24"/>
                <w:szCs w:val="24"/>
              </w:rPr>
            </w:pPr>
            <w:r w:rsidRPr="00051E93">
              <w:rPr>
                <w:rFonts w:asciiTheme="majorBidi" w:hAnsiTheme="majorBidi" w:cstheme="majorBidi"/>
                <w:b/>
                <w:bCs/>
                <w:sz w:val="24"/>
                <w:szCs w:val="24"/>
              </w:rPr>
              <w:t>Les genres littéraires</w:t>
            </w:r>
          </w:p>
        </w:tc>
        <w:tc>
          <w:tcPr>
            <w:tcW w:w="2815" w:type="dxa"/>
            <w:vAlign w:val="center"/>
          </w:tcPr>
          <w:p w:rsidR="00D35D5A" w:rsidRPr="00051E93" w:rsidRDefault="00D35D5A" w:rsidP="007324F5">
            <w:pPr>
              <w:jc w:val="center"/>
              <w:rPr>
                <w:rFonts w:asciiTheme="majorBidi" w:hAnsiTheme="majorBidi" w:cstheme="majorBidi"/>
                <w:b/>
                <w:bCs/>
                <w:sz w:val="24"/>
                <w:szCs w:val="24"/>
              </w:rPr>
            </w:pPr>
            <w:r w:rsidRPr="00051E93">
              <w:rPr>
                <w:rFonts w:asciiTheme="majorBidi" w:hAnsiTheme="majorBidi" w:cstheme="majorBidi"/>
                <w:b/>
                <w:bCs/>
                <w:sz w:val="24"/>
                <w:szCs w:val="24"/>
              </w:rPr>
              <w:t>nombre</w:t>
            </w:r>
          </w:p>
        </w:tc>
        <w:tc>
          <w:tcPr>
            <w:tcW w:w="2816" w:type="dxa"/>
            <w:vAlign w:val="center"/>
          </w:tcPr>
          <w:p w:rsidR="00D35D5A" w:rsidRPr="00051E93" w:rsidRDefault="00D35D5A" w:rsidP="007324F5">
            <w:pPr>
              <w:jc w:val="center"/>
              <w:rPr>
                <w:rFonts w:asciiTheme="majorBidi" w:hAnsiTheme="majorBidi" w:cstheme="majorBidi"/>
                <w:b/>
                <w:bCs/>
                <w:sz w:val="24"/>
                <w:szCs w:val="24"/>
              </w:rPr>
            </w:pPr>
            <w:r w:rsidRPr="00051E93">
              <w:rPr>
                <w:rFonts w:asciiTheme="majorBidi" w:hAnsiTheme="majorBidi" w:cstheme="majorBidi"/>
                <w:b/>
                <w:bCs/>
                <w:sz w:val="24"/>
                <w:szCs w:val="24"/>
              </w:rPr>
              <w:t>Pourcentage</w:t>
            </w:r>
          </w:p>
        </w:tc>
      </w:tr>
      <w:tr w:rsidR="00D35D5A" w:rsidRPr="001529BD" w:rsidTr="007324F5">
        <w:tc>
          <w:tcPr>
            <w:tcW w:w="2815"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Le roman</w:t>
            </w:r>
          </w:p>
        </w:tc>
        <w:tc>
          <w:tcPr>
            <w:tcW w:w="2815"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2</w:t>
            </w:r>
          </w:p>
        </w:tc>
        <w:tc>
          <w:tcPr>
            <w:tcW w:w="2816"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16%</w:t>
            </w:r>
          </w:p>
        </w:tc>
      </w:tr>
      <w:tr w:rsidR="00D35D5A" w:rsidRPr="001529BD" w:rsidTr="007324F5">
        <w:tc>
          <w:tcPr>
            <w:tcW w:w="2815"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La poésie</w:t>
            </w:r>
          </w:p>
        </w:tc>
        <w:tc>
          <w:tcPr>
            <w:tcW w:w="2815"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5</w:t>
            </w:r>
          </w:p>
        </w:tc>
        <w:tc>
          <w:tcPr>
            <w:tcW w:w="2816"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42%</w:t>
            </w:r>
          </w:p>
        </w:tc>
      </w:tr>
      <w:tr w:rsidR="00D35D5A" w:rsidRPr="001529BD" w:rsidTr="007324F5">
        <w:tc>
          <w:tcPr>
            <w:tcW w:w="2815"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La fable</w:t>
            </w:r>
          </w:p>
        </w:tc>
        <w:tc>
          <w:tcPr>
            <w:tcW w:w="2815"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5</w:t>
            </w:r>
          </w:p>
        </w:tc>
        <w:tc>
          <w:tcPr>
            <w:tcW w:w="2816"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42%</w:t>
            </w:r>
          </w:p>
        </w:tc>
      </w:tr>
    </w:tbl>
    <w:p w:rsidR="00D35D5A" w:rsidRPr="001529BD" w:rsidRDefault="00D35D5A" w:rsidP="00D35D5A">
      <w:pPr>
        <w:ind w:firstLine="567"/>
        <w:jc w:val="both"/>
        <w:rPr>
          <w:rFonts w:asciiTheme="majorBidi" w:hAnsiTheme="majorBidi" w:cstheme="majorBidi"/>
          <w:sz w:val="24"/>
          <w:szCs w:val="24"/>
          <w:rtl/>
        </w:rPr>
      </w:pPr>
      <w:r w:rsidRPr="001529BD">
        <w:rPr>
          <w:rFonts w:asciiTheme="majorBidi" w:hAnsiTheme="majorBidi" w:cstheme="majorBidi"/>
          <w:sz w:val="24"/>
          <w:szCs w:val="24"/>
        </w:rPr>
        <w:lastRenderedPageBreak/>
        <w:t>On remarque qu'il y a une similitude entre l'enseignement de la poésie et la fable, certains privilégient enseigner beaucoup plus les deux genres littéraires, alors que l'autre préfèrent le roman comme un moyen d'enseignement</w:t>
      </w:r>
      <w:r>
        <w:rPr>
          <w:rFonts w:asciiTheme="majorBidi" w:hAnsiTheme="majorBidi" w:cstheme="majorBidi"/>
          <w:sz w:val="24"/>
          <w:szCs w:val="24"/>
        </w:rPr>
        <w:t>.</w:t>
      </w:r>
    </w:p>
    <w:p w:rsidR="00D35D5A" w:rsidRDefault="00D35D5A" w:rsidP="00D35D5A">
      <w:pPr>
        <w:rPr>
          <w:rFonts w:asciiTheme="majorBidi" w:hAnsiTheme="majorBidi" w:cstheme="majorBidi"/>
          <w:sz w:val="24"/>
          <w:szCs w:val="24"/>
        </w:rPr>
      </w:pPr>
      <w:r w:rsidRPr="001529BD">
        <w:rPr>
          <w:rFonts w:asciiTheme="majorBidi" w:hAnsiTheme="majorBidi" w:cstheme="majorBidi"/>
          <w:noProof/>
          <w:sz w:val="24"/>
          <w:szCs w:val="24"/>
          <w:lang w:eastAsia="fr-FR"/>
        </w:rPr>
        <w:drawing>
          <wp:inline distT="0" distB="0" distL="0" distR="0" wp14:anchorId="5B25D8D8" wp14:editId="55FCCDD4">
            <wp:extent cx="5274310" cy="3076575"/>
            <wp:effectExtent l="19050" t="0" r="21590" b="0"/>
            <wp:docPr id="6"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914F4" w:rsidRPr="00A914F4" w:rsidRDefault="00A914F4" w:rsidP="00A914F4">
      <w:pPr>
        <w:jc w:val="center"/>
        <w:rPr>
          <w:rFonts w:asciiTheme="majorBidi" w:hAnsiTheme="majorBidi" w:cstheme="majorBidi"/>
          <w:b/>
          <w:bCs/>
          <w:sz w:val="28"/>
          <w:szCs w:val="28"/>
          <w:rtl/>
        </w:rPr>
      </w:pPr>
      <w:r w:rsidRPr="00A914F4">
        <w:rPr>
          <w:rFonts w:asciiTheme="majorBidi" w:hAnsiTheme="majorBidi" w:cstheme="majorBidi"/>
          <w:b/>
          <w:bCs/>
          <w:sz w:val="28"/>
          <w:szCs w:val="28"/>
        </w:rPr>
        <w:t>Figure 11</w:t>
      </w:r>
    </w:p>
    <w:p w:rsidR="00712FDA" w:rsidRDefault="00D35D5A" w:rsidP="00D35D5A">
      <w:pPr>
        <w:rPr>
          <w:rFonts w:asciiTheme="majorBidi" w:hAnsiTheme="majorBidi" w:cstheme="majorBidi"/>
          <w:sz w:val="28"/>
          <w:szCs w:val="28"/>
        </w:rPr>
      </w:pPr>
      <w:r w:rsidRPr="00051E93">
        <w:rPr>
          <w:rFonts w:asciiTheme="majorBidi" w:hAnsiTheme="majorBidi" w:cstheme="majorBidi"/>
          <w:b/>
          <w:bCs/>
          <w:sz w:val="28"/>
          <w:szCs w:val="28"/>
        </w:rPr>
        <w:t>Question 09:</w:t>
      </w:r>
      <w:r w:rsidRPr="00051E93">
        <w:rPr>
          <w:rFonts w:asciiTheme="majorBidi" w:hAnsiTheme="majorBidi" w:cstheme="majorBidi"/>
          <w:sz w:val="28"/>
          <w:szCs w:val="28"/>
        </w:rPr>
        <w:t xml:space="preserve"> </w:t>
      </w:r>
    </w:p>
    <w:p w:rsidR="00D35D5A" w:rsidRPr="001529BD" w:rsidRDefault="00A914F4" w:rsidP="00D35D5A">
      <w:pPr>
        <w:rPr>
          <w:rFonts w:asciiTheme="majorBidi" w:hAnsiTheme="majorBidi" w:cstheme="majorBidi"/>
          <w:sz w:val="24"/>
          <w:szCs w:val="24"/>
        </w:rPr>
      </w:pPr>
      <w:r w:rsidRPr="001529BD">
        <w:rPr>
          <w:rFonts w:asciiTheme="majorBidi" w:hAnsiTheme="majorBidi" w:cstheme="majorBidi"/>
          <w:sz w:val="24"/>
          <w:szCs w:val="24"/>
        </w:rPr>
        <w:t>Voyez-vous</w:t>
      </w:r>
      <w:r w:rsidR="00D35D5A" w:rsidRPr="001529BD">
        <w:rPr>
          <w:rFonts w:asciiTheme="majorBidi" w:hAnsiTheme="majorBidi" w:cstheme="majorBidi"/>
          <w:sz w:val="24"/>
          <w:szCs w:val="24"/>
        </w:rPr>
        <w:t xml:space="preserve"> que la poésie n'est qu'une activité ludique? </w:t>
      </w:r>
    </w:p>
    <w:p w:rsidR="00D35D5A" w:rsidRPr="001529BD" w:rsidRDefault="00D35D5A" w:rsidP="00D35D5A">
      <w:pPr>
        <w:rPr>
          <w:rFonts w:asciiTheme="majorBidi" w:hAnsiTheme="majorBidi" w:cstheme="majorBidi"/>
          <w:sz w:val="24"/>
          <w:szCs w:val="24"/>
        </w:rPr>
      </w:pPr>
      <w:r w:rsidRPr="001529BD">
        <w:rPr>
          <w:rFonts w:asciiTheme="majorBidi" w:hAnsiTheme="majorBidi" w:cstheme="majorBidi"/>
          <w:sz w:val="24"/>
          <w:szCs w:val="24"/>
        </w:rPr>
        <w:t>Oui/non</w:t>
      </w:r>
    </w:p>
    <w:p w:rsidR="00D35D5A" w:rsidRPr="001529BD" w:rsidRDefault="00D35D5A" w:rsidP="00D35D5A">
      <w:pPr>
        <w:rPr>
          <w:rFonts w:asciiTheme="majorBidi" w:hAnsiTheme="majorBidi" w:cstheme="majorBidi"/>
          <w:sz w:val="24"/>
          <w:szCs w:val="24"/>
          <w:shd w:val="clear" w:color="auto" w:fill="F1F0F0"/>
        </w:rPr>
      </w:pPr>
      <w:r w:rsidRPr="00051E93">
        <w:rPr>
          <w:rFonts w:asciiTheme="majorBidi" w:hAnsiTheme="majorBidi" w:cstheme="majorBidi"/>
          <w:b/>
          <w:bCs/>
          <w:sz w:val="28"/>
          <w:szCs w:val="28"/>
        </w:rPr>
        <w:t xml:space="preserve"> L'objectif</w:t>
      </w:r>
      <w:r w:rsidRPr="001529BD">
        <w:rPr>
          <w:rFonts w:asciiTheme="majorBidi" w:hAnsiTheme="majorBidi" w:cstheme="majorBidi"/>
          <w:sz w:val="24"/>
          <w:szCs w:val="24"/>
        </w:rPr>
        <w:t xml:space="preserve">: c'est de vérifier si les enseignants considèrent la </w:t>
      </w:r>
      <w:proofErr w:type="spellStart"/>
      <w:r w:rsidRPr="001529BD">
        <w:rPr>
          <w:rFonts w:asciiTheme="majorBidi" w:hAnsiTheme="majorBidi" w:cstheme="majorBidi"/>
          <w:sz w:val="24"/>
          <w:szCs w:val="24"/>
        </w:rPr>
        <w:t>poesie</w:t>
      </w:r>
      <w:proofErr w:type="spellEnd"/>
      <w:r w:rsidRPr="001529BD">
        <w:rPr>
          <w:rFonts w:asciiTheme="majorBidi" w:hAnsiTheme="majorBidi" w:cstheme="majorBidi"/>
          <w:sz w:val="24"/>
          <w:szCs w:val="24"/>
        </w:rPr>
        <w:t xml:space="preserve"> comme une tache qui permet seulement de s'amuser</w:t>
      </w:r>
      <w:r w:rsidRPr="001529BD">
        <w:rPr>
          <w:rFonts w:asciiTheme="majorBidi" w:hAnsiTheme="majorBidi" w:cstheme="majorBidi"/>
          <w:sz w:val="24"/>
          <w:szCs w:val="24"/>
          <w:shd w:val="clear" w:color="auto" w:fill="F1F0F0"/>
        </w:rPr>
        <w:t xml:space="preserve"> </w:t>
      </w:r>
    </w:p>
    <w:p w:rsidR="00D35D5A" w:rsidRPr="00051E93" w:rsidRDefault="00D35D5A" w:rsidP="00D35D5A">
      <w:pPr>
        <w:rPr>
          <w:rFonts w:asciiTheme="majorBidi" w:hAnsiTheme="majorBidi" w:cstheme="majorBidi"/>
          <w:b/>
          <w:bCs/>
          <w:sz w:val="28"/>
          <w:szCs w:val="28"/>
          <w:u w:val="single"/>
          <w:rtl/>
        </w:rPr>
      </w:pPr>
      <w:r w:rsidRPr="00051E93">
        <w:rPr>
          <w:rFonts w:asciiTheme="majorBidi" w:hAnsiTheme="majorBidi" w:cstheme="majorBidi"/>
          <w:b/>
          <w:bCs/>
          <w:sz w:val="28"/>
          <w:szCs w:val="28"/>
          <w:u w:val="single"/>
        </w:rPr>
        <w:t>Tableau n12</w:t>
      </w:r>
    </w:p>
    <w:tbl>
      <w:tblPr>
        <w:tblStyle w:val="Grilledutableau"/>
        <w:tblW w:w="0" w:type="auto"/>
        <w:tblLook w:val="04A0" w:firstRow="1" w:lastRow="0" w:firstColumn="1" w:lastColumn="0" w:noHBand="0" w:noVBand="1"/>
      </w:tblPr>
      <w:tblGrid>
        <w:gridCol w:w="4219"/>
        <w:gridCol w:w="2126"/>
        <w:gridCol w:w="2101"/>
      </w:tblGrid>
      <w:tr w:rsidR="00D35D5A" w:rsidRPr="001529BD" w:rsidTr="007324F5">
        <w:tc>
          <w:tcPr>
            <w:tcW w:w="4219" w:type="dxa"/>
            <w:vAlign w:val="center"/>
          </w:tcPr>
          <w:p w:rsidR="00D35D5A" w:rsidRPr="00051E93" w:rsidRDefault="00D35D5A" w:rsidP="007324F5">
            <w:pPr>
              <w:jc w:val="center"/>
              <w:rPr>
                <w:rFonts w:asciiTheme="majorBidi" w:hAnsiTheme="majorBidi" w:cstheme="majorBidi"/>
                <w:b/>
                <w:bCs/>
                <w:sz w:val="24"/>
                <w:szCs w:val="24"/>
              </w:rPr>
            </w:pPr>
            <w:r w:rsidRPr="00051E93">
              <w:rPr>
                <w:rFonts w:asciiTheme="majorBidi" w:hAnsiTheme="majorBidi" w:cstheme="majorBidi"/>
                <w:b/>
                <w:bCs/>
                <w:sz w:val="24"/>
                <w:szCs w:val="24"/>
              </w:rPr>
              <w:t>La poésie est une activité ludique</w:t>
            </w:r>
          </w:p>
        </w:tc>
        <w:tc>
          <w:tcPr>
            <w:tcW w:w="2126" w:type="dxa"/>
            <w:vAlign w:val="center"/>
          </w:tcPr>
          <w:p w:rsidR="00D35D5A" w:rsidRPr="00051E93" w:rsidRDefault="00D35D5A" w:rsidP="007324F5">
            <w:pPr>
              <w:jc w:val="center"/>
              <w:rPr>
                <w:rFonts w:asciiTheme="majorBidi" w:hAnsiTheme="majorBidi" w:cstheme="majorBidi"/>
                <w:b/>
                <w:bCs/>
                <w:sz w:val="24"/>
                <w:szCs w:val="24"/>
              </w:rPr>
            </w:pPr>
            <w:r w:rsidRPr="00051E93">
              <w:rPr>
                <w:rFonts w:asciiTheme="majorBidi" w:hAnsiTheme="majorBidi" w:cstheme="majorBidi"/>
                <w:b/>
                <w:bCs/>
                <w:sz w:val="24"/>
                <w:szCs w:val="24"/>
              </w:rPr>
              <w:t>nombre</w:t>
            </w:r>
          </w:p>
        </w:tc>
        <w:tc>
          <w:tcPr>
            <w:tcW w:w="2101" w:type="dxa"/>
            <w:vAlign w:val="center"/>
          </w:tcPr>
          <w:p w:rsidR="00D35D5A" w:rsidRPr="00051E93" w:rsidRDefault="00D35D5A" w:rsidP="007324F5">
            <w:pPr>
              <w:jc w:val="center"/>
              <w:rPr>
                <w:rFonts w:asciiTheme="majorBidi" w:hAnsiTheme="majorBidi" w:cstheme="majorBidi"/>
                <w:b/>
                <w:bCs/>
                <w:sz w:val="24"/>
                <w:szCs w:val="24"/>
              </w:rPr>
            </w:pPr>
            <w:r w:rsidRPr="00051E93">
              <w:rPr>
                <w:rFonts w:asciiTheme="majorBidi" w:hAnsiTheme="majorBidi" w:cstheme="majorBidi"/>
                <w:b/>
                <w:bCs/>
                <w:sz w:val="24"/>
                <w:szCs w:val="24"/>
              </w:rPr>
              <w:t>pourcentage</w:t>
            </w:r>
          </w:p>
        </w:tc>
      </w:tr>
      <w:tr w:rsidR="00D35D5A" w:rsidRPr="001529BD" w:rsidTr="007324F5">
        <w:tc>
          <w:tcPr>
            <w:tcW w:w="4219"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Oui</w:t>
            </w:r>
          </w:p>
        </w:tc>
        <w:tc>
          <w:tcPr>
            <w:tcW w:w="2126"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9</w:t>
            </w:r>
          </w:p>
        </w:tc>
        <w:tc>
          <w:tcPr>
            <w:tcW w:w="2101"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75%</w:t>
            </w:r>
          </w:p>
        </w:tc>
      </w:tr>
      <w:tr w:rsidR="00D35D5A" w:rsidRPr="001529BD" w:rsidTr="007324F5">
        <w:tc>
          <w:tcPr>
            <w:tcW w:w="4219"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non</w:t>
            </w:r>
          </w:p>
        </w:tc>
        <w:tc>
          <w:tcPr>
            <w:tcW w:w="2126"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3</w:t>
            </w:r>
          </w:p>
        </w:tc>
        <w:tc>
          <w:tcPr>
            <w:tcW w:w="2101"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25%</w:t>
            </w:r>
          </w:p>
        </w:tc>
      </w:tr>
    </w:tbl>
    <w:p w:rsidR="00D35D5A" w:rsidRPr="001529BD" w:rsidRDefault="00D35D5A" w:rsidP="00D35D5A">
      <w:pPr>
        <w:rPr>
          <w:rFonts w:asciiTheme="majorBidi" w:hAnsiTheme="majorBidi" w:cstheme="majorBidi"/>
          <w:sz w:val="24"/>
          <w:szCs w:val="24"/>
          <w:rtl/>
        </w:rPr>
      </w:pPr>
    </w:p>
    <w:p w:rsidR="00D35D5A" w:rsidRDefault="00D35D5A" w:rsidP="00A914F4">
      <w:pPr>
        <w:jc w:val="center"/>
        <w:rPr>
          <w:rFonts w:asciiTheme="majorBidi" w:hAnsiTheme="majorBidi" w:cstheme="majorBidi"/>
          <w:sz w:val="24"/>
          <w:szCs w:val="24"/>
        </w:rPr>
      </w:pPr>
      <w:r w:rsidRPr="001529BD">
        <w:rPr>
          <w:rFonts w:asciiTheme="majorBidi" w:hAnsiTheme="majorBidi" w:cstheme="majorBidi"/>
          <w:noProof/>
          <w:sz w:val="24"/>
          <w:szCs w:val="24"/>
          <w:rtl/>
          <w:lang w:eastAsia="fr-FR"/>
        </w:rPr>
        <w:lastRenderedPageBreak/>
        <w:drawing>
          <wp:inline distT="0" distB="0" distL="0" distR="0" wp14:anchorId="7EFFDC2D" wp14:editId="38AE9738">
            <wp:extent cx="5274310" cy="3076575"/>
            <wp:effectExtent l="19050" t="0" r="21590" b="0"/>
            <wp:docPr id="19" name="Graphiqu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914F4" w:rsidRPr="00A914F4" w:rsidRDefault="00A914F4" w:rsidP="00A914F4">
      <w:pPr>
        <w:jc w:val="center"/>
        <w:rPr>
          <w:rFonts w:asciiTheme="majorBidi" w:hAnsiTheme="majorBidi" w:cstheme="majorBidi"/>
          <w:b/>
          <w:bCs/>
          <w:sz w:val="28"/>
          <w:szCs w:val="28"/>
          <w:rtl/>
        </w:rPr>
      </w:pPr>
      <w:r w:rsidRPr="00A914F4">
        <w:rPr>
          <w:rFonts w:asciiTheme="majorBidi" w:hAnsiTheme="majorBidi" w:cstheme="majorBidi"/>
          <w:b/>
          <w:bCs/>
          <w:sz w:val="28"/>
          <w:szCs w:val="28"/>
        </w:rPr>
        <w:t>Figure 12</w:t>
      </w:r>
    </w:p>
    <w:p w:rsidR="00D35D5A" w:rsidRPr="001529BD" w:rsidRDefault="00D35D5A" w:rsidP="00D35D5A">
      <w:pPr>
        <w:ind w:firstLine="567"/>
        <w:rPr>
          <w:rFonts w:asciiTheme="majorBidi" w:hAnsiTheme="majorBidi" w:cstheme="majorBidi"/>
          <w:sz w:val="24"/>
          <w:szCs w:val="24"/>
          <w:shd w:val="clear" w:color="auto" w:fill="F1F0F0"/>
        </w:rPr>
      </w:pPr>
      <w:r w:rsidRPr="001529BD">
        <w:rPr>
          <w:rFonts w:asciiTheme="majorBidi" w:hAnsiTheme="majorBidi" w:cstheme="majorBidi"/>
          <w:sz w:val="24"/>
          <w:szCs w:val="24"/>
        </w:rPr>
        <w:t>La poésie n'est pas considérée seulement comme une activité ludique mais qui permet aussi d'échang</w:t>
      </w:r>
      <w:r>
        <w:rPr>
          <w:rFonts w:asciiTheme="majorBidi" w:hAnsiTheme="majorBidi" w:cstheme="majorBidi"/>
          <w:sz w:val="24"/>
          <w:szCs w:val="24"/>
        </w:rPr>
        <w:t xml:space="preserve">er </w:t>
      </w:r>
      <w:r w:rsidRPr="001529BD">
        <w:rPr>
          <w:rFonts w:asciiTheme="majorBidi" w:hAnsiTheme="majorBidi" w:cstheme="majorBidi"/>
          <w:sz w:val="24"/>
          <w:szCs w:val="24"/>
        </w:rPr>
        <w:t>et de véhiculer la culture de l'autre, elle est donc considérée comme un lieu favorable pour enseigner l'interculturel</w:t>
      </w:r>
    </w:p>
    <w:p w:rsidR="00D35D5A" w:rsidRPr="001529BD" w:rsidRDefault="00D35D5A" w:rsidP="00D35D5A">
      <w:pPr>
        <w:ind w:firstLine="567"/>
        <w:rPr>
          <w:rFonts w:asciiTheme="majorBidi" w:hAnsiTheme="majorBidi" w:cstheme="majorBidi"/>
          <w:sz w:val="24"/>
          <w:szCs w:val="24"/>
          <w:shd w:val="clear" w:color="auto" w:fill="F1F0F0"/>
        </w:rPr>
      </w:pPr>
      <w:r w:rsidRPr="001529BD">
        <w:rPr>
          <w:rFonts w:asciiTheme="majorBidi" w:hAnsiTheme="majorBidi" w:cstheme="majorBidi"/>
          <w:sz w:val="24"/>
          <w:szCs w:val="24"/>
          <w:shd w:val="clear" w:color="auto" w:fill="F1F0F0"/>
        </w:rPr>
        <w:t xml:space="preserve"> </w:t>
      </w:r>
      <w:r w:rsidRPr="001529BD">
        <w:rPr>
          <w:rFonts w:asciiTheme="majorBidi" w:hAnsiTheme="majorBidi" w:cstheme="majorBidi"/>
          <w:sz w:val="24"/>
          <w:szCs w:val="24"/>
        </w:rPr>
        <w:t xml:space="preserve">Elle est une activité ludique qui brise la monotonie des cours habituels mais </w:t>
      </w:r>
      <w:proofErr w:type="spellStart"/>
      <w:r w:rsidRPr="001529BD">
        <w:rPr>
          <w:rFonts w:asciiTheme="majorBidi" w:hAnsiTheme="majorBidi" w:cstheme="majorBidi"/>
          <w:sz w:val="24"/>
          <w:szCs w:val="24"/>
        </w:rPr>
        <w:t>a</w:t>
      </w:r>
      <w:proofErr w:type="spellEnd"/>
      <w:r w:rsidRPr="001529BD">
        <w:rPr>
          <w:rFonts w:asciiTheme="majorBidi" w:hAnsiTheme="majorBidi" w:cstheme="majorBidi"/>
          <w:sz w:val="24"/>
          <w:szCs w:val="24"/>
        </w:rPr>
        <w:t xml:space="preserve"> travers l'exploiter autrement par exemple pour étudier les différentes figures de styles</w:t>
      </w:r>
      <w:r w:rsidRPr="001529BD">
        <w:rPr>
          <w:rFonts w:asciiTheme="majorBidi" w:hAnsiTheme="majorBidi" w:cstheme="majorBidi"/>
          <w:sz w:val="24"/>
          <w:szCs w:val="24"/>
          <w:shd w:val="clear" w:color="auto" w:fill="F1F0F0"/>
        </w:rPr>
        <w:t xml:space="preserve"> </w:t>
      </w:r>
    </w:p>
    <w:p w:rsidR="00712FDA" w:rsidRDefault="00D35D5A" w:rsidP="00D35D5A">
      <w:pPr>
        <w:rPr>
          <w:rFonts w:asciiTheme="majorBidi" w:hAnsiTheme="majorBidi" w:cstheme="majorBidi"/>
          <w:b/>
          <w:bCs/>
          <w:sz w:val="28"/>
          <w:szCs w:val="28"/>
        </w:rPr>
      </w:pPr>
      <w:r w:rsidRPr="00051E93">
        <w:rPr>
          <w:rFonts w:asciiTheme="majorBidi" w:hAnsiTheme="majorBidi" w:cstheme="majorBidi"/>
          <w:b/>
          <w:bCs/>
          <w:sz w:val="28"/>
          <w:szCs w:val="28"/>
        </w:rPr>
        <w:t>Question 10 :</w:t>
      </w:r>
    </w:p>
    <w:p w:rsidR="00D35D5A" w:rsidRPr="001529BD" w:rsidRDefault="00D35D5A" w:rsidP="00D35D5A">
      <w:pPr>
        <w:rPr>
          <w:rFonts w:asciiTheme="majorBidi" w:hAnsiTheme="majorBidi" w:cstheme="majorBidi"/>
          <w:sz w:val="24"/>
          <w:szCs w:val="24"/>
          <w:shd w:val="clear" w:color="auto" w:fill="F1F0F0"/>
        </w:rPr>
      </w:pPr>
      <w:r w:rsidRPr="00051E93">
        <w:rPr>
          <w:rFonts w:asciiTheme="majorBidi" w:hAnsiTheme="majorBidi" w:cstheme="majorBidi"/>
          <w:sz w:val="28"/>
          <w:szCs w:val="28"/>
        </w:rPr>
        <w:t xml:space="preserve"> </w:t>
      </w:r>
      <w:r w:rsidR="00A914F4" w:rsidRPr="001529BD">
        <w:rPr>
          <w:rFonts w:asciiTheme="majorBidi" w:hAnsiTheme="majorBidi" w:cstheme="majorBidi"/>
          <w:sz w:val="24"/>
          <w:szCs w:val="24"/>
        </w:rPr>
        <w:t>Est-ce</w:t>
      </w:r>
      <w:r w:rsidRPr="001529BD">
        <w:rPr>
          <w:rFonts w:asciiTheme="majorBidi" w:hAnsiTheme="majorBidi" w:cstheme="majorBidi"/>
          <w:sz w:val="24"/>
          <w:szCs w:val="24"/>
        </w:rPr>
        <w:t xml:space="preserve"> que la poésie contribue à l'apprentissage de FLE?</w:t>
      </w:r>
      <w:r w:rsidRPr="001529BD">
        <w:rPr>
          <w:rFonts w:asciiTheme="majorBidi" w:hAnsiTheme="majorBidi" w:cstheme="majorBidi"/>
          <w:sz w:val="24"/>
          <w:szCs w:val="24"/>
          <w:shd w:val="clear" w:color="auto" w:fill="F1F0F0"/>
        </w:rPr>
        <w:t xml:space="preserve"> </w:t>
      </w:r>
    </w:p>
    <w:p w:rsidR="00D35D5A" w:rsidRPr="001529BD" w:rsidRDefault="00D35D5A" w:rsidP="00D35D5A">
      <w:pPr>
        <w:rPr>
          <w:rFonts w:asciiTheme="majorBidi" w:hAnsiTheme="majorBidi" w:cstheme="majorBidi"/>
          <w:sz w:val="24"/>
          <w:szCs w:val="24"/>
          <w:shd w:val="clear" w:color="auto" w:fill="F1F0F0"/>
        </w:rPr>
      </w:pPr>
      <w:r w:rsidRPr="001529BD">
        <w:rPr>
          <w:rFonts w:asciiTheme="majorBidi" w:hAnsiTheme="majorBidi" w:cstheme="majorBidi"/>
          <w:sz w:val="24"/>
          <w:szCs w:val="24"/>
        </w:rPr>
        <w:t>Oui/non</w:t>
      </w:r>
    </w:p>
    <w:p w:rsidR="00D35D5A" w:rsidRPr="001529BD" w:rsidRDefault="00D35D5A" w:rsidP="00D35D5A">
      <w:pPr>
        <w:rPr>
          <w:rFonts w:asciiTheme="majorBidi" w:hAnsiTheme="majorBidi" w:cstheme="majorBidi"/>
          <w:sz w:val="24"/>
          <w:szCs w:val="24"/>
          <w:shd w:val="clear" w:color="auto" w:fill="F1F0F0"/>
        </w:rPr>
      </w:pPr>
      <w:r w:rsidRPr="00051E93">
        <w:rPr>
          <w:rFonts w:asciiTheme="majorBidi" w:hAnsiTheme="majorBidi" w:cstheme="majorBidi"/>
          <w:b/>
          <w:bCs/>
          <w:sz w:val="28"/>
          <w:szCs w:val="28"/>
          <w:shd w:val="clear" w:color="auto" w:fill="F1F0F0"/>
        </w:rPr>
        <w:t xml:space="preserve"> </w:t>
      </w:r>
      <w:r w:rsidRPr="00051E93">
        <w:rPr>
          <w:rFonts w:asciiTheme="majorBidi" w:hAnsiTheme="majorBidi" w:cstheme="majorBidi"/>
          <w:b/>
          <w:bCs/>
          <w:sz w:val="28"/>
          <w:szCs w:val="28"/>
        </w:rPr>
        <w:t>L'objectif</w:t>
      </w:r>
      <w:r w:rsidRPr="001529BD">
        <w:rPr>
          <w:rFonts w:asciiTheme="majorBidi" w:hAnsiTheme="majorBidi" w:cstheme="majorBidi"/>
          <w:sz w:val="24"/>
          <w:szCs w:val="24"/>
        </w:rPr>
        <w:t>: c'est connaitre le rôle que joue</w:t>
      </w:r>
      <w:r w:rsidRPr="001529BD">
        <w:rPr>
          <w:rFonts w:asciiTheme="majorBidi" w:hAnsiTheme="majorBidi" w:cstheme="majorBidi"/>
          <w:sz w:val="24"/>
          <w:szCs w:val="24"/>
          <w:shd w:val="clear" w:color="auto" w:fill="F1F0F0"/>
        </w:rPr>
        <w:t xml:space="preserve"> </w:t>
      </w:r>
      <w:r w:rsidRPr="001529BD">
        <w:rPr>
          <w:rFonts w:asciiTheme="majorBidi" w:hAnsiTheme="majorBidi" w:cstheme="majorBidi"/>
          <w:sz w:val="24"/>
          <w:szCs w:val="24"/>
        </w:rPr>
        <w:t>la poésie dans l'acquisition de la langue française</w:t>
      </w:r>
    </w:p>
    <w:p w:rsidR="00D35D5A" w:rsidRPr="00051E93" w:rsidRDefault="00D35D5A" w:rsidP="00D35D5A">
      <w:pPr>
        <w:rPr>
          <w:rFonts w:asciiTheme="majorBidi" w:hAnsiTheme="majorBidi" w:cstheme="majorBidi"/>
          <w:b/>
          <w:bCs/>
          <w:sz w:val="28"/>
          <w:szCs w:val="28"/>
          <w:rtl/>
        </w:rPr>
      </w:pPr>
      <w:r w:rsidRPr="00051E93">
        <w:rPr>
          <w:rFonts w:asciiTheme="majorBidi" w:hAnsiTheme="majorBidi" w:cstheme="majorBidi"/>
          <w:b/>
          <w:bCs/>
          <w:sz w:val="28"/>
          <w:szCs w:val="28"/>
          <w:shd w:val="clear" w:color="auto" w:fill="F1F0F0"/>
        </w:rPr>
        <w:t xml:space="preserve"> </w:t>
      </w:r>
      <w:r w:rsidRPr="00051E93">
        <w:rPr>
          <w:rFonts w:asciiTheme="majorBidi" w:hAnsiTheme="majorBidi" w:cstheme="majorBidi"/>
          <w:b/>
          <w:bCs/>
          <w:sz w:val="28"/>
          <w:szCs w:val="28"/>
        </w:rPr>
        <w:t>Tableau13</w:t>
      </w:r>
    </w:p>
    <w:tbl>
      <w:tblPr>
        <w:tblStyle w:val="Grilledutableau"/>
        <w:tblW w:w="0" w:type="auto"/>
        <w:tblLook w:val="04A0" w:firstRow="1" w:lastRow="0" w:firstColumn="1" w:lastColumn="0" w:noHBand="0" w:noVBand="1"/>
      </w:tblPr>
      <w:tblGrid>
        <w:gridCol w:w="2815"/>
        <w:gridCol w:w="2815"/>
        <w:gridCol w:w="2816"/>
      </w:tblGrid>
      <w:tr w:rsidR="00D35D5A" w:rsidRPr="001529BD" w:rsidTr="007324F5">
        <w:tc>
          <w:tcPr>
            <w:tcW w:w="2815" w:type="dxa"/>
            <w:vAlign w:val="center"/>
          </w:tcPr>
          <w:p w:rsidR="00D35D5A" w:rsidRPr="00051E93" w:rsidRDefault="00D35D5A" w:rsidP="007324F5">
            <w:pPr>
              <w:jc w:val="center"/>
              <w:rPr>
                <w:rFonts w:asciiTheme="majorBidi" w:hAnsiTheme="majorBidi" w:cstheme="majorBidi"/>
                <w:b/>
                <w:bCs/>
                <w:sz w:val="24"/>
                <w:szCs w:val="24"/>
              </w:rPr>
            </w:pPr>
            <w:r w:rsidRPr="00051E93">
              <w:rPr>
                <w:rFonts w:asciiTheme="majorBidi" w:hAnsiTheme="majorBidi" w:cstheme="majorBidi"/>
                <w:b/>
                <w:bCs/>
                <w:sz w:val="24"/>
                <w:szCs w:val="24"/>
              </w:rPr>
              <w:t>La poésie contribue à l’apprentissage de FLE</w:t>
            </w:r>
          </w:p>
        </w:tc>
        <w:tc>
          <w:tcPr>
            <w:tcW w:w="2815" w:type="dxa"/>
            <w:vAlign w:val="center"/>
          </w:tcPr>
          <w:p w:rsidR="00D35D5A" w:rsidRPr="00051E93" w:rsidRDefault="00D35D5A" w:rsidP="007324F5">
            <w:pPr>
              <w:jc w:val="center"/>
              <w:rPr>
                <w:rFonts w:asciiTheme="majorBidi" w:hAnsiTheme="majorBidi" w:cstheme="majorBidi"/>
                <w:b/>
                <w:bCs/>
                <w:sz w:val="24"/>
                <w:szCs w:val="24"/>
              </w:rPr>
            </w:pPr>
            <w:r w:rsidRPr="00051E93">
              <w:rPr>
                <w:rFonts w:asciiTheme="majorBidi" w:hAnsiTheme="majorBidi" w:cstheme="majorBidi"/>
                <w:b/>
                <w:bCs/>
                <w:sz w:val="24"/>
                <w:szCs w:val="24"/>
              </w:rPr>
              <w:t>nombre</w:t>
            </w:r>
          </w:p>
        </w:tc>
        <w:tc>
          <w:tcPr>
            <w:tcW w:w="2816" w:type="dxa"/>
            <w:vAlign w:val="center"/>
          </w:tcPr>
          <w:p w:rsidR="00D35D5A" w:rsidRPr="00051E93" w:rsidRDefault="00D35D5A" w:rsidP="007324F5">
            <w:pPr>
              <w:jc w:val="center"/>
              <w:rPr>
                <w:rFonts w:asciiTheme="majorBidi" w:hAnsiTheme="majorBidi" w:cstheme="majorBidi"/>
                <w:b/>
                <w:bCs/>
                <w:sz w:val="24"/>
                <w:szCs w:val="24"/>
              </w:rPr>
            </w:pPr>
            <w:r w:rsidRPr="00051E93">
              <w:rPr>
                <w:rFonts w:asciiTheme="majorBidi" w:hAnsiTheme="majorBidi" w:cstheme="majorBidi"/>
                <w:b/>
                <w:bCs/>
                <w:sz w:val="24"/>
                <w:szCs w:val="24"/>
              </w:rPr>
              <w:t>pourcentage</w:t>
            </w:r>
          </w:p>
        </w:tc>
      </w:tr>
      <w:tr w:rsidR="00D35D5A" w:rsidRPr="001529BD" w:rsidTr="007324F5">
        <w:tc>
          <w:tcPr>
            <w:tcW w:w="2815"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oui</w:t>
            </w:r>
          </w:p>
        </w:tc>
        <w:tc>
          <w:tcPr>
            <w:tcW w:w="2815"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10</w:t>
            </w:r>
          </w:p>
        </w:tc>
        <w:tc>
          <w:tcPr>
            <w:tcW w:w="2816"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83%</w:t>
            </w:r>
          </w:p>
        </w:tc>
      </w:tr>
      <w:tr w:rsidR="00D35D5A" w:rsidRPr="001529BD" w:rsidTr="007324F5">
        <w:tc>
          <w:tcPr>
            <w:tcW w:w="2815"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non</w:t>
            </w:r>
          </w:p>
        </w:tc>
        <w:tc>
          <w:tcPr>
            <w:tcW w:w="2815"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2</w:t>
            </w:r>
          </w:p>
        </w:tc>
        <w:tc>
          <w:tcPr>
            <w:tcW w:w="2816"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17%</w:t>
            </w:r>
          </w:p>
        </w:tc>
      </w:tr>
    </w:tbl>
    <w:p w:rsidR="00D35D5A" w:rsidRPr="001529BD" w:rsidRDefault="00D35D5A" w:rsidP="00D35D5A">
      <w:pPr>
        <w:rPr>
          <w:rFonts w:asciiTheme="majorBidi" w:hAnsiTheme="majorBidi" w:cstheme="majorBidi"/>
          <w:sz w:val="24"/>
          <w:szCs w:val="24"/>
        </w:rPr>
      </w:pPr>
    </w:p>
    <w:p w:rsidR="00D35D5A" w:rsidRDefault="00D35D5A" w:rsidP="00D35D5A">
      <w:pPr>
        <w:spacing w:after="136" w:line="240" w:lineRule="auto"/>
        <w:ind w:firstLine="567"/>
        <w:jc w:val="both"/>
        <w:rPr>
          <w:rFonts w:asciiTheme="majorBidi" w:eastAsia="Times New Roman" w:hAnsiTheme="majorBidi" w:cstheme="majorBidi"/>
          <w:sz w:val="24"/>
          <w:szCs w:val="24"/>
          <w:lang w:eastAsia="fr-FR"/>
        </w:rPr>
      </w:pPr>
      <w:r w:rsidRPr="001529BD">
        <w:rPr>
          <w:rFonts w:asciiTheme="majorBidi" w:eastAsia="Times New Roman" w:hAnsiTheme="majorBidi" w:cstheme="majorBidi"/>
          <w:sz w:val="24"/>
          <w:szCs w:val="24"/>
          <w:lang w:eastAsia="fr-FR"/>
        </w:rPr>
        <w:t>La poésie contribue à l'apprentissage de la langue française, selon les enseignants du secondaire, elle permet à l'apprenant d'approprier la langue en mobilisant ses aspects phonétiques, elle aide aussi à enrichir la langue linguistique et d'acquérir une nouvelle culture. Selon autres enseignants la poésie est considérée comme un moyen de motivation à travers son esthétique,</w:t>
      </w:r>
    </w:p>
    <w:p w:rsidR="004B17E1" w:rsidRDefault="004B17E1" w:rsidP="00A914F4">
      <w:pPr>
        <w:spacing w:after="136" w:line="240" w:lineRule="auto"/>
        <w:ind w:firstLine="567"/>
        <w:jc w:val="center"/>
        <w:rPr>
          <w:rFonts w:asciiTheme="majorBidi" w:eastAsia="Times New Roman" w:hAnsiTheme="majorBidi" w:cstheme="majorBidi"/>
          <w:sz w:val="24"/>
          <w:szCs w:val="24"/>
          <w:lang w:eastAsia="fr-FR"/>
        </w:rPr>
      </w:pPr>
      <w:r>
        <w:rPr>
          <w:rFonts w:asciiTheme="majorBidi" w:eastAsia="Times New Roman" w:hAnsiTheme="majorBidi" w:cstheme="majorBidi"/>
          <w:noProof/>
          <w:sz w:val="24"/>
          <w:szCs w:val="24"/>
          <w:lang w:eastAsia="fr-FR"/>
        </w:rPr>
        <w:lastRenderedPageBreak/>
        <w:drawing>
          <wp:inline distT="0" distB="0" distL="0" distR="0">
            <wp:extent cx="4371975" cy="2740040"/>
            <wp:effectExtent l="57150" t="57150" r="104775" b="117475"/>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C47A25.tmp"/>
                    <pic:cNvPicPr/>
                  </pic:nvPicPr>
                  <pic:blipFill>
                    <a:blip r:embed="rId20">
                      <a:extLst>
                        <a:ext uri="{28A0092B-C50C-407E-A947-70E740481C1C}">
                          <a14:useLocalDpi xmlns:a14="http://schemas.microsoft.com/office/drawing/2010/main" val="0"/>
                        </a:ext>
                      </a:extLst>
                    </a:blip>
                    <a:stretch>
                      <a:fillRect/>
                    </a:stretch>
                  </pic:blipFill>
                  <pic:spPr>
                    <a:xfrm>
                      <a:off x="0" y="0"/>
                      <a:ext cx="4372586" cy="2740423"/>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914F4" w:rsidRPr="00A914F4" w:rsidRDefault="00A914F4" w:rsidP="00A914F4">
      <w:pPr>
        <w:spacing w:after="136" w:line="240" w:lineRule="auto"/>
        <w:ind w:firstLine="567"/>
        <w:jc w:val="center"/>
        <w:rPr>
          <w:rFonts w:asciiTheme="majorBidi" w:eastAsia="Times New Roman" w:hAnsiTheme="majorBidi" w:cstheme="majorBidi"/>
          <w:b/>
          <w:bCs/>
          <w:sz w:val="28"/>
          <w:szCs w:val="28"/>
          <w:lang w:eastAsia="fr-FR"/>
        </w:rPr>
      </w:pPr>
      <w:r w:rsidRPr="00A914F4">
        <w:rPr>
          <w:rFonts w:asciiTheme="majorBidi" w:eastAsia="Times New Roman" w:hAnsiTheme="majorBidi" w:cstheme="majorBidi"/>
          <w:b/>
          <w:bCs/>
          <w:sz w:val="28"/>
          <w:szCs w:val="28"/>
          <w:lang w:eastAsia="fr-FR"/>
        </w:rPr>
        <w:t>Figure 13</w:t>
      </w:r>
    </w:p>
    <w:p w:rsidR="004B17E1" w:rsidRPr="001529BD" w:rsidRDefault="004B17E1" w:rsidP="00D35D5A">
      <w:pPr>
        <w:spacing w:after="136" w:line="240" w:lineRule="auto"/>
        <w:ind w:firstLine="567"/>
        <w:jc w:val="both"/>
        <w:rPr>
          <w:rFonts w:asciiTheme="majorBidi" w:eastAsia="Times New Roman" w:hAnsiTheme="majorBidi" w:cstheme="majorBidi"/>
          <w:sz w:val="24"/>
          <w:szCs w:val="24"/>
          <w:lang w:eastAsia="fr-FR"/>
        </w:rPr>
      </w:pPr>
    </w:p>
    <w:p w:rsidR="00E2134E" w:rsidRDefault="00D35D5A" w:rsidP="00D35D5A">
      <w:pPr>
        <w:spacing w:after="136" w:line="240" w:lineRule="auto"/>
        <w:jc w:val="both"/>
        <w:rPr>
          <w:rFonts w:asciiTheme="majorBidi" w:eastAsia="Times New Roman" w:hAnsiTheme="majorBidi" w:cstheme="majorBidi"/>
          <w:sz w:val="28"/>
          <w:szCs w:val="28"/>
          <w:lang w:eastAsia="fr-FR"/>
        </w:rPr>
      </w:pPr>
      <w:r w:rsidRPr="00051E93">
        <w:rPr>
          <w:rFonts w:asciiTheme="majorBidi" w:eastAsia="Times New Roman" w:hAnsiTheme="majorBidi" w:cstheme="majorBidi"/>
          <w:b/>
          <w:bCs/>
          <w:sz w:val="28"/>
          <w:szCs w:val="28"/>
          <w:lang w:eastAsia="fr-FR"/>
        </w:rPr>
        <w:t>Question 11</w:t>
      </w:r>
      <w:r>
        <w:rPr>
          <w:rFonts w:asciiTheme="majorBidi" w:eastAsia="Times New Roman" w:hAnsiTheme="majorBidi" w:cstheme="majorBidi"/>
          <w:sz w:val="28"/>
          <w:szCs w:val="28"/>
          <w:lang w:eastAsia="fr-FR"/>
        </w:rPr>
        <w:t> :</w:t>
      </w:r>
    </w:p>
    <w:p w:rsidR="00D35D5A" w:rsidRPr="001529BD" w:rsidRDefault="00D35D5A" w:rsidP="00D35D5A">
      <w:pPr>
        <w:spacing w:after="136" w:line="240" w:lineRule="auto"/>
        <w:jc w:val="both"/>
        <w:rPr>
          <w:rFonts w:asciiTheme="majorBidi" w:eastAsia="Times New Roman" w:hAnsiTheme="majorBidi" w:cstheme="majorBidi"/>
          <w:sz w:val="24"/>
          <w:szCs w:val="24"/>
          <w:lang w:eastAsia="fr-FR"/>
        </w:rPr>
      </w:pPr>
      <w:r>
        <w:rPr>
          <w:rFonts w:asciiTheme="majorBidi" w:eastAsia="Times New Roman" w:hAnsiTheme="majorBidi" w:cstheme="majorBidi"/>
          <w:sz w:val="28"/>
          <w:szCs w:val="28"/>
          <w:lang w:eastAsia="fr-FR"/>
        </w:rPr>
        <w:t xml:space="preserve"> </w:t>
      </w:r>
      <w:r w:rsidR="00C8380C" w:rsidRPr="001529BD">
        <w:rPr>
          <w:rFonts w:asciiTheme="majorBidi" w:eastAsia="Times New Roman" w:hAnsiTheme="majorBidi" w:cstheme="majorBidi"/>
          <w:sz w:val="24"/>
          <w:szCs w:val="24"/>
          <w:lang w:eastAsia="fr-FR"/>
        </w:rPr>
        <w:t>Quelles</w:t>
      </w:r>
      <w:r w:rsidRPr="001529BD">
        <w:rPr>
          <w:rFonts w:asciiTheme="majorBidi" w:eastAsia="Times New Roman" w:hAnsiTheme="majorBidi" w:cstheme="majorBidi"/>
          <w:sz w:val="24"/>
          <w:szCs w:val="24"/>
          <w:lang w:eastAsia="fr-FR"/>
        </w:rPr>
        <w:t xml:space="preserve"> aptitudes envisagez-vous dans l'exploitation des textes poétiques ? </w:t>
      </w:r>
    </w:p>
    <w:p w:rsidR="00D35D5A" w:rsidRPr="001529BD" w:rsidRDefault="00D35D5A" w:rsidP="00D35D5A">
      <w:pPr>
        <w:pStyle w:val="Paragraphedeliste"/>
        <w:numPr>
          <w:ilvl w:val="0"/>
          <w:numId w:val="4"/>
        </w:numPr>
        <w:spacing w:after="136" w:line="240" w:lineRule="auto"/>
        <w:jc w:val="both"/>
        <w:rPr>
          <w:rFonts w:asciiTheme="majorBidi" w:eastAsia="Times New Roman" w:hAnsiTheme="majorBidi" w:cstheme="majorBidi"/>
          <w:sz w:val="24"/>
          <w:szCs w:val="24"/>
          <w:lang w:eastAsia="fr-FR"/>
        </w:rPr>
      </w:pPr>
      <w:r w:rsidRPr="001529BD">
        <w:rPr>
          <w:rFonts w:asciiTheme="majorBidi" w:eastAsia="Times New Roman" w:hAnsiTheme="majorBidi" w:cstheme="majorBidi"/>
          <w:sz w:val="24"/>
          <w:szCs w:val="24"/>
          <w:lang w:eastAsia="fr-FR"/>
        </w:rPr>
        <w:t>compréhension orale                             b- compréhension écrite</w:t>
      </w:r>
    </w:p>
    <w:p w:rsidR="00D35D5A" w:rsidRPr="001529BD" w:rsidRDefault="00D35D5A" w:rsidP="00D35D5A">
      <w:pPr>
        <w:pStyle w:val="Paragraphedeliste"/>
        <w:numPr>
          <w:ilvl w:val="0"/>
          <w:numId w:val="2"/>
        </w:numPr>
        <w:spacing w:after="136" w:line="240" w:lineRule="auto"/>
        <w:jc w:val="both"/>
        <w:rPr>
          <w:rFonts w:asciiTheme="majorBidi" w:eastAsia="Times New Roman" w:hAnsiTheme="majorBidi" w:cstheme="majorBidi"/>
          <w:sz w:val="24"/>
          <w:szCs w:val="24"/>
          <w:lang w:eastAsia="fr-FR"/>
        </w:rPr>
      </w:pPr>
      <w:r w:rsidRPr="001529BD">
        <w:rPr>
          <w:rFonts w:asciiTheme="majorBidi" w:eastAsia="Times New Roman" w:hAnsiTheme="majorBidi" w:cstheme="majorBidi"/>
          <w:sz w:val="24"/>
          <w:szCs w:val="24"/>
          <w:lang w:eastAsia="fr-FR"/>
        </w:rPr>
        <w:t>expression orale                                     d- expression écrite</w:t>
      </w:r>
    </w:p>
    <w:p w:rsidR="00D35D5A" w:rsidRPr="001529BD" w:rsidRDefault="00D35D5A" w:rsidP="00D35D5A">
      <w:pPr>
        <w:spacing w:after="136" w:line="240" w:lineRule="auto"/>
        <w:jc w:val="both"/>
        <w:rPr>
          <w:rFonts w:asciiTheme="majorBidi" w:eastAsia="Times New Roman" w:hAnsiTheme="majorBidi" w:cstheme="majorBidi"/>
          <w:sz w:val="24"/>
          <w:szCs w:val="24"/>
          <w:lang w:eastAsia="fr-FR"/>
        </w:rPr>
      </w:pPr>
      <w:r w:rsidRPr="00051E93">
        <w:rPr>
          <w:rFonts w:asciiTheme="majorBidi" w:eastAsia="Times New Roman" w:hAnsiTheme="majorBidi" w:cstheme="majorBidi"/>
          <w:b/>
          <w:bCs/>
          <w:sz w:val="28"/>
          <w:szCs w:val="28"/>
          <w:lang w:eastAsia="fr-FR"/>
        </w:rPr>
        <w:t xml:space="preserve"> L'objectif:</w:t>
      </w:r>
      <w:r w:rsidRPr="00051E93">
        <w:rPr>
          <w:rFonts w:asciiTheme="majorBidi" w:eastAsia="Times New Roman" w:hAnsiTheme="majorBidi" w:cstheme="majorBidi"/>
          <w:sz w:val="28"/>
          <w:szCs w:val="28"/>
          <w:lang w:eastAsia="fr-FR"/>
        </w:rPr>
        <w:t xml:space="preserve"> </w:t>
      </w:r>
      <w:r w:rsidRPr="001529BD">
        <w:rPr>
          <w:rFonts w:asciiTheme="majorBidi" w:eastAsia="Times New Roman" w:hAnsiTheme="majorBidi" w:cstheme="majorBidi"/>
          <w:sz w:val="24"/>
          <w:szCs w:val="24"/>
          <w:lang w:eastAsia="fr-FR"/>
        </w:rPr>
        <w:t xml:space="preserve">c'est de voir les compétences qu'on pourrait développer et améliorer dans l'utilisation de la poésie </w:t>
      </w:r>
    </w:p>
    <w:p w:rsidR="00D35D5A" w:rsidRPr="00051E93" w:rsidRDefault="00D35D5A" w:rsidP="00D35D5A">
      <w:pPr>
        <w:spacing w:after="136" w:line="240" w:lineRule="auto"/>
        <w:rPr>
          <w:rFonts w:asciiTheme="majorBidi" w:eastAsia="Times New Roman" w:hAnsiTheme="majorBidi" w:cstheme="majorBidi"/>
          <w:b/>
          <w:bCs/>
          <w:sz w:val="28"/>
          <w:szCs w:val="28"/>
          <w:rtl/>
          <w:lang w:eastAsia="fr-FR"/>
        </w:rPr>
      </w:pPr>
      <w:r w:rsidRPr="00051E93">
        <w:rPr>
          <w:rFonts w:asciiTheme="majorBidi" w:eastAsia="Times New Roman" w:hAnsiTheme="majorBidi" w:cstheme="majorBidi"/>
          <w:b/>
          <w:bCs/>
          <w:sz w:val="28"/>
          <w:szCs w:val="28"/>
          <w:lang w:eastAsia="fr-FR"/>
        </w:rPr>
        <w:t xml:space="preserve">Tableau 14 </w:t>
      </w:r>
    </w:p>
    <w:tbl>
      <w:tblPr>
        <w:tblStyle w:val="Grilledutableau"/>
        <w:tblW w:w="0" w:type="auto"/>
        <w:tblLook w:val="04A0" w:firstRow="1" w:lastRow="0" w:firstColumn="1" w:lastColumn="0" w:noHBand="0" w:noVBand="1"/>
      </w:tblPr>
      <w:tblGrid>
        <w:gridCol w:w="3794"/>
        <w:gridCol w:w="2551"/>
        <w:gridCol w:w="2101"/>
      </w:tblGrid>
      <w:tr w:rsidR="00D35D5A" w:rsidRPr="001529BD" w:rsidTr="007324F5">
        <w:tc>
          <w:tcPr>
            <w:tcW w:w="3794"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La compétence à développer</w:t>
            </w:r>
          </w:p>
        </w:tc>
        <w:tc>
          <w:tcPr>
            <w:tcW w:w="2551"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nombre</w:t>
            </w:r>
          </w:p>
        </w:tc>
        <w:tc>
          <w:tcPr>
            <w:tcW w:w="2101"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pourcentage</w:t>
            </w:r>
          </w:p>
        </w:tc>
      </w:tr>
      <w:tr w:rsidR="00D35D5A" w:rsidRPr="001529BD" w:rsidTr="007324F5">
        <w:tc>
          <w:tcPr>
            <w:tcW w:w="3794"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Compréhension orale</w:t>
            </w:r>
          </w:p>
        </w:tc>
        <w:tc>
          <w:tcPr>
            <w:tcW w:w="2551"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03</w:t>
            </w:r>
          </w:p>
        </w:tc>
        <w:tc>
          <w:tcPr>
            <w:tcW w:w="2101"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25%</w:t>
            </w:r>
          </w:p>
        </w:tc>
      </w:tr>
      <w:tr w:rsidR="00D35D5A" w:rsidRPr="001529BD" w:rsidTr="007324F5">
        <w:tc>
          <w:tcPr>
            <w:tcW w:w="3794"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Expression orale</w:t>
            </w:r>
          </w:p>
        </w:tc>
        <w:tc>
          <w:tcPr>
            <w:tcW w:w="2551"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03</w:t>
            </w:r>
          </w:p>
        </w:tc>
        <w:tc>
          <w:tcPr>
            <w:tcW w:w="2101"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25%</w:t>
            </w:r>
          </w:p>
        </w:tc>
      </w:tr>
      <w:tr w:rsidR="00D35D5A" w:rsidRPr="001529BD" w:rsidTr="007324F5">
        <w:tc>
          <w:tcPr>
            <w:tcW w:w="3794"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Compréhension écrite</w:t>
            </w:r>
          </w:p>
        </w:tc>
        <w:tc>
          <w:tcPr>
            <w:tcW w:w="2551"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05</w:t>
            </w:r>
          </w:p>
        </w:tc>
        <w:tc>
          <w:tcPr>
            <w:tcW w:w="2101"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42%</w:t>
            </w:r>
          </w:p>
        </w:tc>
      </w:tr>
      <w:tr w:rsidR="00D35D5A" w:rsidRPr="001529BD" w:rsidTr="007324F5">
        <w:tc>
          <w:tcPr>
            <w:tcW w:w="3794"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Expression écrite</w:t>
            </w:r>
          </w:p>
        </w:tc>
        <w:tc>
          <w:tcPr>
            <w:tcW w:w="2551"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01</w:t>
            </w:r>
          </w:p>
        </w:tc>
        <w:tc>
          <w:tcPr>
            <w:tcW w:w="2101" w:type="dxa"/>
            <w:vAlign w:val="center"/>
          </w:tcPr>
          <w:p w:rsidR="00D35D5A" w:rsidRPr="001529BD" w:rsidRDefault="00D35D5A" w:rsidP="007324F5">
            <w:pPr>
              <w:jc w:val="center"/>
              <w:rPr>
                <w:rFonts w:asciiTheme="majorBidi" w:hAnsiTheme="majorBidi" w:cstheme="majorBidi"/>
                <w:sz w:val="24"/>
                <w:szCs w:val="24"/>
              </w:rPr>
            </w:pPr>
            <w:r w:rsidRPr="001529BD">
              <w:rPr>
                <w:rFonts w:asciiTheme="majorBidi" w:hAnsiTheme="majorBidi" w:cstheme="majorBidi"/>
                <w:sz w:val="24"/>
                <w:szCs w:val="24"/>
              </w:rPr>
              <w:t>8%</w:t>
            </w:r>
          </w:p>
        </w:tc>
      </w:tr>
    </w:tbl>
    <w:p w:rsidR="00D35D5A" w:rsidRDefault="00D35D5A" w:rsidP="00D35D5A">
      <w:pPr>
        <w:ind w:firstLine="567"/>
        <w:jc w:val="both"/>
        <w:rPr>
          <w:rFonts w:asciiTheme="majorBidi" w:hAnsiTheme="majorBidi" w:cstheme="majorBidi"/>
          <w:sz w:val="24"/>
          <w:szCs w:val="24"/>
        </w:rPr>
      </w:pPr>
    </w:p>
    <w:p w:rsidR="00D35D5A" w:rsidRPr="001529BD" w:rsidRDefault="00D35D5A" w:rsidP="00D35D5A">
      <w:pPr>
        <w:ind w:firstLine="567"/>
        <w:jc w:val="both"/>
        <w:rPr>
          <w:rFonts w:asciiTheme="majorBidi" w:hAnsiTheme="majorBidi" w:cstheme="majorBidi"/>
          <w:sz w:val="24"/>
          <w:szCs w:val="24"/>
          <w:rtl/>
        </w:rPr>
      </w:pPr>
      <w:r w:rsidRPr="001529BD">
        <w:rPr>
          <w:rFonts w:asciiTheme="majorBidi" w:hAnsiTheme="majorBidi" w:cstheme="majorBidi"/>
          <w:sz w:val="24"/>
          <w:szCs w:val="24"/>
        </w:rPr>
        <w:t>Les compétences à développer chez les apprenants sont la compréhension écrite et compréhension orale, car dans toute langue nécessite</w:t>
      </w:r>
      <w:r w:rsidRPr="001529BD">
        <w:rPr>
          <w:rFonts w:asciiTheme="majorBidi" w:hAnsiTheme="majorBidi" w:cstheme="majorBidi"/>
          <w:sz w:val="24"/>
          <w:szCs w:val="24"/>
          <w:shd w:val="clear" w:color="auto" w:fill="F1F0F0"/>
        </w:rPr>
        <w:t xml:space="preserve"> </w:t>
      </w:r>
      <w:r w:rsidRPr="001529BD">
        <w:rPr>
          <w:rFonts w:asciiTheme="majorBidi" w:hAnsiTheme="majorBidi" w:cstheme="majorBidi"/>
          <w:sz w:val="24"/>
          <w:szCs w:val="24"/>
        </w:rPr>
        <w:t>ces deux aptitudes pour arriver à l'objectif de l'apprentissage, comment communiquer et comment produire un discours oral en langue</w:t>
      </w:r>
    </w:p>
    <w:p w:rsidR="00D35D5A" w:rsidRDefault="00D35D5A" w:rsidP="00D35D5A">
      <w:pPr>
        <w:rPr>
          <w:rFonts w:asciiTheme="majorBidi" w:hAnsiTheme="majorBidi" w:cstheme="majorBidi"/>
          <w:sz w:val="24"/>
          <w:szCs w:val="24"/>
        </w:rPr>
      </w:pPr>
      <w:r w:rsidRPr="001529BD">
        <w:rPr>
          <w:rFonts w:asciiTheme="majorBidi" w:hAnsiTheme="majorBidi" w:cstheme="majorBidi"/>
          <w:noProof/>
          <w:sz w:val="24"/>
          <w:szCs w:val="24"/>
          <w:lang w:eastAsia="fr-FR"/>
        </w:rPr>
        <w:lastRenderedPageBreak/>
        <w:drawing>
          <wp:inline distT="0" distB="0" distL="0" distR="0" wp14:anchorId="56D74859" wp14:editId="1BFF6F07">
            <wp:extent cx="5274310" cy="3076575"/>
            <wp:effectExtent l="19050" t="0" r="21590" b="0"/>
            <wp:docPr id="20" name="Graphique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A914F4" w:rsidRPr="00A914F4" w:rsidRDefault="00A914F4" w:rsidP="00A914F4">
      <w:pPr>
        <w:jc w:val="center"/>
        <w:rPr>
          <w:rFonts w:asciiTheme="majorBidi" w:hAnsiTheme="majorBidi" w:cstheme="majorBidi"/>
          <w:b/>
          <w:bCs/>
          <w:sz w:val="28"/>
          <w:szCs w:val="28"/>
        </w:rPr>
      </w:pPr>
      <w:r w:rsidRPr="00A914F4">
        <w:rPr>
          <w:rFonts w:asciiTheme="majorBidi" w:hAnsiTheme="majorBidi" w:cstheme="majorBidi"/>
          <w:b/>
          <w:bCs/>
          <w:sz w:val="28"/>
          <w:szCs w:val="28"/>
        </w:rPr>
        <w:t>Figure 14</w:t>
      </w:r>
    </w:p>
    <w:p w:rsidR="00D35D5A" w:rsidRPr="00051E93" w:rsidRDefault="00D35D5A" w:rsidP="00D35D5A">
      <w:pPr>
        <w:rPr>
          <w:rFonts w:asciiTheme="majorBidi" w:hAnsiTheme="majorBidi" w:cstheme="majorBidi"/>
          <w:b/>
          <w:bCs/>
          <w:sz w:val="28"/>
          <w:szCs w:val="28"/>
          <w:shd w:val="clear" w:color="auto" w:fill="F1F0F0"/>
        </w:rPr>
      </w:pPr>
      <w:r w:rsidRPr="00051E93">
        <w:rPr>
          <w:rFonts w:asciiTheme="majorBidi" w:hAnsiTheme="majorBidi" w:cstheme="majorBidi"/>
          <w:b/>
          <w:bCs/>
          <w:sz w:val="28"/>
          <w:szCs w:val="28"/>
        </w:rPr>
        <w:t>Question à l'intention des apprenants</w:t>
      </w:r>
      <w:r w:rsidRPr="00051E93">
        <w:rPr>
          <w:rFonts w:asciiTheme="majorBidi" w:hAnsiTheme="majorBidi" w:cstheme="majorBidi"/>
          <w:b/>
          <w:bCs/>
          <w:sz w:val="28"/>
          <w:szCs w:val="28"/>
          <w:shd w:val="clear" w:color="auto" w:fill="F1F0F0"/>
        </w:rPr>
        <w:t xml:space="preserve"> </w:t>
      </w:r>
      <w:r w:rsidRPr="00051E93">
        <w:rPr>
          <w:rFonts w:asciiTheme="majorBidi" w:hAnsiTheme="majorBidi" w:cstheme="majorBidi"/>
          <w:b/>
          <w:bCs/>
          <w:sz w:val="28"/>
          <w:szCs w:val="28"/>
        </w:rPr>
        <w:t>:</w:t>
      </w:r>
    </w:p>
    <w:p w:rsidR="00D35D5A" w:rsidRPr="001529BD" w:rsidRDefault="00D35D5A" w:rsidP="00D35D5A">
      <w:pPr>
        <w:ind w:firstLine="567"/>
        <w:jc w:val="both"/>
        <w:rPr>
          <w:rFonts w:asciiTheme="majorBidi" w:hAnsiTheme="majorBidi" w:cstheme="majorBidi"/>
          <w:sz w:val="24"/>
          <w:szCs w:val="24"/>
          <w:shd w:val="clear" w:color="auto" w:fill="F1F0F0"/>
        </w:rPr>
      </w:pPr>
      <w:r w:rsidRPr="001529BD">
        <w:rPr>
          <w:rFonts w:asciiTheme="majorBidi" w:hAnsiTheme="majorBidi" w:cstheme="majorBidi"/>
          <w:sz w:val="24"/>
          <w:szCs w:val="24"/>
        </w:rPr>
        <w:t xml:space="preserve"> Nous avons </w:t>
      </w:r>
      <w:r w:rsidR="00E2134E" w:rsidRPr="001529BD">
        <w:rPr>
          <w:rFonts w:asciiTheme="majorBidi" w:hAnsiTheme="majorBidi" w:cstheme="majorBidi"/>
          <w:sz w:val="24"/>
          <w:szCs w:val="24"/>
        </w:rPr>
        <w:t>choisi</w:t>
      </w:r>
      <w:r w:rsidRPr="001529BD">
        <w:rPr>
          <w:rFonts w:asciiTheme="majorBidi" w:hAnsiTheme="majorBidi" w:cstheme="majorBidi"/>
          <w:sz w:val="24"/>
          <w:szCs w:val="24"/>
        </w:rPr>
        <w:t xml:space="preserve"> une classe de 2ème année secondaire qui contient de 38 apprenants, dans ce stade nous avons sélectionné 05 questions destinées à ces apprenants, dont l'objectif ce questionnaire de voir les points de vue des apprenants concernant la poésie et son rôle dans l'apprentissage de la langue française</w:t>
      </w:r>
    </w:p>
    <w:p w:rsidR="00E2134E" w:rsidRDefault="00D35D5A" w:rsidP="00E2134E">
      <w:pPr>
        <w:rPr>
          <w:rFonts w:asciiTheme="majorBidi" w:hAnsiTheme="majorBidi" w:cstheme="majorBidi"/>
          <w:b/>
          <w:bCs/>
          <w:sz w:val="24"/>
          <w:szCs w:val="24"/>
        </w:rPr>
      </w:pPr>
      <w:r w:rsidRPr="00051E93">
        <w:rPr>
          <w:rFonts w:asciiTheme="majorBidi" w:hAnsiTheme="majorBidi" w:cstheme="majorBidi"/>
          <w:b/>
          <w:bCs/>
          <w:sz w:val="28"/>
          <w:szCs w:val="28"/>
        </w:rPr>
        <w:t xml:space="preserve">Questions 01 </w:t>
      </w:r>
      <w:r w:rsidRPr="001529BD">
        <w:rPr>
          <w:rFonts w:asciiTheme="majorBidi" w:hAnsiTheme="majorBidi" w:cstheme="majorBidi"/>
          <w:b/>
          <w:bCs/>
          <w:sz w:val="24"/>
          <w:szCs w:val="24"/>
        </w:rPr>
        <w:t xml:space="preserve">: </w:t>
      </w:r>
    </w:p>
    <w:p w:rsidR="004B17E1" w:rsidRPr="00E2134E" w:rsidRDefault="00C8380C" w:rsidP="00E2134E">
      <w:pPr>
        <w:rPr>
          <w:rFonts w:asciiTheme="majorBidi" w:hAnsiTheme="majorBidi" w:cstheme="majorBidi"/>
          <w:b/>
          <w:bCs/>
          <w:sz w:val="24"/>
          <w:szCs w:val="24"/>
        </w:rPr>
      </w:pPr>
      <w:r w:rsidRPr="00051E93">
        <w:rPr>
          <w:rFonts w:asciiTheme="majorBidi" w:hAnsiTheme="majorBidi" w:cstheme="majorBidi"/>
          <w:sz w:val="24"/>
          <w:szCs w:val="24"/>
        </w:rPr>
        <w:t>Aimez-vous</w:t>
      </w:r>
      <w:r w:rsidR="00D35D5A" w:rsidRPr="00051E93">
        <w:rPr>
          <w:rFonts w:asciiTheme="majorBidi" w:hAnsiTheme="majorBidi" w:cstheme="majorBidi"/>
          <w:sz w:val="24"/>
          <w:szCs w:val="24"/>
        </w:rPr>
        <w:t xml:space="preserve"> la langue française</w:t>
      </w:r>
      <w:r w:rsidR="00D35D5A" w:rsidRPr="001529BD">
        <w:rPr>
          <w:rFonts w:asciiTheme="majorBidi" w:hAnsiTheme="majorBidi" w:cstheme="majorBidi"/>
          <w:b/>
          <w:bCs/>
          <w:sz w:val="24"/>
          <w:szCs w:val="24"/>
        </w:rPr>
        <w:t xml:space="preserve"> ? </w:t>
      </w:r>
    </w:p>
    <w:p w:rsidR="00D35D5A" w:rsidRPr="00051E93" w:rsidRDefault="00D35D5A" w:rsidP="00D35D5A">
      <w:pPr>
        <w:rPr>
          <w:rFonts w:asciiTheme="majorBidi" w:hAnsiTheme="majorBidi" w:cstheme="majorBidi"/>
          <w:b/>
          <w:bCs/>
          <w:sz w:val="28"/>
          <w:szCs w:val="28"/>
        </w:rPr>
      </w:pPr>
      <w:r w:rsidRPr="00051E93">
        <w:rPr>
          <w:rFonts w:asciiTheme="majorBidi" w:hAnsiTheme="majorBidi" w:cstheme="majorBidi"/>
          <w:b/>
          <w:bCs/>
          <w:sz w:val="28"/>
          <w:szCs w:val="28"/>
        </w:rPr>
        <w:t>Tableau 15</w:t>
      </w:r>
    </w:p>
    <w:tbl>
      <w:tblPr>
        <w:tblStyle w:val="Grilledutableau"/>
        <w:tblW w:w="0" w:type="auto"/>
        <w:tblLook w:val="04A0" w:firstRow="1" w:lastRow="0" w:firstColumn="1" w:lastColumn="0" w:noHBand="0" w:noVBand="1"/>
      </w:tblPr>
      <w:tblGrid>
        <w:gridCol w:w="2815"/>
        <w:gridCol w:w="2815"/>
        <w:gridCol w:w="2816"/>
      </w:tblGrid>
      <w:tr w:rsidR="00D35D5A" w:rsidRPr="001529BD" w:rsidTr="007324F5">
        <w:tc>
          <w:tcPr>
            <w:tcW w:w="2815" w:type="dxa"/>
            <w:vAlign w:val="center"/>
          </w:tcPr>
          <w:p w:rsidR="00D35D5A" w:rsidRPr="00051E93" w:rsidRDefault="00D35D5A" w:rsidP="007324F5">
            <w:pPr>
              <w:tabs>
                <w:tab w:val="left" w:pos="2011"/>
              </w:tabs>
              <w:jc w:val="center"/>
              <w:rPr>
                <w:rFonts w:asciiTheme="majorBidi" w:hAnsiTheme="majorBidi" w:cstheme="majorBidi"/>
                <w:b/>
                <w:bCs/>
                <w:sz w:val="24"/>
                <w:szCs w:val="24"/>
              </w:rPr>
            </w:pPr>
            <w:r w:rsidRPr="00051E93">
              <w:rPr>
                <w:rFonts w:asciiTheme="majorBidi" w:hAnsiTheme="majorBidi" w:cstheme="majorBidi"/>
                <w:b/>
                <w:bCs/>
                <w:sz w:val="24"/>
                <w:szCs w:val="24"/>
              </w:rPr>
              <w:t>Aimez-vous la longue française</w:t>
            </w:r>
          </w:p>
        </w:tc>
        <w:tc>
          <w:tcPr>
            <w:tcW w:w="2815" w:type="dxa"/>
            <w:vAlign w:val="center"/>
          </w:tcPr>
          <w:p w:rsidR="00D35D5A" w:rsidRPr="00051E93" w:rsidRDefault="00D35D5A" w:rsidP="007324F5">
            <w:pPr>
              <w:tabs>
                <w:tab w:val="left" w:pos="2011"/>
              </w:tabs>
              <w:jc w:val="center"/>
              <w:rPr>
                <w:rFonts w:asciiTheme="majorBidi" w:hAnsiTheme="majorBidi" w:cstheme="majorBidi"/>
                <w:b/>
                <w:bCs/>
                <w:sz w:val="24"/>
                <w:szCs w:val="24"/>
              </w:rPr>
            </w:pPr>
            <w:r w:rsidRPr="00051E93">
              <w:rPr>
                <w:rFonts w:asciiTheme="majorBidi" w:hAnsiTheme="majorBidi" w:cstheme="majorBidi"/>
                <w:b/>
                <w:bCs/>
                <w:sz w:val="24"/>
                <w:szCs w:val="24"/>
              </w:rPr>
              <w:t>nombre</w:t>
            </w:r>
          </w:p>
        </w:tc>
        <w:tc>
          <w:tcPr>
            <w:tcW w:w="2816" w:type="dxa"/>
            <w:vAlign w:val="center"/>
          </w:tcPr>
          <w:p w:rsidR="00D35D5A" w:rsidRPr="00051E93" w:rsidRDefault="00D35D5A" w:rsidP="007324F5">
            <w:pPr>
              <w:tabs>
                <w:tab w:val="left" w:pos="2011"/>
              </w:tabs>
              <w:jc w:val="center"/>
              <w:rPr>
                <w:rFonts w:asciiTheme="majorBidi" w:hAnsiTheme="majorBidi" w:cstheme="majorBidi"/>
                <w:b/>
                <w:bCs/>
                <w:sz w:val="24"/>
                <w:szCs w:val="24"/>
              </w:rPr>
            </w:pPr>
            <w:r w:rsidRPr="00051E93">
              <w:rPr>
                <w:rFonts w:asciiTheme="majorBidi" w:hAnsiTheme="majorBidi" w:cstheme="majorBidi"/>
                <w:b/>
                <w:bCs/>
                <w:sz w:val="24"/>
                <w:szCs w:val="24"/>
              </w:rPr>
              <w:t>Pourcentage</w:t>
            </w:r>
          </w:p>
        </w:tc>
      </w:tr>
      <w:tr w:rsidR="00D35D5A" w:rsidRPr="001529BD" w:rsidTr="007324F5">
        <w:tc>
          <w:tcPr>
            <w:tcW w:w="2815"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Oui</w:t>
            </w:r>
          </w:p>
        </w:tc>
        <w:tc>
          <w:tcPr>
            <w:tcW w:w="2815"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25</w:t>
            </w:r>
          </w:p>
        </w:tc>
        <w:tc>
          <w:tcPr>
            <w:tcW w:w="2816"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66%</w:t>
            </w:r>
          </w:p>
        </w:tc>
      </w:tr>
      <w:tr w:rsidR="00D35D5A" w:rsidRPr="001529BD" w:rsidTr="007324F5">
        <w:tc>
          <w:tcPr>
            <w:tcW w:w="2815"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non</w:t>
            </w:r>
          </w:p>
        </w:tc>
        <w:tc>
          <w:tcPr>
            <w:tcW w:w="2815"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13</w:t>
            </w:r>
          </w:p>
        </w:tc>
        <w:tc>
          <w:tcPr>
            <w:tcW w:w="2816"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34%</w:t>
            </w:r>
          </w:p>
        </w:tc>
      </w:tr>
    </w:tbl>
    <w:p w:rsidR="00D35D5A" w:rsidRPr="001529BD" w:rsidRDefault="00D35D5A" w:rsidP="00D35D5A">
      <w:pPr>
        <w:spacing w:after="136" w:line="240" w:lineRule="auto"/>
        <w:rPr>
          <w:rFonts w:asciiTheme="majorBidi" w:eastAsia="Times New Roman" w:hAnsiTheme="majorBidi" w:cstheme="majorBidi"/>
          <w:color w:val="4B4F56"/>
          <w:sz w:val="24"/>
          <w:szCs w:val="24"/>
          <w:lang w:eastAsia="fr-FR"/>
        </w:rPr>
      </w:pPr>
    </w:p>
    <w:p w:rsidR="00D35D5A" w:rsidRPr="001529BD" w:rsidRDefault="00D35D5A" w:rsidP="00D35D5A">
      <w:pPr>
        <w:spacing w:after="136" w:line="240" w:lineRule="auto"/>
        <w:ind w:firstLine="567"/>
        <w:jc w:val="both"/>
        <w:rPr>
          <w:rFonts w:asciiTheme="majorBidi" w:eastAsia="Times New Roman" w:hAnsiTheme="majorBidi" w:cstheme="majorBidi"/>
          <w:sz w:val="24"/>
          <w:szCs w:val="24"/>
          <w:lang w:eastAsia="fr-FR"/>
        </w:rPr>
      </w:pPr>
      <w:r w:rsidRPr="001529BD">
        <w:rPr>
          <w:rFonts w:asciiTheme="majorBidi" w:eastAsia="Times New Roman" w:hAnsiTheme="majorBidi" w:cstheme="majorBidi"/>
          <w:sz w:val="24"/>
          <w:szCs w:val="24"/>
          <w:lang w:eastAsia="fr-FR"/>
        </w:rPr>
        <w:t>D'après ce tableau, nous avons constaté que la plupart des apprenants lycéens aiment la langue française comme un outil</w:t>
      </w:r>
    </w:p>
    <w:p w:rsidR="00D35D5A" w:rsidRPr="001529BD" w:rsidRDefault="00D35D5A" w:rsidP="00D35D5A">
      <w:pPr>
        <w:spacing w:after="136" w:line="240" w:lineRule="auto"/>
        <w:ind w:firstLine="567"/>
        <w:jc w:val="both"/>
        <w:rPr>
          <w:rFonts w:asciiTheme="majorBidi" w:eastAsia="Times New Roman" w:hAnsiTheme="majorBidi" w:cstheme="majorBidi"/>
          <w:sz w:val="24"/>
          <w:szCs w:val="24"/>
          <w:rtl/>
          <w:lang w:eastAsia="fr-FR"/>
        </w:rPr>
      </w:pPr>
      <w:r w:rsidRPr="001529BD">
        <w:rPr>
          <w:rFonts w:asciiTheme="majorBidi" w:eastAsia="Times New Roman" w:hAnsiTheme="majorBidi" w:cstheme="majorBidi"/>
          <w:sz w:val="24"/>
          <w:szCs w:val="24"/>
          <w:lang w:eastAsia="fr-FR"/>
        </w:rPr>
        <w:t xml:space="preserve">De communication et découverte, par contre autres apprenants de 34% ne préfèrent plus apprendre celle ci </w:t>
      </w:r>
    </w:p>
    <w:p w:rsidR="00D35D5A" w:rsidRPr="00A914F4" w:rsidRDefault="00D35D5A" w:rsidP="00D35D5A">
      <w:pPr>
        <w:tabs>
          <w:tab w:val="left" w:pos="2011"/>
        </w:tabs>
        <w:rPr>
          <w:rFonts w:asciiTheme="majorBidi" w:hAnsiTheme="majorBidi" w:cstheme="majorBidi"/>
          <w:b/>
          <w:bCs/>
          <w:sz w:val="28"/>
          <w:szCs w:val="28"/>
        </w:rPr>
      </w:pPr>
      <w:r w:rsidRPr="00A914F4">
        <w:rPr>
          <w:rFonts w:asciiTheme="majorBidi" w:hAnsiTheme="majorBidi" w:cstheme="majorBidi"/>
          <w:b/>
          <w:bCs/>
          <w:noProof/>
          <w:sz w:val="28"/>
          <w:szCs w:val="28"/>
          <w:lang w:eastAsia="fr-FR"/>
        </w:rPr>
        <w:lastRenderedPageBreak/>
        <w:drawing>
          <wp:inline distT="0" distB="0" distL="0" distR="0" wp14:anchorId="77157DDA" wp14:editId="0E89FAC7">
            <wp:extent cx="4705350" cy="2371725"/>
            <wp:effectExtent l="0" t="0" r="19050" b="9525"/>
            <wp:docPr id="21" name="Graphiqu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A914F4" w:rsidRPr="00A914F4" w:rsidRDefault="00A914F4" w:rsidP="00A914F4">
      <w:pPr>
        <w:tabs>
          <w:tab w:val="left" w:pos="2011"/>
        </w:tabs>
        <w:jc w:val="center"/>
        <w:rPr>
          <w:rFonts w:asciiTheme="majorBidi" w:hAnsiTheme="majorBidi" w:cstheme="majorBidi"/>
          <w:b/>
          <w:bCs/>
          <w:sz w:val="28"/>
          <w:szCs w:val="28"/>
          <w:rtl/>
        </w:rPr>
      </w:pPr>
      <w:r w:rsidRPr="00A914F4">
        <w:rPr>
          <w:rFonts w:asciiTheme="majorBidi" w:hAnsiTheme="majorBidi" w:cstheme="majorBidi"/>
          <w:b/>
          <w:bCs/>
          <w:sz w:val="28"/>
          <w:szCs w:val="28"/>
        </w:rPr>
        <w:t>Figure 15</w:t>
      </w:r>
    </w:p>
    <w:p w:rsidR="00E2134E" w:rsidRDefault="00D35D5A" w:rsidP="00D35D5A">
      <w:pPr>
        <w:tabs>
          <w:tab w:val="left" w:pos="2011"/>
        </w:tabs>
        <w:rPr>
          <w:rFonts w:asciiTheme="majorBidi" w:hAnsiTheme="majorBidi" w:cstheme="majorBidi"/>
          <w:sz w:val="24"/>
          <w:szCs w:val="24"/>
        </w:rPr>
      </w:pPr>
      <w:r w:rsidRPr="00051E93">
        <w:rPr>
          <w:rFonts w:asciiTheme="majorBidi" w:hAnsiTheme="majorBidi" w:cstheme="majorBidi"/>
          <w:b/>
          <w:bCs/>
          <w:sz w:val="28"/>
          <w:szCs w:val="28"/>
        </w:rPr>
        <w:t>Question 02 </w:t>
      </w:r>
      <w:r w:rsidRPr="00051E93">
        <w:rPr>
          <w:rFonts w:asciiTheme="majorBidi" w:hAnsiTheme="majorBidi" w:cstheme="majorBidi"/>
          <w:sz w:val="24"/>
          <w:szCs w:val="24"/>
        </w:rPr>
        <w:t>:</w:t>
      </w:r>
    </w:p>
    <w:p w:rsidR="00D35D5A" w:rsidRPr="00051E93" w:rsidRDefault="00D35D5A" w:rsidP="00D35D5A">
      <w:pPr>
        <w:tabs>
          <w:tab w:val="left" w:pos="2011"/>
        </w:tabs>
        <w:rPr>
          <w:rFonts w:asciiTheme="majorBidi" w:hAnsiTheme="majorBidi" w:cstheme="majorBidi"/>
          <w:sz w:val="24"/>
          <w:szCs w:val="24"/>
          <w:shd w:val="clear" w:color="auto" w:fill="F1F0F0"/>
        </w:rPr>
      </w:pPr>
      <w:r w:rsidRPr="00051E93">
        <w:rPr>
          <w:rFonts w:asciiTheme="majorBidi" w:hAnsiTheme="majorBidi" w:cstheme="majorBidi"/>
          <w:sz w:val="24"/>
          <w:szCs w:val="24"/>
        </w:rPr>
        <w:t xml:space="preserve"> </w:t>
      </w:r>
      <w:r w:rsidR="00C8380C" w:rsidRPr="00051E93">
        <w:rPr>
          <w:rFonts w:asciiTheme="majorBidi" w:hAnsiTheme="majorBidi" w:cstheme="majorBidi"/>
          <w:sz w:val="24"/>
          <w:szCs w:val="24"/>
        </w:rPr>
        <w:t>Avez-vous</w:t>
      </w:r>
      <w:r w:rsidRPr="00051E93">
        <w:rPr>
          <w:rFonts w:asciiTheme="majorBidi" w:hAnsiTheme="majorBidi" w:cstheme="majorBidi"/>
          <w:sz w:val="24"/>
          <w:szCs w:val="24"/>
        </w:rPr>
        <w:t xml:space="preserve"> des difficultés </w:t>
      </w:r>
      <w:r w:rsidRPr="00051E93">
        <w:rPr>
          <w:rFonts w:asciiTheme="majorBidi" w:hAnsiTheme="majorBidi" w:cstheme="majorBidi"/>
          <w:sz w:val="24"/>
          <w:szCs w:val="24"/>
          <w:shd w:val="clear" w:color="auto" w:fill="F1F0F0"/>
        </w:rPr>
        <w:t xml:space="preserve">à </w:t>
      </w:r>
      <w:r w:rsidRPr="00051E93">
        <w:rPr>
          <w:rFonts w:asciiTheme="majorBidi" w:hAnsiTheme="majorBidi" w:cstheme="majorBidi"/>
          <w:sz w:val="24"/>
          <w:szCs w:val="24"/>
        </w:rPr>
        <w:t>apprendre la langue</w:t>
      </w:r>
      <w:r w:rsidRPr="00051E93">
        <w:rPr>
          <w:rFonts w:asciiTheme="majorBidi" w:hAnsiTheme="majorBidi" w:cstheme="majorBidi"/>
          <w:sz w:val="24"/>
          <w:szCs w:val="24"/>
          <w:shd w:val="clear" w:color="auto" w:fill="F1F0F0"/>
        </w:rPr>
        <w:t xml:space="preserve"> </w:t>
      </w:r>
      <w:r w:rsidRPr="00051E93">
        <w:rPr>
          <w:rFonts w:asciiTheme="majorBidi" w:hAnsiTheme="majorBidi" w:cstheme="majorBidi"/>
          <w:sz w:val="24"/>
          <w:szCs w:val="24"/>
        </w:rPr>
        <w:t>française ?</w:t>
      </w:r>
      <w:r w:rsidRPr="00051E93">
        <w:rPr>
          <w:rFonts w:asciiTheme="majorBidi" w:hAnsiTheme="majorBidi" w:cstheme="majorBidi"/>
          <w:sz w:val="24"/>
          <w:szCs w:val="24"/>
          <w:shd w:val="clear" w:color="auto" w:fill="F1F0F0"/>
        </w:rPr>
        <w:t xml:space="preserve"> </w:t>
      </w:r>
    </w:p>
    <w:p w:rsidR="00D35D5A" w:rsidRPr="00051E93" w:rsidRDefault="00D35D5A" w:rsidP="00D35D5A">
      <w:pPr>
        <w:tabs>
          <w:tab w:val="left" w:pos="2011"/>
        </w:tabs>
        <w:rPr>
          <w:rFonts w:asciiTheme="majorBidi" w:hAnsiTheme="majorBidi" w:cstheme="majorBidi"/>
          <w:b/>
          <w:bCs/>
          <w:sz w:val="28"/>
          <w:szCs w:val="28"/>
          <w:rtl/>
        </w:rPr>
      </w:pPr>
      <w:r w:rsidRPr="00051E93">
        <w:rPr>
          <w:rFonts w:asciiTheme="majorBidi" w:hAnsiTheme="majorBidi" w:cstheme="majorBidi"/>
          <w:b/>
          <w:bCs/>
          <w:sz w:val="28"/>
          <w:szCs w:val="28"/>
          <w:shd w:val="clear" w:color="auto" w:fill="F1F0F0"/>
        </w:rPr>
        <w:t xml:space="preserve"> </w:t>
      </w:r>
      <w:r w:rsidRPr="00051E93">
        <w:rPr>
          <w:rFonts w:asciiTheme="majorBidi" w:hAnsiTheme="majorBidi" w:cstheme="majorBidi"/>
          <w:b/>
          <w:bCs/>
          <w:sz w:val="28"/>
          <w:szCs w:val="28"/>
        </w:rPr>
        <w:t>Tableau 16</w:t>
      </w:r>
    </w:p>
    <w:tbl>
      <w:tblPr>
        <w:tblStyle w:val="Grilledutableau"/>
        <w:tblW w:w="0" w:type="auto"/>
        <w:tblLook w:val="04A0" w:firstRow="1" w:lastRow="0" w:firstColumn="1" w:lastColumn="0" w:noHBand="0" w:noVBand="1"/>
      </w:tblPr>
      <w:tblGrid>
        <w:gridCol w:w="4077"/>
        <w:gridCol w:w="2268"/>
        <w:gridCol w:w="2101"/>
      </w:tblGrid>
      <w:tr w:rsidR="00D35D5A" w:rsidRPr="001529BD" w:rsidTr="007324F5">
        <w:tc>
          <w:tcPr>
            <w:tcW w:w="4077" w:type="dxa"/>
            <w:vAlign w:val="center"/>
          </w:tcPr>
          <w:p w:rsidR="00D35D5A" w:rsidRPr="00051E93" w:rsidRDefault="00D35D5A" w:rsidP="007324F5">
            <w:pPr>
              <w:tabs>
                <w:tab w:val="left" w:pos="2011"/>
              </w:tabs>
              <w:jc w:val="center"/>
              <w:rPr>
                <w:rFonts w:asciiTheme="majorBidi" w:hAnsiTheme="majorBidi" w:cstheme="majorBidi"/>
                <w:b/>
                <w:bCs/>
                <w:sz w:val="24"/>
                <w:szCs w:val="24"/>
              </w:rPr>
            </w:pPr>
            <w:r w:rsidRPr="00051E93">
              <w:rPr>
                <w:rFonts w:asciiTheme="majorBidi" w:hAnsiTheme="majorBidi" w:cstheme="majorBidi"/>
                <w:b/>
                <w:bCs/>
                <w:sz w:val="24"/>
                <w:szCs w:val="24"/>
              </w:rPr>
              <w:t>Les difficultés à apprendre le français</w:t>
            </w:r>
          </w:p>
        </w:tc>
        <w:tc>
          <w:tcPr>
            <w:tcW w:w="2268" w:type="dxa"/>
            <w:vAlign w:val="center"/>
          </w:tcPr>
          <w:p w:rsidR="00D35D5A" w:rsidRPr="00051E93" w:rsidRDefault="00D35D5A" w:rsidP="007324F5">
            <w:pPr>
              <w:tabs>
                <w:tab w:val="left" w:pos="2011"/>
              </w:tabs>
              <w:jc w:val="center"/>
              <w:rPr>
                <w:rFonts w:asciiTheme="majorBidi" w:hAnsiTheme="majorBidi" w:cstheme="majorBidi"/>
                <w:b/>
                <w:bCs/>
                <w:sz w:val="24"/>
                <w:szCs w:val="24"/>
              </w:rPr>
            </w:pPr>
            <w:r w:rsidRPr="00051E93">
              <w:rPr>
                <w:rFonts w:asciiTheme="majorBidi" w:hAnsiTheme="majorBidi" w:cstheme="majorBidi"/>
                <w:b/>
                <w:bCs/>
                <w:sz w:val="24"/>
                <w:szCs w:val="24"/>
              </w:rPr>
              <w:t>nombre</w:t>
            </w:r>
          </w:p>
        </w:tc>
        <w:tc>
          <w:tcPr>
            <w:tcW w:w="2101" w:type="dxa"/>
            <w:vAlign w:val="center"/>
          </w:tcPr>
          <w:p w:rsidR="00D35D5A" w:rsidRPr="00051E93" w:rsidRDefault="00D35D5A" w:rsidP="007324F5">
            <w:pPr>
              <w:tabs>
                <w:tab w:val="left" w:pos="2011"/>
              </w:tabs>
              <w:jc w:val="center"/>
              <w:rPr>
                <w:rFonts w:asciiTheme="majorBidi" w:hAnsiTheme="majorBidi" w:cstheme="majorBidi"/>
                <w:b/>
                <w:bCs/>
                <w:sz w:val="24"/>
                <w:szCs w:val="24"/>
              </w:rPr>
            </w:pPr>
            <w:r w:rsidRPr="00051E93">
              <w:rPr>
                <w:rFonts w:asciiTheme="majorBidi" w:hAnsiTheme="majorBidi" w:cstheme="majorBidi"/>
                <w:b/>
                <w:bCs/>
                <w:sz w:val="24"/>
                <w:szCs w:val="24"/>
              </w:rPr>
              <w:t>Pourcentage</w:t>
            </w:r>
          </w:p>
        </w:tc>
      </w:tr>
      <w:tr w:rsidR="00D35D5A" w:rsidRPr="001529BD" w:rsidTr="007324F5">
        <w:tc>
          <w:tcPr>
            <w:tcW w:w="4077"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Oui</w:t>
            </w:r>
          </w:p>
        </w:tc>
        <w:tc>
          <w:tcPr>
            <w:tcW w:w="2268"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20</w:t>
            </w:r>
          </w:p>
        </w:tc>
        <w:tc>
          <w:tcPr>
            <w:tcW w:w="2101"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53%</w:t>
            </w:r>
          </w:p>
        </w:tc>
      </w:tr>
      <w:tr w:rsidR="00D35D5A" w:rsidRPr="001529BD" w:rsidTr="007324F5">
        <w:tc>
          <w:tcPr>
            <w:tcW w:w="4077"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Non</w:t>
            </w:r>
          </w:p>
        </w:tc>
        <w:tc>
          <w:tcPr>
            <w:tcW w:w="2268"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18</w:t>
            </w:r>
          </w:p>
        </w:tc>
        <w:tc>
          <w:tcPr>
            <w:tcW w:w="2101"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47%</w:t>
            </w:r>
          </w:p>
        </w:tc>
      </w:tr>
    </w:tbl>
    <w:p w:rsidR="00D35D5A" w:rsidRPr="001529BD" w:rsidRDefault="00D35D5A" w:rsidP="00D35D5A">
      <w:pPr>
        <w:tabs>
          <w:tab w:val="left" w:pos="2011"/>
        </w:tabs>
        <w:rPr>
          <w:rFonts w:asciiTheme="majorBidi" w:hAnsiTheme="majorBidi" w:cstheme="majorBidi"/>
          <w:sz w:val="24"/>
          <w:szCs w:val="24"/>
          <w:rtl/>
        </w:rPr>
      </w:pPr>
    </w:p>
    <w:p w:rsidR="00D35D5A" w:rsidRDefault="00D35D5A" w:rsidP="00D35D5A">
      <w:pPr>
        <w:tabs>
          <w:tab w:val="left" w:pos="2011"/>
        </w:tabs>
        <w:jc w:val="both"/>
        <w:rPr>
          <w:rFonts w:asciiTheme="majorBidi" w:hAnsiTheme="majorBidi" w:cstheme="majorBidi"/>
          <w:sz w:val="24"/>
          <w:szCs w:val="24"/>
          <w:shd w:val="clear" w:color="auto" w:fill="F1F0F0"/>
        </w:rPr>
      </w:pPr>
      <w:r w:rsidRPr="001529BD">
        <w:rPr>
          <w:rFonts w:asciiTheme="majorBidi" w:hAnsiTheme="majorBidi" w:cstheme="majorBidi"/>
          <w:sz w:val="24"/>
          <w:szCs w:val="24"/>
        </w:rPr>
        <w:t>Ce que nous avons constaté, c'est le grand nombre d'élèves manifestent leur difficulté face à face la langue française, cet obstacle renvoie à plusieurs facteurs, autres ne trouvent pas d'énorme de difficultés Questions 03 : aimez-vous la poésie</w:t>
      </w:r>
      <w:r w:rsidRPr="001529BD">
        <w:rPr>
          <w:rFonts w:asciiTheme="majorBidi" w:hAnsiTheme="majorBidi" w:cstheme="majorBidi"/>
          <w:sz w:val="24"/>
          <w:szCs w:val="24"/>
          <w:shd w:val="clear" w:color="auto" w:fill="F1F0F0"/>
        </w:rPr>
        <w:t xml:space="preserve"> ? </w:t>
      </w:r>
    </w:p>
    <w:p w:rsidR="004B17E1" w:rsidRDefault="004B17E1" w:rsidP="004B17E1">
      <w:pPr>
        <w:tabs>
          <w:tab w:val="left" w:pos="2011"/>
        </w:tabs>
        <w:jc w:val="center"/>
        <w:rPr>
          <w:rFonts w:asciiTheme="majorBidi" w:hAnsiTheme="majorBidi" w:cstheme="majorBidi"/>
          <w:sz w:val="24"/>
          <w:szCs w:val="24"/>
          <w:shd w:val="clear" w:color="auto" w:fill="F1F0F0"/>
        </w:rPr>
      </w:pPr>
      <w:r>
        <w:rPr>
          <w:rFonts w:asciiTheme="majorBidi" w:hAnsiTheme="majorBidi" w:cstheme="majorBidi"/>
          <w:noProof/>
          <w:sz w:val="24"/>
          <w:szCs w:val="24"/>
          <w:shd w:val="clear" w:color="auto" w:fill="F1F0F0"/>
          <w:lang w:eastAsia="fr-FR"/>
        </w:rPr>
        <w:drawing>
          <wp:inline distT="0" distB="0" distL="0" distR="0" wp14:anchorId="3D596DEE" wp14:editId="2ADB234C">
            <wp:extent cx="3790950" cy="2479794"/>
            <wp:effectExtent l="19050" t="19050" r="19050" b="15875"/>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C49996.tmp"/>
                    <pic:cNvPicPr/>
                  </pic:nvPicPr>
                  <pic:blipFill>
                    <a:blip r:embed="rId23">
                      <a:extLst>
                        <a:ext uri="{28A0092B-C50C-407E-A947-70E740481C1C}">
                          <a14:useLocalDpi xmlns:a14="http://schemas.microsoft.com/office/drawing/2010/main" val="0"/>
                        </a:ext>
                      </a:extLst>
                    </a:blip>
                    <a:stretch>
                      <a:fillRect/>
                    </a:stretch>
                  </pic:blipFill>
                  <pic:spPr>
                    <a:xfrm>
                      <a:off x="0" y="0"/>
                      <a:ext cx="3795621" cy="2482850"/>
                    </a:xfrm>
                    <a:prstGeom prst="rect">
                      <a:avLst/>
                    </a:prstGeom>
                    <a:ln w="12700">
                      <a:solidFill>
                        <a:schemeClr val="tx1"/>
                      </a:solidFill>
                    </a:ln>
                  </pic:spPr>
                </pic:pic>
              </a:graphicData>
            </a:graphic>
          </wp:inline>
        </w:drawing>
      </w:r>
    </w:p>
    <w:p w:rsidR="00A914F4" w:rsidRPr="00A914F4" w:rsidRDefault="00A914F4" w:rsidP="004B17E1">
      <w:pPr>
        <w:tabs>
          <w:tab w:val="left" w:pos="2011"/>
        </w:tabs>
        <w:jc w:val="center"/>
        <w:rPr>
          <w:rFonts w:asciiTheme="majorBidi" w:hAnsiTheme="majorBidi" w:cstheme="majorBidi"/>
          <w:b/>
          <w:bCs/>
          <w:sz w:val="28"/>
          <w:szCs w:val="28"/>
          <w:shd w:val="clear" w:color="auto" w:fill="F1F0F0"/>
        </w:rPr>
      </w:pPr>
      <w:r w:rsidRPr="00A914F4">
        <w:rPr>
          <w:rFonts w:asciiTheme="majorBidi" w:hAnsiTheme="majorBidi" w:cstheme="majorBidi"/>
          <w:b/>
          <w:bCs/>
          <w:sz w:val="28"/>
          <w:szCs w:val="28"/>
          <w:shd w:val="clear" w:color="auto" w:fill="F1F0F0"/>
        </w:rPr>
        <w:t>Figure 16</w:t>
      </w:r>
    </w:p>
    <w:p w:rsidR="00D35D5A" w:rsidRPr="00051E93" w:rsidRDefault="00D35D5A" w:rsidP="00D35D5A">
      <w:pPr>
        <w:tabs>
          <w:tab w:val="left" w:pos="2011"/>
        </w:tabs>
        <w:jc w:val="both"/>
        <w:rPr>
          <w:rFonts w:asciiTheme="majorBidi" w:hAnsiTheme="majorBidi" w:cstheme="majorBidi"/>
          <w:b/>
          <w:bCs/>
          <w:sz w:val="28"/>
          <w:szCs w:val="28"/>
          <w:rtl/>
        </w:rPr>
      </w:pPr>
      <w:r w:rsidRPr="00051E93">
        <w:rPr>
          <w:rFonts w:asciiTheme="majorBidi" w:hAnsiTheme="majorBidi" w:cstheme="majorBidi"/>
          <w:b/>
          <w:bCs/>
          <w:sz w:val="28"/>
          <w:szCs w:val="28"/>
        </w:rPr>
        <w:lastRenderedPageBreak/>
        <w:t>Tableau 17</w:t>
      </w:r>
    </w:p>
    <w:tbl>
      <w:tblPr>
        <w:tblStyle w:val="Grilledutableau"/>
        <w:tblW w:w="0" w:type="auto"/>
        <w:tblLook w:val="04A0" w:firstRow="1" w:lastRow="0" w:firstColumn="1" w:lastColumn="0" w:noHBand="0" w:noVBand="1"/>
      </w:tblPr>
      <w:tblGrid>
        <w:gridCol w:w="2815"/>
        <w:gridCol w:w="2815"/>
        <w:gridCol w:w="2816"/>
      </w:tblGrid>
      <w:tr w:rsidR="00D35D5A" w:rsidRPr="001529BD" w:rsidTr="007324F5">
        <w:tc>
          <w:tcPr>
            <w:tcW w:w="2815" w:type="dxa"/>
            <w:vAlign w:val="center"/>
          </w:tcPr>
          <w:p w:rsidR="00D35D5A" w:rsidRPr="00051E93" w:rsidRDefault="00D35D5A" w:rsidP="007324F5">
            <w:pPr>
              <w:tabs>
                <w:tab w:val="left" w:pos="2011"/>
              </w:tabs>
              <w:jc w:val="center"/>
              <w:rPr>
                <w:rFonts w:asciiTheme="majorBidi" w:hAnsiTheme="majorBidi" w:cstheme="majorBidi"/>
                <w:b/>
                <w:bCs/>
                <w:sz w:val="24"/>
                <w:szCs w:val="24"/>
              </w:rPr>
            </w:pPr>
            <w:r w:rsidRPr="00051E93">
              <w:rPr>
                <w:rFonts w:asciiTheme="majorBidi" w:hAnsiTheme="majorBidi" w:cstheme="majorBidi"/>
                <w:b/>
                <w:bCs/>
                <w:sz w:val="24"/>
                <w:szCs w:val="24"/>
              </w:rPr>
              <w:t>Aimez-vous la poésie</w:t>
            </w:r>
          </w:p>
        </w:tc>
        <w:tc>
          <w:tcPr>
            <w:tcW w:w="2815" w:type="dxa"/>
            <w:vAlign w:val="center"/>
          </w:tcPr>
          <w:p w:rsidR="00D35D5A" w:rsidRPr="00051E93" w:rsidRDefault="00D35D5A" w:rsidP="007324F5">
            <w:pPr>
              <w:tabs>
                <w:tab w:val="left" w:pos="2011"/>
              </w:tabs>
              <w:jc w:val="center"/>
              <w:rPr>
                <w:rFonts w:asciiTheme="majorBidi" w:hAnsiTheme="majorBidi" w:cstheme="majorBidi"/>
                <w:b/>
                <w:bCs/>
                <w:sz w:val="24"/>
                <w:szCs w:val="24"/>
              </w:rPr>
            </w:pPr>
            <w:r w:rsidRPr="00051E93">
              <w:rPr>
                <w:rFonts w:asciiTheme="majorBidi" w:hAnsiTheme="majorBidi" w:cstheme="majorBidi"/>
                <w:b/>
                <w:bCs/>
                <w:sz w:val="24"/>
                <w:szCs w:val="24"/>
              </w:rPr>
              <w:t>nombre</w:t>
            </w:r>
          </w:p>
        </w:tc>
        <w:tc>
          <w:tcPr>
            <w:tcW w:w="2816" w:type="dxa"/>
            <w:vAlign w:val="center"/>
          </w:tcPr>
          <w:p w:rsidR="00D35D5A" w:rsidRPr="00051E93" w:rsidRDefault="00D35D5A" w:rsidP="007324F5">
            <w:pPr>
              <w:tabs>
                <w:tab w:val="left" w:pos="2011"/>
              </w:tabs>
              <w:jc w:val="center"/>
              <w:rPr>
                <w:rFonts w:asciiTheme="majorBidi" w:hAnsiTheme="majorBidi" w:cstheme="majorBidi"/>
                <w:b/>
                <w:bCs/>
                <w:sz w:val="24"/>
                <w:szCs w:val="24"/>
              </w:rPr>
            </w:pPr>
            <w:r w:rsidRPr="00051E93">
              <w:rPr>
                <w:rFonts w:asciiTheme="majorBidi" w:hAnsiTheme="majorBidi" w:cstheme="majorBidi"/>
                <w:b/>
                <w:bCs/>
                <w:sz w:val="24"/>
                <w:szCs w:val="24"/>
              </w:rPr>
              <w:t>Pourcentage</w:t>
            </w:r>
          </w:p>
        </w:tc>
      </w:tr>
      <w:tr w:rsidR="00D35D5A" w:rsidRPr="001529BD" w:rsidTr="007324F5">
        <w:tc>
          <w:tcPr>
            <w:tcW w:w="2815"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Oui</w:t>
            </w:r>
          </w:p>
        </w:tc>
        <w:tc>
          <w:tcPr>
            <w:tcW w:w="2815"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24</w:t>
            </w:r>
          </w:p>
        </w:tc>
        <w:tc>
          <w:tcPr>
            <w:tcW w:w="2816"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63%</w:t>
            </w:r>
          </w:p>
        </w:tc>
      </w:tr>
      <w:tr w:rsidR="00D35D5A" w:rsidRPr="001529BD" w:rsidTr="007324F5">
        <w:tc>
          <w:tcPr>
            <w:tcW w:w="2815"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Non</w:t>
            </w:r>
          </w:p>
        </w:tc>
        <w:tc>
          <w:tcPr>
            <w:tcW w:w="2815"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14</w:t>
            </w:r>
          </w:p>
        </w:tc>
        <w:tc>
          <w:tcPr>
            <w:tcW w:w="2816"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37%</w:t>
            </w:r>
          </w:p>
        </w:tc>
      </w:tr>
    </w:tbl>
    <w:p w:rsidR="00D35D5A" w:rsidRPr="001529BD" w:rsidRDefault="00D35D5A" w:rsidP="00D35D5A">
      <w:pPr>
        <w:tabs>
          <w:tab w:val="left" w:pos="2011"/>
        </w:tabs>
        <w:rPr>
          <w:rFonts w:asciiTheme="majorBidi" w:hAnsiTheme="majorBidi" w:cstheme="majorBidi"/>
          <w:sz w:val="24"/>
          <w:szCs w:val="24"/>
        </w:rPr>
      </w:pPr>
    </w:p>
    <w:p w:rsidR="00D35D5A" w:rsidRPr="001529BD" w:rsidRDefault="00D35D5A" w:rsidP="00D35D5A">
      <w:pPr>
        <w:tabs>
          <w:tab w:val="left" w:pos="2011"/>
        </w:tabs>
        <w:ind w:firstLine="567"/>
        <w:jc w:val="both"/>
        <w:rPr>
          <w:rFonts w:asciiTheme="majorBidi" w:hAnsiTheme="majorBidi" w:cstheme="majorBidi"/>
          <w:sz w:val="24"/>
          <w:szCs w:val="24"/>
          <w:shd w:val="clear" w:color="auto" w:fill="F1F0F0"/>
        </w:rPr>
      </w:pPr>
      <w:r w:rsidRPr="001529BD">
        <w:rPr>
          <w:rFonts w:asciiTheme="majorBidi" w:hAnsiTheme="majorBidi" w:cstheme="majorBidi"/>
          <w:sz w:val="24"/>
          <w:szCs w:val="24"/>
        </w:rPr>
        <w:t>D'après cette étude, nous avons remarqué que 63% des</w:t>
      </w:r>
      <w:r w:rsidR="00C8380C">
        <w:rPr>
          <w:rFonts w:asciiTheme="majorBidi" w:hAnsiTheme="majorBidi" w:cstheme="majorBidi"/>
          <w:sz w:val="24"/>
          <w:szCs w:val="24"/>
        </w:rPr>
        <w:t xml:space="preserve"> apprenants favorisent l’apprentissage de</w:t>
      </w:r>
      <w:r w:rsidRPr="001529BD">
        <w:rPr>
          <w:rFonts w:asciiTheme="majorBidi" w:hAnsiTheme="majorBidi" w:cstheme="majorBidi"/>
          <w:sz w:val="24"/>
          <w:szCs w:val="24"/>
        </w:rPr>
        <w:t xml:space="preserve"> la poésie, ils la considèrent comme un objectif idéal et efficace pour apprendre le</w:t>
      </w:r>
      <w:r w:rsidRPr="001529BD">
        <w:rPr>
          <w:rFonts w:asciiTheme="majorBidi" w:hAnsiTheme="majorBidi" w:cstheme="majorBidi"/>
          <w:sz w:val="24"/>
          <w:szCs w:val="24"/>
          <w:shd w:val="clear" w:color="auto" w:fill="F1F0F0"/>
        </w:rPr>
        <w:t xml:space="preserve"> </w:t>
      </w:r>
      <w:r w:rsidRPr="001529BD">
        <w:rPr>
          <w:rFonts w:asciiTheme="majorBidi" w:hAnsiTheme="majorBidi" w:cstheme="majorBidi"/>
          <w:sz w:val="24"/>
          <w:szCs w:val="24"/>
        </w:rPr>
        <w:t>français et pour acquérir l'interculturel. Les autres ne privilégient pas l'apprentissage de la poésie</w:t>
      </w:r>
    </w:p>
    <w:p w:rsidR="00D35D5A" w:rsidRDefault="00D35D5A" w:rsidP="00D35D5A">
      <w:pPr>
        <w:tabs>
          <w:tab w:val="left" w:pos="2011"/>
        </w:tabs>
        <w:rPr>
          <w:rFonts w:asciiTheme="majorBidi" w:hAnsiTheme="majorBidi" w:cstheme="majorBidi"/>
          <w:sz w:val="24"/>
          <w:szCs w:val="24"/>
        </w:rPr>
      </w:pPr>
      <w:r w:rsidRPr="001529BD">
        <w:rPr>
          <w:rFonts w:asciiTheme="majorBidi" w:hAnsiTheme="majorBidi" w:cstheme="majorBidi"/>
          <w:noProof/>
          <w:sz w:val="24"/>
          <w:szCs w:val="24"/>
          <w:lang w:eastAsia="fr-FR"/>
        </w:rPr>
        <w:drawing>
          <wp:inline distT="0" distB="0" distL="0" distR="0" wp14:anchorId="371F994E" wp14:editId="52491EE0">
            <wp:extent cx="5274310" cy="3076575"/>
            <wp:effectExtent l="19050" t="0" r="21590" b="0"/>
            <wp:docPr id="15"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4B17E1" w:rsidRDefault="00A914F4" w:rsidP="00A914F4">
      <w:pPr>
        <w:tabs>
          <w:tab w:val="left" w:pos="2011"/>
        </w:tabs>
        <w:jc w:val="center"/>
        <w:rPr>
          <w:rFonts w:asciiTheme="majorBidi" w:hAnsiTheme="majorBidi" w:cstheme="majorBidi"/>
          <w:b/>
          <w:bCs/>
          <w:sz w:val="28"/>
          <w:szCs w:val="28"/>
        </w:rPr>
      </w:pPr>
      <w:r w:rsidRPr="00A914F4">
        <w:rPr>
          <w:rFonts w:asciiTheme="majorBidi" w:hAnsiTheme="majorBidi" w:cstheme="majorBidi"/>
          <w:b/>
          <w:bCs/>
          <w:sz w:val="28"/>
          <w:szCs w:val="28"/>
        </w:rPr>
        <w:t>Figure17</w:t>
      </w:r>
    </w:p>
    <w:p w:rsidR="00E2134E" w:rsidRDefault="00D35D5A" w:rsidP="00D35D5A">
      <w:pPr>
        <w:tabs>
          <w:tab w:val="left" w:pos="2011"/>
        </w:tabs>
        <w:rPr>
          <w:rFonts w:asciiTheme="majorBidi" w:hAnsiTheme="majorBidi" w:cstheme="majorBidi"/>
          <w:b/>
          <w:bCs/>
          <w:sz w:val="28"/>
          <w:szCs w:val="28"/>
        </w:rPr>
      </w:pPr>
      <w:r w:rsidRPr="00051E93">
        <w:rPr>
          <w:rFonts w:asciiTheme="majorBidi" w:hAnsiTheme="majorBidi" w:cstheme="majorBidi"/>
          <w:b/>
          <w:bCs/>
          <w:sz w:val="28"/>
          <w:szCs w:val="28"/>
        </w:rPr>
        <w:t>Question 04 :</w:t>
      </w:r>
    </w:p>
    <w:p w:rsidR="00D35D5A" w:rsidRPr="001529BD" w:rsidRDefault="00D35D5A" w:rsidP="00D35D5A">
      <w:pPr>
        <w:tabs>
          <w:tab w:val="left" w:pos="2011"/>
        </w:tabs>
        <w:rPr>
          <w:rFonts w:asciiTheme="majorBidi" w:hAnsiTheme="majorBidi" w:cstheme="majorBidi"/>
          <w:sz w:val="24"/>
          <w:szCs w:val="24"/>
          <w:shd w:val="clear" w:color="auto" w:fill="F1F0F0"/>
        </w:rPr>
      </w:pPr>
      <w:r w:rsidRPr="00051E93">
        <w:rPr>
          <w:rFonts w:asciiTheme="majorBidi" w:hAnsiTheme="majorBidi" w:cstheme="majorBidi"/>
          <w:sz w:val="28"/>
          <w:szCs w:val="28"/>
        </w:rPr>
        <w:t xml:space="preserve"> </w:t>
      </w:r>
      <w:r w:rsidR="00C8380C" w:rsidRPr="001529BD">
        <w:rPr>
          <w:rFonts w:asciiTheme="majorBidi" w:hAnsiTheme="majorBidi" w:cstheme="majorBidi"/>
          <w:sz w:val="24"/>
          <w:szCs w:val="24"/>
        </w:rPr>
        <w:t>Quels</w:t>
      </w:r>
      <w:r w:rsidRPr="001529BD">
        <w:rPr>
          <w:rFonts w:asciiTheme="majorBidi" w:hAnsiTheme="majorBidi" w:cstheme="majorBidi"/>
          <w:sz w:val="24"/>
          <w:szCs w:val="24"/>
        </w:rPr>
        <w:t xml:space="preserve"> genres de texte préférez-vous ?</w:t>
      </w:r>
    </w:p>
    <w:p w:rsidR="00D35D5A" w:rsidRPr="00051E93" w:rsidRDefault="00D35D5A" w:rsidP="00D35D5A">
      <w:pPr>
        <w:tabs>
          <w:tab w:val="left" w:pos="2011"/>
        </w:tabs>
        <w:rPr>
          <w:rFonts w:asciiTheme="majorBidi" w:hAnsiTheme="majorBidi" w:cstheme="majorBidi"/>
          <w:b/>
          <w:bCs/>
          <w:sz w:val="28"/>
          <w:szCs w:val="28"/>
          <w:rtl/>
        </w:rPr>
      </w:pPr>
      <w:r w:rsidRPr="00051E93">
        <w:rPr>
          <w:rFonts w:asciiTheme="majorBidi" w:hAnsiTheme="majorBidi" w:cstheme="majorBidi"/>
          <w:b/>
          <w:bCs/>
          <w:sz w:val="28"/>
          <w:szCs w:val="28"/>
        </w:rPr>
        <w:t>Tableau 18</w:t>
      </w:r>
    </w:p>
    <w:tbl>
      <w:tblPr>
        <w:tblStyle w:val="Grilledutableau"/>
        <w:tblW w:w="0" w:type="auto"/>
        <w:tblLook w:val="04A0" w:firstRow="1" w:lastRow="0" w:firstColumn="1" w:lastColumn="0" w:noHBand="0" w:noVBand="1"/>
      </w:tblPr>
      <w:tblGrid>
        <w:gridCol w:w="2815"/>
        <w:gridCol w:w="2815"/>
        <w:gridCol w:w="2816"/>
      </w:tblGrid>
      <w:tr w:rsidR="00D35D5A" w:rsidRPr="001529BD" w:rsidTr="007324F5">
        <w:tc>
          <w:tcPr>
            <w:tcW w:w="2815" w:type="dxa"/>
            <w:vAlign w:val="center"/>
          </w:tcPr>
          <w:p w:rsidR="00D35D5A" w:rsidRPr="00524CE0" w:rsidRDefault="00D35D5A" w:rsidP="007324F5">
            <w:pPr>
              <w:tabs>
                <w:tab w:val="left" w:pos="2011"/>
              </w:tabs>
              <w:jc w:val="center"/>
              <w:rPr>
                <w:rFonts w:asciiTheme="majorBidi" w:hAnsiTheme="majorBidi" w:cstheme="majorBidi"/>
                <w:b/>
                <w:bCs/>
                <w:sz w:val="24"/>
                <w:szCs w:val="24"/>
              </w:rPr>
            </w:pPr>
            <w:r w:rsidRPr="00524CE0">
              <w:rPr>
                <w:rFonts w:asciiTheme="majorBidi" w:hAnsiTheme="majorBidi" w:cstheme="majorBidi"/>
                <w:b/>
                <w:bCs/>
                <w:sz w:val="24"/>
                <w:szCs w:val="24"/>
              </w:rPr>
              <w:t>Les genres du texte préférez- vous lire</w:t>
            </w:r>
          </w:p>
        </w:tc>
        <w:tc>
          <w:tcPr>
            <w:tcW w:w="2815" w:type="dxa"/>
            <w:vAlign w:val="center"/>
          </w:tcPr>
          <w:p w:rsidR="00D35D5A" w:rsidRPr="00524CE0" w:rsidRDefault="00D35D5A" w:rsidP="007324F5">
            <w:pPr>
              <w:tabs>
                <w:tab w:val="left" w:pos="2011"/>
              </w:tabs>
              <w:jc w:val="center"/>
              <w:rPr>
                <w:rFonts w:asciiTheme="majorBidi" w:hAnsiTheme="majorBidi" w:cstheme="majorBidi"/>
                <w:b/>
                <w:bCs/>
                <w:sz w:val="24"/>
                <w:szCs w:val="24"/>
              </w:rPr>
            </w:pPr>
            <w:r w:rsidRPr="00524CE0">
              <w:rPr>
                <w:rFonts w:asciiTheme="majorBidi" w:hAnsiTheme="majorBidi" w:cstheme="majorBidi"/>
                <w:b/>
                <w:bCs/>
                <w:sz w:val="24"/>
                <w:szCs w:val="24"/>
              </w:rPr>
              <w:t>Nombre</w:t>
            </w:r>
          </w:p>
        </w:tc>
        <w:tc>
          <w:tcPr>
            <w:tcW w:w="2816" w:type="dxa"/>
            <w:vAlign w:val="center"/>
          </w:tcPr>
          <w:p w:rsidR="00D35D5A" w:rsidRPr="00524CE0" w:rsidRDefault="00D35D5A" w:rsidP="007324F5">
            <w:pPr>
              <w:tabs>
                <w:tab w:val="left" w:pos="2011"/>
              </w:tabs>
              <w:jc w:val="center"/>
              <w:rPr>
                <w:rFonts w:asciiTheme="majorBidi" w:hAnsiTheme="majorBidi" w:cstheme="majorBidi"/>
                <w:b/>
                <w:bCs/>
                <w:sz w:val="24"/>
                <w:szCs w:val="24"/>
              </w:rPr>
            </w:pPr>
            <w:r w:rsidRPr="00524CE0">
              <w:rPr>
                <w:rFonts w:asciiTheme="majorBidi" w:hAnsiTheme="majorBidi" w:cstheme="majorBidi"/>
                <w:b/>
                <w:bCs/>
                <w:sz w:val="24"/>
                <w:szCs w:val="24"/>
              </w:rPr>
              <w:t>Pourcentage</w:t>
            </w:r>
          </w:p>
        </w:tc>
      </w:tr>
      <w:tr w:rsidR="00D35D5A" w:rsidRPr="001529BD" w:rsidTr="007324F5">
        <w:tc>
          <w:tcPr>
            <w:tcW w:w="2815"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Texte poétique</w:t>
            </w:r>
          </w:p>
        </w:tc>
        <w:tc>
          <w:tcPr>
            <w:tcW w:w="2815"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22</w:t>
            </w:r>
          </w:p>
        </w:tc>
        <w:tc>
          <w:tcPr>
            <w:tcW w:w="2816"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58%</w:t>
            </w:r>
          </w:p>
        </w:tc>
      </w:tr>
      <w:tr w:rsidR="00D35D5A" w:rsidRPr="001529BD" w:rsidTr="007324F5">
        <w:tc>
          <w:tcPr>
            <w:tcW w:w="2815"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Autre</w:t>
            </w:r>
          </w:p>
        </w:tc>
        <w:tc>
          <w:tcPr>
            <w:tcW w:w="2815"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16</w:t>
            </w:r>
          </w:p>
        </w:tc>
        <w:tc>
          <w:tcPr>
            <w:tcW w:w="2816" w:type="dxa"/>
            <w:vAlign w:val="center"/>
          </w:tcPr>
          <w:p w:rsidR="00D35D5A" w:rsidRPr="001529BD" w:rsidRDefault="00D35D5A" w:rsidP="007324F5">
            <w:pPr>
              <w:tabs>
                <w:tab w:val="left" w:pos="2011"/>
              </w:tabs>
              <w:jc w:val="center"/>
              <w:rPr>
                <w:rFonts w:asciiTheme="majorBidi" w:hAnsiTheme="majorBidi" w:cstheme="majorBidi"/>
                <w:sz w:val="24"/>
                <w:szCs w:val="24"/>
              </w:rPr>
            </w:pPr>
            <w:r w:rsidRPr="001529BD">
              <w:rPr>
                <w:rFonts w:asciiTheme="majorBidi" w:hAnsiTheme="majorBidi" w:cstheme="majorBidi"/>
                <w:sz w:val="24"/>
                <w:szCs w:val="24"/>
              </w:rPr>
              <w:t>42%</w:t>
            </w:r>
          </w:p>
        </w:tc>
      </w:tr>
    </w:tbl>
    <w:p w:rsidR="00D35D5A" w:rsidRPr="001529BD" w:rsidRDefault="00D35D5A" w:rsidP="00D35D5A">
      <w:pPr>
        <w:tabs>
          <w:tab w:val="left" w:pos="2011"/>
        </w:tabs>
        <w:rPr>
          <w:rFonts w:asciiTheme="majorBidi" w:hAnsiTheme="majorBidi" w:cstheme="majorBidi"/>
          <w:color w:val="4B4F56"/>
          <w:sz w:val="24"/>
          <w:szCs w:val="24"/>
          <w:shd w:val="clear" w:color="auto" w:fill="F1F0F0"/>
        </w:rPr>
      </w:pPr>
    </w:p>
    <w:p w:rsidR="00D35D5A" w:rsidRPr="001529BD" w:rsidRDefault="00D35D5A" w:rsidP="00D35D5A">
      <w:pPr>
        <w:tabs>
          <w:tab w:val="left" w:pos="2011"/>
        </w:tabs>
        <w:ind w:firstLine="567"/>
        <w:jc w:val="both"/>
        <w:rPr>
          <w:rFonts w:asciiTheme="majorBidi" w:hAnsiTheme="majorBidi" w:cstheme="majorBidi"/>
          <w:sz w:val="24"/>
          <w:szCs w:val="24"/>
          <w:rtl/>
        </w:rPr>
      </w:pPr>
      <w:r w:rsidRPr="001529BD">
        <w:rPr>
          <w:rFonts w:asciiTheme="majorBidi" w:hAnsiTheme="majorBidi" w:cstheme="majorBidi"/>
          <w:sz w:val="24"/>
          <w:szCs w:val="24"/>
        </w:rPr>
        <w:t>Nous remarquons que la ma</w:t>
      </w:r>
      <w:r w:rsidR="009B33B2">
        <w:rPr>
          <w:rFonts w:asciiTheme="majorBidi" w:hAnsiTheme="majorBidi" w:cstheme="majorBidi"/>
          <w:sz w:val="24"/>
          <w:szCs w:val="24"/>
        </w:rPr>
        <w:t>jorité des élèves du secondaire</w:t>
      </w:r>
      <w:r w:rsidRPr="001529BD">
        <w:rPr>
          <w:rFonts w:asciiTheme="majorBidi" w:hAnsiTheme="majorBidi" w:cstheme="majorBidi"/>
          <w:sz w:val="24"/>
          <w:szCs w:val="24"/>
        </w:rPr>
        <w:t xml:space="preserve"> préfèrent lire les textes poétique par rapport aux autres genres, donc la poésie </w:t>
      </w:r>
      <w:proofErr w:type="gramStart"/>
      <w:r w:rsidRPr="001529BD">
        <w:rPr>
          <w:rFonts w:asciiTheme="majorBidi" w:hAnsiTheme="majorBidi" w:cstheme="majorBidi"/>
          <w:sz w:val="24"/>
          <w:szCs w:val="24"/>
        </w:rPr>
        <w:t>a</w:t>
      </w:r>
      <w:proofErr w:type="gramEnd"/>
      <w:r w:rsidRPr="001529BD">
        <w:rPr>
          <w:rFonts w:asciiTheme="majorBidi" w:hAnsiTheme="majorBidi" w:cstheme="majorBidi"/>
          <w:sz w:val="24"/>
          <w:szCs w:val="24"/>
        </w:rPr>
        <w:t xml:space="preserve"> une place importante dans l'acquisition d'une langue étrangère</w:t>
      </w:r>
    </w:p>
    <w:p w:rsidR="00D35D5A" w:rsidRDefault="00D35D5A" w:rsidP="00D35D5A">
      <w:pPr>
        <w:tabs>
          <w:tab w:val="left" w:pos="2011"/>
        </w:tabs>
        <w:rPr>
          <w:rFonts w:asciiTheme="majorBidi" w:hAnsiTheme="majorBidi" w:cstheme="majorBidi"/>
          <w:sz w:val="24"/>
          <w:szCs w:val="24"/>
        </w:rPr>
      </w:pPr>
      <w:r w:rsidRPr="001529BD">
        <w:rPr>
          <w:rFonts w:asciiTheme="majorBidi" w:hAnsiTheme="majorBidi" w:cstheme="majorBidi"/>
          <w:noProof/>
          <w:sz w:val="24"/>
          <w:szCs w:val="24"/>
          <w:lang w:eastAsia="fr-FR"/>
        </w:rPr>
        <w:lastRenderedPageBreak/>
        <w:drawing>
          <wp:inline distT="0" distB="0" distL="0" distR="0" wp14:anchorId="5917B0B6" wp14:editId="7CE30BAF">
            <wp:extent cx="4848045" cy="2648309"/>
            <wp:effectExtent l="0" t="0" r="0" b="0"/>
            <wp:docPr id="16"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A914F4" w:rsidRPr="00A914F4" w:rsidRDefault="00A914F4" w:rsidP="00A914F4">
      <w:pPr>
        <w:tabs>
          <w:tab w:val="left" w:pos="2011"/>
        </w:tabs>
        <w:jc w:val="center"/>
        <w:rPr>
          <w:rFonts w:asciiTheme="majorBidi" w:hAnsiTheme="majorBidi" w:cstheme="majorBidi"/>
          <w:b/>
          <w:bCs/>
          <w:sz w:val="28"/>
          <w:szCs w:val="28"/>
        </w:rPr>
      </w:pPr>
      <w:r w:rsidRPr="00A914F4">
        <w:rPr>
          <w:rFonts w:asciiTheme="majorBidi" w:hAnsiTheme="majorBidi" w:cstheme="majorBidi"/>
          <w:b/>
          <w:bCs/>
          <w:sz w:val="28"/>
          <w:szCs w:val="28"/>
        </w:rPr>
        <w:t>Figure 18</w:t>
      </w:r>
    </w:p>
    <w:p w:rsidR="00D35D5A" w:rsidRDefault="00D35D5A" w:rsidP="00D35D5A">
      <w:pPr>
        <w:jc w:val="both"/>
        <w:rPr>
          <w:rFonts w:asciiTheme="majorBidi" w:hAnsiTheme="majorBidi" w:cstheme="majorBidi"/>
          <w:b/>
          <w:bCs/>
          <w:sz w:val="28"/>
          <w:szCs w:val="28"/>
        </w:rPr>
      </w:pPr>
    </w:p>
    <w:p w:rsidR="00D35D5A" w:rsidRPr="00975C6A" w:rsidRDefault="00C8380C" w:rsidP="00D35D5A">
      <w:pPr>
        <w:jc w:val="both"/>
        <w:rPr>
          <w:rFonts w:asciiTheme="majorBidi" w:hAnsiTheme="majorBidi" w:cstheme="majorBidi"/>
          <w:b/>
          <w:bCs/>
          <w:sz w:val="28"/>
          <w:szCs w:val="28"/>
        </w:rPr>
      </w:pPr>
      <w:r w:rsidRPr="00975C6A">
        <w:rPr>
          <w:rFonts w:asciiTheme="majorBidi" w:hAnsiTheme="majorBidi" w:cstheme="majorBidi"/>
          <w:b/>
          <w:bCs/>
          <w:sz w:val="28"/>
          <w:szCs w:val="28"/>
        </w:rPr>
        <w:t>Question</w:t>
      </w:r>
      <w:r w:rsidR="00D35D5A" w:rsidRPr="00975C6A">
        <w:rPr>
          <w:rFonts w:asciiTheme="majorBidi" w:hAnsiTheme="majorBidi" w:cstheme="majorBidi"/>
          <w:b/>
          <w:bCs/>
          <w:sz w:val="28"/>
          <w:szCs w:val="28"/>
        </w:rPr>
        <w:t xml:space="preserve"> 05 :</w:t>
      </w:r>
    </w:p>
    <w:p w:rsidR="00D35D5A" w:rsidRPr="00975C6A" w:rsidRDefault="00D35D5A" w:rsidP="00D35D5A">
      <w:pPr>
        <w:jc w:val="both"/>
        <w:rPr>
          <w:rFonts w:asciiTheme="majorBidi" w:hAnsiTheme="majorBidi" w:cstheme="majorBidi"/>
          <w:sz w:val="24"/>
          <w:szCs w:val="24"/>
        </w:rPr>
      </w:pPr>
      <w:r w:rsidRPr="00975C6A">
        <w:rPr>
          <w:rFonts w:asciiTheme="majorBidi" w:hAnsiTheme="majorBidi" w:cstheme="majorBidi"/>
          <w:sz w:val="24"/>
          <w:szCs w:val="24"/>
        </w:rPr>
        <w:t>Pensez-vous que la poésie est un </w:t>
      </w:r>
      <w:r w:rsidR="00C8380C" w:rsidRPr="00975C6A">
        <w:rPr>
          <w:rFonts w:asciiTheme="majorBidi" w:hAnsiTheme="majorBidi" w:cstheme="majorBidi"/>
          <w:sz w:val="24"/>
          <w:szCs w:val="24"/>
        </w:rPr>
        <w:t>: 1</w:t>
      </w:r>
      <w:r w:rsidRPr="00975C6A">
        <w:rPr>
          <w:rFonts w:asciiTheme="majorBidi" w:hAnsiTheme="majorBidi" w:cstheme="majorBidi"/>
          <w:sz w:val="24"/>
          <w:szCs w:val="24"/>
        </w:rPr>
        <w:t xml:space="preserve">- bon moyen pour apprendre le </w:t>
      </w:r>
      <w:r w:rsidR="00720B5E" w:rsidRPr="00975C6A">
        <w:rPr>
          <w:rFonts w:asciiTheme="majorBidi" w:hAnsiTheme="majorBidi" w:cstheme="majorBidi"/>
          <w:sz w:val="24"/>
          <w:szCs w:val="24"/>
        </w:rPr>
        <w:t>français.</w:t>
      </w:r>
    </w:p>
    <w:p w:rsidR="00D35D5A" w:rsidRPr="00975C6A" w:rsidRDefault="00D35D5A" w:rsidP="00712FDA">
      <w:pPr>
        <w:jc w:val="both"/>
        <w:rPr>
          <w:rFonts w:asciiTheme="majorBidi" w:hAnsiTheme="majorBidi" w:cstheme="majorBidi"/>
          <w:sz w:val="24"/>
          <w:szCs w:val="24"/>
        </w:rPr>
      </w:pPr>
      <w:r w:rsidRPr="00975C6A">
        <w:rPr>
          <w:rFonts w:asciiTheme="majorBidi" w:hAnsiTheme="majorBidi" w:cstheme="majorBidi"/>
          <w:sz w:val="24"/>
          <w:szCs w:val="24"/>
        </w:rPr>
        <w:t xml:space="preserve">                                                       2- mauvais outil pour l’acquisition du français.</w:t>
      </w:r>
    </w:p>
    <w:p w:rsidR="00D35D5A" w:rsidRPr="00975C6A" w:rsidRDefault="00D35D5A" w:rsidP="00D35D5A">
      <w:pPr>
        <w:jc w:val="both"/>
        <w:rPr>
          <w:rFonts w:asciiTheme="majorBidi" w:hAnsiTheme="majorBidi" w:cstheme="majorBidi"/>
          <w:b/>
          <w:bCs/>
          <w:sz w:val="28"/>
          <w:szCs w:val="28"/>
        </w:rPr>
      </w:pPr>
      <w:r w:rsidRPr="00975C6A">
        <w:rPr>
          <w:rFonts w:asciiTheme="majorBidi" w:hAnsiTheme="majorBidi" w:cstheme="majorBidi"/>
          <w:b/>
          <w:bCs/>
          <w:sz w:val="28"/>
          <w:szCs w:val="28"/>
        </w:rPr>
        <w:t>Tableau 19 :</w:t>
      </w:r>
    </w:p>
    <w:tbl>
      <w:tblPr>
        <w:tblStyle w:val="Grilledutableau"/>
        <w:tblW w:w="0" w:type="auto"/>
        <w:tblLook w:val="04A0" w:firstRow="1" w:lastRow="0" w:firstColumn="1" w:lastColumn="0" w:noHBand="0" w:noVBand="1"/>
      </w:tblPr>
      <w:tblGrid>
        <w:gridCol w:w="3437"/>
        <w:gridCol w:w="2634"/>
        <w:gridCol w:w="2648"/>
      </w:tblGrid>
      <w:tr w:rsidR="00D35D5A" w:rsidRPr="00975C6A" w:rsidTr="007324F5">
        <w:trPr>
          <w:trHeight w:val="560"/>
        </w:trPr>
        <w:tc>
          <w:tcPr>
            <w:tcW w:w="3510" w:type="dxa"/>
            <w:vAlign w:val="center"/>
          </w:tcPr>
          <w:p w:rsidR="00D35D5A" w:rsidRPr="00975C6A" w:rsidRDefault="00D35D5A" w:rsidP="007324F5">
            <w:pPr>
              <w:jc w:val="center"/>
              <w:rPr>
                <w:rFonts w:asciiTheme="majorBidi" w:hAnsiTheme="majorBidi" w:cstheme="majorBidi"/>
                <w:sz w:val="24"/>
                <w:szCs w:val="24"/>
              </w:rPr>
            </w:pPr>
            <w:r w:rsidRPr="00975C6A">
              <w:rPr>
                <w:rFonts w:asciiTheme="majorBidi" w:hAnsiTheme="majorBidi" w:cstheme="majorBidi"/>
                <w:sz w:val="24"/>
                <w:szCs w:val="24"/>
              </w:rPr>
              <w:t>Pensez-vous que la poésie est un :</w:t>
            </w:r>
          </w:p>
        </w:tc>
        <w:tc>
          <w:tcPr>
            <w:tcW w:w="2694" w:type="dxa"/>
            <w:vAlign w:val="center"/>
          </w:tcPr>
          <w:p w:rsidR="00D35D5A" w:rsidRPr="00975C6A" w:rsidRDefault="00D35D5A" w:rsidP="007324F5">
            <w:pPr>
              <w:jc w:val="center"/>
              <w:rPr>
                <w:rFonts w:asciiTheme="majorBidi" w:hAnsiTheme="majorBidi" w:cstheme="majorBidi"/>
                <w:sz w:val="24"/>
                <w:szCs w:val="24"/>
              </w:rPr>
            </w:pPr>
            <w:r w:rsidRPr="00975C6A">
              <w:rPr>
                <w:rFonts w:asciiTheme="majorBidi" w:hAnsiTheme="majorBidi" w:cstheme="majorBidi"/>
                <w:sz w:val="24"/>
                <w:szCs w:val="24"/>
              </w:rPr>
              <w:t>Le nombre</w:t>
            </w:r>
          </w:p>
        </w:tc>
        <w:tc>
          <w:tcPr>
            <w:tcW w:w="2693" w:type="dxa"/>
            <w:vAlign w:val="center"/>
          </w:tcPr>
          <w:p w:rsidR="00D35D5A" w:rsidRPr="00975C6A" w:rsidRDefault="00D35D5A" w:rsidP="007324F5">
            <w:pPr>
              <w:jc w:val="center"/>
              <w:rPr>
                <w:rFonts w:asciiTheme="majorBidi" w:hAnsiTheme="majorBidi" w:cstheme="majorBidi"/>
                <w:sz w:val="24"/>
                <w:szCs w:val="24"/>
              </w:rPr>
            </w:pPr>
            <w:r w:rsidRPr="00975C6A">
              <w:rPr>
                <w:rFonts w:asciiTheme="majorBidi" w:hAnsiTheme="majorBidi" w:cstheme="majorBidi"/>
                <w:sz w:val="24"/>
                <w:szCs w:val="24"/>
              </w:rPr>
              <w:t>Le pourcentage</w:t>
            </w:r>
          </w:p>
        </w:tc>
      </w:tr>
      <w:tr w:rsidR="00D35D5A" w:rsidRPr="00975C6A" w:rsidTr="007324F5">
        <w:trPr>
          <w:trHeight w:val="555"/>
        </w:trPr>
        <w:tc>
          <w:tcPr>
            <w:tcW w:w="3510" w:type="dxa"/>
            <w:vAlign w:val="center"/>
          </w:tcPr>
          <w:p w:rsidR="00D35D5A" w:rsidRPr="00975C6A" w:rsidRDefault="00D35D5A" w:rsidP="007324F5">
            <w:pPr>
              <w:jc w:val="center"/>
              <w:rPr>
                <w:rFonts w:asciiTheme="majorBidi" w:hAnsiTheme="majorBidi" w:cstheme="majorBidi"/>
                <w:sz w:val="24"/>
                <w:szCs w:val="24"/>
              </w:rPr>
            </w:pPr>
            <w:r w:rsidRPr="00975C6A">
              <w:rPr>
                <w:rFonts w:asciiTheme="majorBidi" w:hAnsiTheme="majorBidi" w:cstheme="majorBidi"/>
                <w:sz w:val="24"/>
                <w:szCs w:val="24"/>
              </w:rPr>
              <w:t>Bon moyen pour apprendre le français.</w:t>
            </w:r>
          </w:p>
        </w:tc>
        <w:tc>
          <w:tcPr>
            <w:tcW w:w="2694" w:type="dxa"/>
            <w:vAlign w:val="center"/>
          </w:tcPr>
          <w:p w:rsidR="00D35D5A" w:rsidRPr="00975C6A" w:rsidRDefault="00D35D5A" w:rsidP="007324F5">
            <w:pPr>
              <w:jc w:val="center"/>
              <w:rPr>
                <w:rFonts w:asciiTheme="majorBidi" w:hAnsiTheme="majorBidi" w:cstheme="majorBidi"/>
                <w:sz w:val="28"/>
                <w:szCs w:val="28"/>
              </w:rPr>
            </w:pPr>
            <w:r w:rsidRPr="00975C6A">
              <w:rPr>
                <w:rFonts w:asciiTheme="majorBidi" w:hAnsiTheme="majorBidi" w:cstheme="majorBidi"/>
                <w:sz w:val="24"/>
                <w:szCs w:val="24"/>
              </w:rPr>
              <w:t>27</w:t>
            </w:r>
          </w:p>
        </w:tc>
        <w:tc>
          <w:tcPr>
            <w:tcW w:w="2693" w:type="dxa"/>
            <w:vAlign w:val="center"/>
          </w:tcPr>
          <w:p w:rsidR="00D35D5A" w:rsidRPr="00975C6A" w:rsidRDefault="00D35D5A" w:rsidP="007324F5">
            <w:pPr>
              <w:jc w:val="center"/>
              <w:rPr>
                <w:rFonts w:asciiTheme="majorBidi" w:hAnsiTheme="majorBidi" w:cstheme="majorBidi"/>
                <w:sz w:val="24"/>
                <w:szCs w:val="24"/>
              </w:rPr>
            </w:pPr>
            <w:r w:rsidRPr="00975C6A">
              <w:rPr>
                <w:rFonts w:asciiTheme="majorBidi" w:hAnsiTheme="majorBidi" w:cstheme="majorBidi"/>
                <w:sz w:val="24"/>
                <w:szCs w:val="24"/>
              </w:rPr>
              <w:t>71</w:t>
            </w:r>
          </w:p>
        </w:tc>
      </w:tr>
      <w:tr w:rsidR="00D35D5A" w:rsidRPr="00975C6A" w:rsidTr="007324F5">
        <w:trPr>
          <w:trHeight w:val="563"/>
        </w:trPr>
        <w:tc>
          <w:tcPr>
            <w:tcW w:w="3510" w:type="dxa"/>
            <w:vAlign w:val="center"/>
          </w:tcPr>
          <w:p w:rsidR="00D35D5A" w:rsidRPr="00975C6A" w:rsidRDefault="00D35D5A" w:rsidP="007324F5">
            <w:pPr>
              <w:jc w:val="center"/>
              <w:rPr>
                <w:rFonts w:asciiTheme="majorBidi" w:hAnsiTheme="majorBidi" w:cstheme="majorBidi"/>
                <w:sz w:val="24"/>
                <w:szCs w:val="24"/>
              </w:rPr>
            </w:pPr>
            <w:r w:rsidRPr="00975C6A">
              <w:rPr>
                <w:rFonts w:asciiTheme="majorBidi" w:hAnsiTheme="majorBidi" w:cstheme="majorBidi"/>
                <w:sz w:val="24"/>
                <w:szCs w:val="24"/>
              </w:rPr>
              <w:t>Mauvais moyen pour l’acquisition du français.</w:t>
            </w:r>
          </w:p>
        </w:tc>
        <w:tc>
          <w:tcPr>
            <w:tcW w:w="2694" w:type="dxa"/>
            <w:vAlign w:val="center"/>
          </w:tcPr>
          <w:p w:rsidR="00D35D5A" w:rsidRPr="00975C6A" w:rsidRDefault="00D35D5A" w:rsidP="007324F5">
            <w:pPr>
              <w:jc w:val="center"/>
              <w:rPr>
                <w:rFonts w:asciiTheme="majorBidi" w:hAnsiTheme="majorBidi" w:cstheme="majorBidi"/>
                <w:sz w:val="24"/>
                <w:szCs w:val="24"/>
              </w:rPr>
            </w:pPr>
            <w:r w:rsidRPr="00975C6A">
              <w:rPr>
                <w:rFonts w:asciiTheme="majorBidi" w:hAnsiTheme="majorBidi" w:cstheme="majorBidi"/>
                <w:sz w:val="24"/>
                <w:szCs w:val="24"/>
              </w:rPr>
              <w:t>11</w:t>
            </w:r>
          </w:p>
        </w:tc>
        <w:tc>
          <w:tcPr>
            <w:tcW w:w="2693" w:type="dxa"/>
            <w:vAlign w:val="center"/>
          </w:tcPr>
          <w:p w:rsidR="00D35D5A" w:rsidRPr="00975C6A" w:rsidRDefault="00D35D5A" w:rsidP="007324F5">
            <w:pPr>
              <w:jc w:val="center"/>
              <w:rPr>
                <w:rFonts w:asciiTheme="majorBidi" w:hAnsiTheme="majorBidi" w:cstheme="majorBidi"/>
                <w:sz w:val="24"/>
                <w:szCs w:val="24"/>
              </w:rPr>
            </w:pPr>
            <w:r w:rsidRPr="00975C6A">
              <w:rPr>
                <w:rFonts w:asciiTheme="majorBidi" w:hAnsiTheme="majorBidi" w:cstheme="majorBidi"/>
                <w:sz w:val="24"/>
                <w:szCs w:val="24"/>
              </w:rPr>
              <w:t>29</w:t>
            </w:r>
          </w:p>
        </w:tc>
      </w:tr>
    </w:tbl>
    <w:p w:rsidR="00D35D5A" w:rsidRDefault="00D35D5A" w:rsidP="00D35D5A">
      <w:pPr>
        <w:jc w:val="both"/>
        <w:rPr>
          <w:rFonts w:asciiTheme="majorBidi" w:hAnsiTheme="majorBidi" w:cstheme="majorBidi"/>
          <w:sz w:val="28"/>
          <w:szCs w:val="28"/>
        </w:rPr>
      </w:pPr>
      <w:r w:rsidRPr="00975C6A">
        <w:rPr>
          <w:rFonts w:asciiTheme="majorBidi" w:hAnsiTheme="majorBidi" w:cstheme="majorBidi"/>
          <w:sz w:val="18"/>
          <w:szCs w:val="18"/>
        </w:rPr>
        <w:t xml:space="preserve"> </w:t>
      </w:r>
    </w:p>
    <w:p w:rsidR="00D35D5A" w:rsidRDefault="00D35D5A" w:rsidP="00D35D5A">
      <w:pPr>
        <w:jc w:val="both"/>
        <w:rPr>
          <w:rFonts w:asciiTheme="majorBidi" w:hAnsiTheme="majorBidi" w:cstheme="majorBidi"/>
          <w:sz w:val="24"/>
          <w:szCs w:val="24"/>
        </w:rPr>
      </w:pPr>
      <w:r w:rsidRPr="00975C6A">
        <w:rPr>
          <w:rFonts w:asciiTheme="majorBidi" w:hAnsiTheme="majorBidi" w:cstheme="majorBidi"/>
          <w:sz w:val="28"/>
          <w:szCs w:val="28"/>
        </w:rPr>
        <w:t xml:space="preserve">   </w:t>
      </w:r>
      <w:r w:rsidRPr="00975C6A">
        <w:rPr>
          <w:rFonts w:asciiTheme="majorBidi" w:hAnsiTheme="majorBidi" w:cstheme="majorBidi"/>
          <w:sz w:val="24"/>
          <w:szCs w:val="24"/>
        </w:rPr>
        <w:t xml:space="preserve">D’après la lecture de ce </w:t>
      </w:r>
      <w:r w:rsidR="00A914F4" w:rsidRPr="00975C6A">
        <w:rPr>
          <w:rFonts w:asciiTheme="majorBidi" w:hAnsiTheme="majorBidi" w:cstheme="majorBidi"/>
          <w:sz w:val="24"/>
          <w:szCs w:val="24"/>
        </w:rPr>
        <w:t>tableau,</w:t>
      </w:r>
      <w:r w:rsidRPr="00975C6A">
        <w:rPr>
          <w:rFonts w:asciiTheme="majorBidi" w:hAnsiTheme="majorBidi" w:cstheme="majorBidi"/>
          <w:sz w:val="24"/>
          <w:szCs w:val="24"/>
        </w:rPr>
        <w:t xml:space="preserve"> nous avons constaté que 27 apprenants ont répondu que la poésie est un moyen par excellence pour apprendre la langue française et d’acquérir ses différents aspects </w:t>
      </w:r>
      <w:proofErr w:type="gramStart"/>
      <w:r w:rsidRPr="00975C6A">
        <w:rPr>
          <w:rFonts w:asciiTheme="majorBidi" w:hAnsiTheme="majorBidi" w:cstheme="majorBidi"/>
          <w:sz w:val="24"/>
          <w:szCs w:val="24"/>
        </w:rPr>
        <w:t>;alors</w:t>
      </w:r>
      <w:proofErr w:type="gramEnd"/>
      <w:r w:rsidRPr="00975C6A">
        <w:rPr>
          <w:rFonts w:asciiTheme="majorBidi" w:hAnsiTheme="majorBidi" w:cstheme="majorBidi"/>
          <w:sz w:val="24"/>
          <w:szCs w:val="24"/>
        </w:rPr>
        <w:t xml:space="preserve"> que les autres apprenants voient due la poésie n’est pas un excellent support pour l’acquisition du français.</w:t>
      </w:r>
    </w:p>
    <w:p w:rsidR="00D35D5A" w:rsidRDefault="00D35D5A" w:rsidP="00D35D5A">
      <w:pPr>
        <w:jc w:val="center"/>
        <w:rPr>
          <w:rFonts w:asciiTheme="majorBidi" w:hAnsiTheme="majorBidi" w:cstheme="majorBidi"/>
          <w:sz w:val="24"/>
          <w:szCs w:val="24"/>
        </w:rPr>
      </w:pPr>
      <w:r>
        <w:rPr>
          <w:rFonts w:asciiTheme="majorBidi" w:hAnsiTheme="majorBidi" w:cstheme="majorBidi"/>
          <w:noProof/>
          <w:sz w:val="24"/>
          <w:szCs w:val="24"/>
          <w:lang w:eastAsia="fr-FR"/>
        </w:rPr>
        <w:lastRenderedPageBreak/>
        <w:drawing>
          <wp:inline distT="0" distB="0" distL="0" distR="0" wp14:anchorId="61A4DF67" wp14:editId="0D1B5D6B">
            <wp:extent cx="5312969" cy="3733800"/>
            <wp:effectExtent l="19050" t="19050" r="21590" b="1905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C20F8.tmp"/>
                    <pic:cNvPicPr/>
                  </pic:nvPicPr>
                  <pic:blipFill>
                    <a:blip r:embed="rId26">
                      <a:extLst>
                        <a:ext uri="{28A0092B-C50C-407E-A947-70E740481C1C}">
                          <a14:useLocalDpi xmlns:a14="http://schemas.microsoft.com/office/drawing/2010/main" val="0"/>
                        </a:ext>
                      </a:extLst>
                    </a:blip>
                    <a:stretch>
                      <a:fillRect/>
                    </a:stretch>
                  </pic:blipFill>
                  <pic:spPr>
                    <a:xfrm>
                      <a:off x="0" y="0"/>
                      <a:ext cx="5315166" cy="3735344"/>
                    </a:xfrm>
                    <a:prstGeom prst="rect">
                      <a:avLst/>
                    </a:prstGeom>
                    <a:ln w="12700">
                      <a:solidFill>
                        <a:schemeClr val="tx1"/>
                      </a:solidFill>
                    </a:ln>
                  </pic:spPr>
                </pic:pic>
              </a:graphicData>
            </a:graphic>
          </wp:inline>
        </w:drawing>
      </w:r>
    </w:p>
    <w:p w:rsidR="00A914F4" w:rsidRPr="00A914F4" w:rsidRDefault="00A914F4" w:rsidP="00D35D5A">
      <w:pPr>
        <w:jc w:val="center"/>
        <w:rPr>
          <w:rFonts w:asciiTheme="majorBidi" w:hAnsiTheme="majorBidi" w:cstheme="majorBidi"/>
          <w:b/>
          <w:bCs/>
          <w:sz w:val="28"/>
          <w:szCs w:val="28"/>
        </w:rPr>
      </w:pPr>
      <w:r w:rsidRPr="00A914F4">
        <w:rPr>
          <w:rFonts w:asciiTheme="majorBidi" w:hAnsiTheme="majorBidi" w:cstheme="majorBidi"/>
          <w:b/>
          <w:bCs/>
          <w:sz w:val="28"/>
          <w:szCs w:val="28"/>
        </w:rPr>
        <w:t>Figure 19</w:t>
      </w:r>
    </w:p>
    <w:p w:rsidR="00D35D5A" w:rsidRDefault="00D35D5A" w:rsidP="00D35D5A">
      <w:pPr>
        <w:jc w:val="both"/>
        <w:rPr>
          <w:rFonts w:asciiTheme="majorBidi" w:hAnsiTheme="majorBidi" w:cstheme="majorBidi"/>
          <w:sz w:val="24"/>
          <w:szCs w:val="24"/>
        </w:rPr>
      </w:pPr>
    </w:p>
    <w:p w:rsidR="00D35D5A" w:rsidRDefault="00D35D5A" w:rsidP="00D35D5A">
      <w:pPr>
        <w:jc w:val="both"/>
        <w:rPr>
          <w:rFonts w:asciiTheme="majorBidi" w:hAnsiTheme="majorBidi" w:cstheme="majorBidi"/>
          <w:sz w:val="24"/>
          <w:szCs w:val="24"/>
        </w:rPr>
      </w:pPr>
    </w:p>
    <w:p w:rsidR="00D35D5A" w:rsidRDefault="00D35D5A" w:rsidP="00D35D5A">
      <w:pPr>
        <w:jc w:val="both"/>
        <w:rPr>
          <w:rFonts w:asciiTheme="majorBidi" w:hAnsiTheme="majorBidi" w:cstheme="majorBidi"/>
          <w:sz w:val="24"/>
          <w:szCs w:val="24"/>
        </w:rPr>
      </w:pPr>
    </w:p>
    <w:p w:rsidR="00D35D5A" w:rsidRDefault="00D35D5A" w:rsidP="00D35D5A">
      <w:pPr>
        <w:jc w:val="both"/>
        <w:rPr>
          <w:rFonts w:asciiTheme="majorBidi" w:hAnsiTheme="majorBidi" w:cstheme="majorBidi"/>
          <w:sz w:val="24"/>
          <w:szCs w:val="24"/>
        </w:rPr>
      </w:pPr>
    </w:p>
    <w:p w:rsidR="0077523A" w:rsidRDefault="0077523A" w:rsidP="00D35D5A">
      <w:pPr>
        <w:jc w:val="both"/>
        <w:rPr>
          <w:rFonts w:asciiTheme="majorBidi" w:hAnsiTheme="majorBidi" w:cstheme="majorBidi"/>
          <w:sz w:val="24"/>
          <w:szCs w:val="24"/>
        </w:rPr>
      </w:pPr>
    </w:p>
    <w:p w:rsidR="0077523A" w:rsidRDefault="0077523A" w:rsidP="00D35D5A">
      <w:pPr>
        <w:jc w:val="both"/>
        <w:rPr>
          <w:rFonts w:asciiTheme="majorBidi" w:hAnsiTheme="majorBidi" w:cstheme="majorBidi"/>
          <w:sz w:val="24"/>
          <w:szCs w:val="24"/>
        </w:rPr>
      </w:pPr>
    </w:p>
    <w:p w:rsidR="004B17E1" w:rsidRDefault="004B17E1" w:rsidP="00D35D5A">
      <w:pPr>
        <w:jc w:val="both"/>
        <w:rPr>
          <w:rFonts w:asciiTheme="majorBidi" w:hAnsiTheme="majorBidi" w:cstheme="majorBidi"/>
          <w:sz w:val="24"/>
          <w:szCs w:val="24"/>
        </w:rPr>
      </w:pPr>
    </w:p>
    <w:p w:rsidR="004B17E1" w:rsidRDefault="004B17E1" w:rsidP="00D35D5A">
      <w:pPr>
        <w:jc w:val="both"/>
        <w:rPr>
          <w:rFonts w:asciiTheme="majorBidi" w:hAnsiTheme="majorBidi" w:cstheme="majorBidi"/>
          <w:sz w:val="24"/>
          <w:szCs w:val="24"/>
        </w:rPr>
      </w:pPr>
    </w:p>
    <w:p w:rsidR="004B17E1" w:rsidRDefault="004B17E1" w:rsidP="00D35D5A">
      <w:pPr>
        <w:jc w:val="both"/>
        <w:rPr>
          <w:rFonts w:asciiTheme="majorBidi" w:hAnsiTheme="majorBidi" w:cstheme="majorBidi"/>
          <w:sz w:val="24"/>
          <w:szCs w:val="24"/>
        </w:rPr>
      </w:pPr>
    </w:p>
    <w:p w:rsidR="004B17E1" w:rsidRDefault="004B17E1" w:rsidP="00D35D5A">
      <w:pPr>
        <w:jc w:val="both"/>
        <w:rPr>
          <w:rFonts w:asciiTheme="majorBidi" w:hAnsiTheme="majorBidi" w:cstheme="majorBidi"/>
          <w:sz w:val="24"/>
          <w:szCs w:val="24"/>
        </w:rPr>
      </w:pPr>
    </w:p>
    <w:p w:rsidR="004B17E1" w:rsidRDefault="004B17E1" w:rsidP="00D35D5A">
      <w:pPr>
        <w:jc w:val="both"/>
        <w:rPr>
          <w:rFonts w:asciiTheme="majorBidi" w:hAnsiTheme="majorBidi" w:cstheme="majorBidi"/>
          <w:sz w:val="24"/>
          <w:szCs w:val="24"/>
        </w:rPr>
      </w:pPr>
    </w:p>
    <w:p w:rsidR="00A914F4" w:rsidRDefault="00A914F4" w:rsidP="00D35D5A">
      <w:pPr>
        <w:jc w:val="both"/>
        <w:rPr>
          <w:rFonts w:asciiTheme="majorBidi" w:hAnsiTheme="majorBidi" w:cstheme="majorBidi"/>
          <w:sz w:val="24"/>
          <w:szCs w:val="24"/>
        </w:rPr>
      </w:pPr>
    </w:p>
    <w:p w:rsidR="00A914F4" w:rsidRDefault="00A914F4" w:rsidP="00D35D5A">
      <w:pPr>
        <w:jc w:val="both"/>
        <w:rPr>
          <w:rFonts w:asciiTheme="majorBidi" w:hAnsiTheme="majorBidi" w:cstheme="majorBidi"/>
          <w:sz w:val="24"/>
          <w:szCs w:val="24"/>
        </w:rPr>
      </w:pPr>
    </w:p>
    <w:p w:rsidR="00A33C83" w:rsidRDefault="00A33C83" w:rsidP="00D35D5A">
      <w:pPr>
        <w:jc w:val="both"/>
        <w:rPr>
          <w:rFonts w:asciiTheme="majorBidi" w:hAnsiTheme="majorBidi" w:cstheme="majorBidi"/>
          <w:sz w:val="24"/>
          <w:szCs w:val="24"/>
        </w:rPr>
      </w:pPr>
      <w:bookmarkStart w:id="0" w:name="_GoBack"/>
      <w:bookmarkEnd w:id="0"/>
    </w:p>
    <w:p w:rsidR="00D35D5A" w:rsidRPr="00C40D73" w:rsidRDefault="00D35D5A" w:rsidP="00D35D5A">
      <w:pPr>
        <w:jc w:val="both"/>
        <w:rPr>
          <w:rFonts w:asciiTheme="majorBidi" w:hAnsiTheme="majorBidi" w:cstheme="majorBidi"/>
          <w:b/>
          <w:bCs/>
          <w:sz w:val="28"/>
          <w:szCs w:val="28"/>
        </w:rPr>
      </w:pPr>
      <w:r w:rsidRPr="00C40D73">
        <w:rPr>
          <w:rFonts w:asciiTheme="majorBidi" w:hAnsiTheme="majorBidi" w:cstheme="majorBidi"/>
          <w:b/>
          <w:bCs/>
          <w:sz w:val="28"/>
          <w:szCs w:val="28"/>
        </w:rPr>
        <w:lastRenderedPageBreak/>
        <w:t xml:space="preserve">Conclusion </w:t>
      </w:r>
    </w:p>
    <w:p w:rsidR="00D35D5A" w:rsidRDefault="00720B5E" w:rsidP="00720B5E">
      <w:pPr>
        <w:jc w:val="both"/>
        <w:rPr>
          <w:rFonts w:asciiTheme="majorBidi" w:hAnsiTheme="majorBidi" w:cstheme="majorBidi"/>
          <w:sz w:val="24"/>
          <w:szCs w:val="24"/>
        </w:rPr>
      </w:pPr>
      <w:r>
        <w:rPr>
          <w:rFonts w:asciiTheme="majorBidi" w:hAnsiTheme="majorBidi" w:cstheme="majorBidi"/>
          <w:sz w:val="24"/>
          <w:szCs w:val="24"/>
        </w:rPr>
        <w:t xml:space="preserve">        </w:t>
      </w:r>
      <w:r w:rsidR="00D35D5A" w:rsidRPr="00C40D73">
        <w:rPr>
          <w:rFonts w:asciiTheme="majorBidi" w:hAnsiTheme="majorBidi" w:cstheme="majorBidi"/>
          <w:sz w:val="24"/>
          <w:szCs w:val="24"/>
        </w:rPr>
        <w:t xml:space="preserve">D’après les réponses émises par les enseignants du secondaire voire les apprenants, la poésie a trouvé une place relativement importante dans le cursus de l’enseignement/ apprentissage du français, dans cette étude il ressort qu’elle est considérée comme un moyen positif pour apprendre une langue étrangère sur le plan linguistique, </w:t>
      </w:r>
      <w:r>
        <w:rPr>
          <w:rFonts w:asciiTheme="majorBidi" w:hAnsiTheme="majorBidi" w:cstheme="majorBidi"/>
          <w:sz w:val="24"/>
          <w:szCs w:val="24"/>
        </w:rPr>
        <w:t>socio-culturel et interculturel, elle assure la sollicitation de l’autre et la culture de l’autre.  Aussi elle est outil pédagogique assurant à l’apprenant d’étudier tous les aspects de la langue (acoustique, sémantique…)</w:t>
      </w:r>
    </w:p>
    <w:p w:rsidR="00016E73" w:rsidRDefault="00016E73"/>
    <w:sectPr w:rsidR="00016E73" w:rsidSect="00A020AD">
      <w:headerReference w:type="default" r:id="rId27"/>
      <w:pgSz w:w="11906" w:h="16838"/>
      <w:pgMar w:top="1418" w:right="1418" w:bottom="1418" w:left="1985" w:header="709" w:footer="709" w:gutter="0"/>
      <w:pgNumType w:start="3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51A8" w:rsidRDefault="001051A8" w:rsidP="00D35D5A">
      <w:pPr>
        <w:spacing w:after="0" w:line="240" w:lineRule="auto"/>
      </w:pPr>
      <w:r>
        <w:separator/>
      </w:r>
    </w:p>
  </w:endnote>
  <w:endnote w:type="continuationSeparator" w:id="0">
    <w:p w:rsidR="001051A8" w:rsidRDefault="001051A8" w:rsidP="00D35D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51A8" w:rsidRDefault="001051A8" w:rsidP="00D35D5A">
      <w:pPr>
        <w:spacing w:after="0" w:line="240" w:lineRule="auto"/>
      </w:pPr>
      <w:r>
        <w:separator/>
      </w:r>
    </w:p>
  </w:footnote>
  <w:footnote w:type="continuationSeparator" w:id="0">
    <w:p w:rsidR="001051A8" w:rsidRDefault="001051A8" w:rsidP="00D35D5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1152" w:type="dxa"/>
      <w:tblLook w:val="01E0" w:firstRow="1" w:lastRow="1" w:firstColumn="1" w:lastColumn="1" w:noHBand="0" w:noVBand="0"/>
    </w:tblPr>
    <w:tblGrid>
      <w:gridCol w:w="7567"/>
      <w:gridCol w:w="1152"/>
    </w:tblGrid>
    <w:tr w:rsidR="00A33C83">
      <w:tc>
        <w:tcPr>
          <w:tcW w:w="0" w:type="auto"/>
          <w:tcBorders>
            <w:right w:val="single" w:sz="6" w:space="0" w:color="000000" w:themeColor="text1"/>
          </w:tcBorders>
        </w:tcPr>
        <w:sdt>
          <w:sdtPr>
            <w:rPr>
              <w:rFonts w:asciiTheme="majorBidi" w:hAnsiTheme="majorBidi" w:cstheme="majorBidi"/>
              <w:b/>
              <w:bCs/>
              <w:sz w:val="28"/>
              <w:szCs w:val="28"/>
            </w:rPr>
            <w:alias w:val="Société"/>
            <w:id w:val="78735422"/>
            <w:placeholder>
              <w:docPart w:val="6F7A8B0444E04A6FA8BE50EBD27CD13D"/>
            </w:placeholder>
            <w:dataBinding w:prefixMappings="xmlns:ns0='http://schemas.openxmlformats.org/officeDocument/2006/extended-properties'" w:xpath="/ns0:Properties[1]/ns0:Company[1]" w:storeItemID="{6668398D-A668-4E3E-A5EB-62B293D839F1}"/>
            <w:text/>
          </w:sdtPr>
          <w:sdtContent>
            <w:p w:rsidR="00A33C83" w:rsidRPr="00A33C83" w:rsidRDefault="00A33C83">
              <w:pPr>
                <w:pStyle w:val="En-tte"/>
                <w:jc w:val="right"/>
                <w:rPr>
                  <w:rFonts w:asciiTheme="majorBidi" w:hAnsiTheme="majorBidi" w:cstheme="majorBidi"/>
                  <w:b/>
                  <w:bCs/>
                  <w:sz w:val="28"/>
                  <w:szCs w:val="28"/>
                </w:rPr>
              </w:pPr>
              <w:r w:rsidRPr="00A33C83">
                <w:rPr>
                  <w:rFonts w:asciiTheme="majorBidi" w:hAnsiTheme="majorBidi" w:cstheme="majorBidi"/>
                  <w:b/>
                  <w:bCs/>
                  <w:sz w:val="28"/>
                  <w:szCs w:val="28"/>
                </w:rPr>
                <w:t>Chapitre I                  Présentation et analyse du questionnaire</w:t>
              </w:r>
            </w:p>
          </w:sdtContent>
        </w:sdt>
        <w:p w:rsidR="00A33C83" w:rsidRDefault="00A33C83">
          <w:pPr>
            <w:pStyle w:val="En-tte"/>
            <w:jc w:val="right"/>
            <w:rPr>
              <w:b/>
              <w:bCs/>
            </w:rPr>
          </w:pPr>
        </w:p>
      </w:tc>
      <w:tc>
        <w:tcPr>
          <w:tcW w:w="1152" w:type="dxa"/>
          <w:tcBorders>
            <w:left w:val="single" w:sz="6" w:space="0" w:color="000000" w:themeColor="text1"/>
          </w:tcBorders>
        </w:tcPr>
        <w:p w:rsidR="00A33C83" w:rsidRPr="00A33C83" w:rsidRDefault="00A33C83">
          <w:pPr>
            <w:pStyle w:val="En-tte"/>
            <w:rPr>
              <w:rFonts w:asciiTheme="majorBidi" w:hAnsiTheme="majorBidi" w:cstheme="majorBidi"/>
            </w:rPr>
          </w:pPr>
          <w:r w:rsidRPr="00A33C83">
            <w:rPr>
              <w:rFonts w:asciiTheme="majorBidi" w:hAnsiTheme="majorBidi" w:cstheme="majorBidi"/>
              <w:sz w:val="24"/>
              <w:szCs w:val="24"/>
            </w:rPr>
            <w:fldChar w:fldCharType="begin"/>
          </w:r>
          <w:r w:rsidRPr="00A33C83">
            <w:rPr>
              <w:rFonts w:asciiTheme="majorBidi" w:hAnsiTheme="majorBidi" w:cstheme="majorBidi"/>
              <w:sz w:val="24"/>
              <w:szCs w:val="24"/>
            </w:rPr>
            <w:instrText>PAGE   \* MERGEFORMAT</w:instrText>
          </w:r>
          <w:r w:rsidRPr="00A33C83">
            <w:rPr>
              <w:rFonts w:asciiTheme="majorBidi" w:hAnsiTheme="majorBidi" w:cstheme="majorBidi"/>
              <w:sz w:val="24"/>
              <w:szCs w:val="24"/>
            </w:rPr>
            <w:fldChar w:fldCharType="separate"/>
          </w:r>
          <w:r>
            <w:rPr>
              <w:rFonts w:asciiTheme="majorBidi" w:hAnsiTheme="majorBidi" w:cstheme="majorBidi"/>
              <w:noProof/>
              <w:sz w:val="24"/>
              <w:szCs w:val="24"/>
            </w:rPr>
            <w:t>53</w:t>
          </w:r>
          <w:r w:rsidRPr="00A33C83">
            <w:rPr>
              <w:rFonts w:asciiTheme="majorBidi" w:hAnsiTheme="majorBidi" w:cstheme="majorBidi"/>
              <w:sz w:val="24"/>
              <w:szCs w:val="24"/>
            </w:rPr>
            <w:fldChar w:fldCharType="end"/>
          </w:r>
        </w:p>
      </w:tc>
    </w:tr>
  </w:tbl>
  <w:p w:rsidR="00D35D5A" w:rsidRDefault="00D35D5A">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C44698"/>
    <w:multiLevelType w:val="hybridMultilevel"/>
    <w:tmpl w:val="A0BE3E92"/>
    <w:lvl w:ilvl="0" w:tplc="2F30C0BC">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58B8421B"/>
    <w:multiLevelType w:val="hybridMultilevel"/>
    <w:tmpl w:val="393C2EC8"/>
    <w:lvl w:ilvl="0" w:tplc="07FEDA60">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6D5654C5"/>
    <w:multiLevelType w:val="hybridMultilevel"/>
    <w:tmpl w:val="D92ABA68"/>
    <w:lvl w:ilvl="0" w:tplc="AB4E442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79016A0E"/>
    <w:multiLevelType w:val="hybridMultilevel"/>
    <w:tmpl w:val="036EE8B6"/>
    <w:lvl w:ilvl="0" w:tplc="94D8BB0A">
      <w:start w:val="1"/>
      <w:numFmt w:val="upperLetter"/>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5D5A"/>
    <w:rsid w:val="00016E73"/>
    <w:rsid w:val="001051A8"/>
    <w:rsid w:val="0015193F"/>
    <w:rsid w:val="00285C52"/>
    <w:rsid w:val="00384635"/>
    <w:rsid w:val="003974E8"/>
    <w:rsid w:val="004B0764"/>
    <w:rsid w:val="004B17E1"/>
    <w:rsid w:val="005F7542"/>
    <w:rsid w:val="00712FDA"/>
    <w:rsid w:val="00713606"/>
    <w:rsid w:val="00720B5E"/>
    <w:rsid w:val="0077523A"/>
    <w:rsid w:val="00811074"/>
    <w:rsid w:val="0090570A"/>
    <w:rsid w:val="009B33B2"/>
    <w:rsid w:val="00A020AD"/>
    <w:rsid w:val="00A33C83"/>
    <w:rsid w:val="00A914F4"/>
    <w:rsid w:val="00BB3D0E"/>
    <w:rsid w:val="00C8380C"/>
    <w:rsid w:val="00D21F07"/>
    <w:rsid w:val="00D35D5A"/>
    <w:rsid w:val="00E2134E"/>
    <w:rsid w:val="00E7214D"/>
    <w:rsid w:val="00E923D9"/>
    <w:rsid w:val="00EB720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5D5A"/>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E7214D"/>
    <w:pPr>
      <w:ind w:left="720"/>
      <w:contextualSpacing/>
    </w:pPr>
  </w:style>
  <w:style w:type="table" w:styleId="Grilledutableau">
    <w:name w:val="Table Grid"/>
    <w:basedOn w:val="TableauNormal"/>
    <w:uiPriority w:val="59"/>
    <w:rsid w:val="00D35D5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D35D5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35D5A"/>
    <w:rPr>
      <w:rFonts w:ascii="Tahoma" w:hAnsi="Tahoma" w:cs="Tahoma"/>
      <w:sz w:val="16"/>
      <w:szCs w:val="16"/>
    </w:rPr>
  </w:style>
  <w:style w:type="paragraph" w:styleId="En-tte">
    <w:name w:val="header"/>
    <w:basedOn w:val="Normal"/>
    <w:link w:val="En-tteCar"/>
    <w:uiPriority w:val="99"/>
    <w:unhideWhenUsed/>
    <w:rsid w:val="00D35D5A"/>
    <w:pPr>
      <w:tabs>
        <w:tab w:val="center" w:pos="4252"/>
        <w:tab w:val="right" w:pos="8504"/>
      </w:tabs>
      <w:spacing w:after="0" w:line="240" w:lineRule="auto"/>
    </w:pPr>
  </w:style>
  <w:style w:type="character" w:customStyle="1" w:styleId="En-tteCar">
    <w:name w:val="En-tête Car"/>
    <w:basedOn w:val="Policepardfaut"/>
    <w:link w:val="En-tte"/>
    <w:uiPriority w:val="99"/>
    <w:rsid w:val="00D35D5A"/>
  </w:style>
  <w:style w:type="paragraph" w:styleId="Pieddepage">
    <w:name w:val="footer"/>
    <w:basedOn w:val="Normal"/>
    <w:link w:val="PieddepageCar"/>
    <w:uiPriority w:val="99"/>
    <w:unhideWhenUsed/>
    <w:rsid w:val="00D35D5A"/>
    <w:pPr>
      <w:tabs>
        <w:tab w:val="center" w:pos="4252"/>
        <w:tab w:val="right" w:pos="8504"/>
      </w:tabs>
      <w:spacing w:after="0" w:line="240" w:lineRule="auto"/>
    </w:pPr>
  </w:style>
  <w:style w:type="character" w:customStyle="1" w:styleId="PieddepageCar">
    <w:name w:val="Pied de page Car"/>
    <w:basedOn w:val="Policepardfaut"/>
    <w:link w:val="Pieddepage"/>
    <w:uiPriority w:val="99"/>
    <w:rsid w:val="00D35D5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5D5A"/>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E7214D"/>
    <w:pPr>
      <w:ind w:left="720"/>
      <w:contextualSpacing/>
    </w:pPr>
  </w:style>
  <w:style w:type="table" w:styleId="Grilledutableau">
    <w:name w:val="Table Grid"/>
    <w:basedOn w:val="TableauNormal"/>
    <w:uiPriority w:val="59"/>
    <w:rsid w:val="00D35D5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D35D5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35D5A"/>
    <w:rPr>
      <w:rFonts w:ascii="Tahoma" w:hAnsi="Tahoma" w:cs="Tahoma"/>
      <w:sz w:val="16"/>
      <w:szCs w:val="16"/>
    </w:rPr>
  </w:style>
  <w:style w:type="paragraph" w:styleId="En-tte">
    <w:name w:val="header"/>
    <w:basedOn w:val="Normal"/>
    <w:link w:val="En-tteCar"/>
    <w:uiPriority w:val="99"/>
    <w:unhideWhenUsed/>
    <w:rsid w:val="00D35D5A"/>
    <w:pPr>
      <w:tabs>
        <w:tab w:val="center" w:pos="4252"/>
        <w:tab w:val="right" w:pos="8504"/>
      </w:tabs>
      <w:spacing w:after="0" w:line="240" w:lineRule="auto"/>
    </w:pPr>
  </w:style>
  <w:style w:type="character" w:customStyle="1" w:styleId="En-tteCar">
    <w:name w:val="En-tête Car"/>
    <w:basedOn w:val="Policepardfaut"/>
    <w:link w:val="En-tte"/>
    <w:uiPriority w:val="99"/>
    <w:rsid w:val="00D35D5A"/>
  </w:style>
  <w:style w:type="paragraph" w:styleId="Pieddepage">
    <w:name w:val="footer"/>
    <w:basedOn w:val="Normal"/>
    <w:link w:val="PieddepageCar"/>
    <w:uiPriority w:val="99"/>
    <w:unhideWhenUsed/>
    <w:rsid w:val="00D35D5A"/>
    <w:pPr>
      <w:tabs>
        <w:tab w:val="center" w:pos="4252"/>
        <w:tab w:val="right" w:pos="8504"/>
      </w:tabs>
      <w:spacing w:after="0" w:line="240" w:lineRule="auto"/>
    </w:pPr>
  </w:style>
  <w:style w:type="character" w:customStyle="1" w:styleId="PieddepageCar">
    <w:name w:val="Pied de page Car"/>
    <w:basedOn w:val="Policepardfaut"/>
    <w:link w:val="Pieddepage"/>
    <w:uiPriority w:val="99"/>
    <w:rsid w:val="00D35D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mp"/><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image" Target="media/image8.tmp"/><Relationship Id="rId3" Type="http://schemas.microsoft.com/office/2007/relationships/stylesWithEffects" Target="stylesWithEffects.xml"/><Relationship Id="rId21" Type="http://schemas.openxmlformats.org/officeDocument/2006/relationships/chart" Target="charts/chart8.xml"/><Relationship Id="rId7" Type="http://schemas.openxmlformats.org/officeDocument/2006/relationships/endnotes" Target="endnotes.xml"/><Relationship Id="rId12" Type="http://schemas.openxmlformats.org/officeDocument/2006/relationships/image" Target="media/image5.tmp"/><Relationship Id="rId17" Type="http://schemas.openxmlformats.org/officeDocument/2006/relationships/chart" Target="charts/chart5.xml"/><Relationship Id="rId25" Type="http://schemas.openxmlformats.org/officeDocument/2006/relationships/chart" Target="charts/chart11.xml"/><Relationship Id="rId2" Type="http://schemas.openxmlformats.org/officeDocument/2006/relationships/styles" Target="styles.xml"/><Relationship Id="rId16" Type="http://schemas.openxmlformats.org/officeDocument/2006/relationships/chart" Target="charts/chart4.xml"/><Relationship Id="rId20" Type="http://schemas.openxmlformats.org/officeDocument/2006/relationships/image" Target="media/image6.tmp"/><Relationship Id="rId29"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tmp"/><Relationship Id="rId24" Type="http://schemas.openxmlformats.org/officeDocument/2006/relationships/chart" Target="charts/chart10.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image" Target="media/image7.tmp"/><Relationship Id="rId28" Type="http://schemas.openxmlformats.org/officeDocument/2006/relationships/fontTable" Target="fontTable.xml"/><Relationship Id="rId10" Type="http://schemas.openxmlformats.org/officeDocument/2006/relationships/image" Target="media/image3.tmp"/><Relationship Id="rId19" Type="http://schemas.openxmlformats.org/officeDocument/2006/relationships/chart" Target="charts/chart7.xml"/><Relationship Id="rId4" Type="http://schemas.openxmlformats.org/officeDocument/2006/relationships/settings" Target="settings.xml"/><Relationship Id="rId9" Type="http://schemas.openxmlformats.org/officeDocument/2006/relationships/image" Target="media/image2.tmp"/><Relationship Id="rId14" Type="http://schemas.openxmlformats.org/officeDocument/2006/relationships/chart" Target="charts/chart2.xml"/><Relationship Id="rId22" Type="http://schemas.openxmlformats.org/officeDocument/2006/relationships/chart" Target="charts/chart9.xml"/><Relationship Id="rId27" Type="http://schemas.openxmlformats.org/officeDocument/2006/relationships/header" Target="header1.xm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de_calcul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de_calcul_Microsoft_Excel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de_calcul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de_calcul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de_calcul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de_calcul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de_calcul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de_calcul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de_calcul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de_calcul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4803339204559463E-2"/>
          <c:y val="4.5830834613165623E-2"/>
          <c:w val="0.88260208444327293"/>
          <c:h val="0.85075676685925083"/>
        </c:manualLayout>
      </c:layout>
      <c:barChart>
        <c:barDir val="col"/>
        <c:grouping val="clustered"/>
        <c:varyColors val="0"/>
        <c:ser>
          <c:idx val="0"/>
          <c:order val="0"/>
          <c:tx>
            <c:strRef>
              <c:f>Feuil1!$B$1</c:f>
              <c:strCache>
                <c:ptCount val="1"/>
                <c:pt idx="0">
                  <c:v>motivation des élèves</c:v>
                </c:pt>
              </c:strCache>
            </c:strRef>
          </c:tx>
          <c:spPr>
            <a:solidFill>
              <a:schemeClr val="accent2"/>
            </a:solidFill>
          </c:spPr>
          <c:invertIfNegative val="0"/>
          <c:dPt>
            <c:idx val="1"/>
            <c:invertIfNegative val="0"/>
            <c:bubble3D val="0"/>
            <c:spPr>
              <a:solidFill>
                <a:srgbClr val="0070C0"/>
              </a:solidFill>
            </c:spPr>
          </c:dPt>
          <c:cat>
            <c:strRef>
              <c:f>Feuil1!$A$2:$A$3</c:f>
              <c:strCache>
                <c:ptCount val="2"/>
                <c:pt idx="0">
                  <c:v>oui</c:v>
                </c:pt>
                <c:pt idx="1">
                  <c:v>non</c:v>
                </c:pt>
              </c:strCache>
            </c:strRef>
          </c:cat>
          <c:val>
            <c:numRef>
              <c:f>Feuil1!$B$2:$B$3</c:f>
              <c:numCache>
                <c:formatCode>0%</c:formatCode>
                <c:ptCount val="2"/>
                <c:pt idx="0">
                  <c:v>0.67000000000000015</c:v>
                </c:pt>
                <c:pt idx="1">
                  <c:v>0.33000000000000007</c:v>
                </c:pt>
              </c:numCache>
            </c:numRef>
          </c:val>
        </c:ser>
        <c:ser>
          <c:idx val="1"/>
          <c:order val="1"/>
          <c:tx>
            <c:strRef>
              <c:f>Feuil1!$C$1</c:f>
              <c:strCache>
                <c:ptCount val="1"/>
                <c:pt idx="0">
                  <c:v> 2</c:v>
                </c:pt>
              </c:strCache>
            </c:strRef>
          </c:tx>
          <c:invertIfNegative val="0"/>
          <c:cat>
            <c:strRef>
              <c:f>Feuil1!$A$2:$A$3</c:f>
              <c:strCache>
                <c:ptCount val="2"/>
                <c:pt idx="0">
                  <c:v>oui</c:v>
                </c:pt>
                <c:pt idx="1">
                  <c:v>non</c:v>
                </c:pt>
              </c:strCache>
            </c:strRef>
          </c:cat>
          <c:val>
            <c:numRef>
              <c:f>Feuil1!$C$2:$C$5</c:f>
              <c:numCache>
                <c:formatCode>General</c:formatCode>
                <c:ptCount val="4"/>
              </c:numCache>
            </c:numRef>
          </c:val>
        </c:ser>
        <c:ser>
          <c:idx val="2"/>
          <c:order val="2"/>
          <c:tx>
            <c:strRef>
              <c:f>Feuil1!$D$1</c:f>
              <c:strCache>
                <c:ptCount val="1"/>
              </c:strCache>
            </c:strRef>
          </c:tx>
          <c:invertIfNegative val="0"/>
          <c:cat>
            <c:strRef>
              <c:f>Feuil1!$A$2:$A$3</c:f>
              <c:strCache>
                <c:ptCount val="2"/>
                <c:pt idx="0">
                  <c:v>oui</c:v>
                </c:pt>
                <c:pt idx="1">
                  <c:v>non</c:v>
                </c:pt>
              </c:strCache>
            </c:strRef>
          </c:cat>
          <c:val>
            <c:numRef>
              <c:f>Feuil1!$D$2:$D$5</c:f>
              <c:numCache>
                <c:formatCode>General</c:formatCode>
                <c:ptCount val="4"/>
              </c:numCache>
            </c:numRef>
          </c:val>
        </c:ser>
        <c:dLbls>
          <c:showLegendKey val="0"/>
          <c:showVal val="0"/>
          <c:showCatName val="0"/>
          <c:showSerName val="0"/>
          <c:showPercent val="0"/>
          <c:showBubbleSize val="0"/>
        </c:dLbls>
        <c:gapWidth val="150"/>
        <c:axId val="151312256"/>
        <c:axId val="151313792"/>
      </c:barChart>
      <c:catAx>
        <c:axId val="151312256"/>
        <c:scaling>
          <c:orientation val="minMax"/>
        </c:scaling>
        <c:delete val="0"/>
        <c:axPos val="b"/>
        <c:majorTickMark val="out"/>
        <c:minorTickMark val="none"/>
        <c:tickLblPos val="nextTo"/>
        <c:crossAx val="151313792"/>
        <c:crosses val="autoZero"/>
        <c:auto val="1"/>
        <c:lblAlgn val="ctr"/>
        <c:lblOffset val="100"/>
        <c:noMultiLvlLbl val="0"/>
      </c:catAx>
      <c:valAx>
        <c:axId val="151313792"/>
        <c:scaling>
          <c:orientation val="minMax"/>
        </c:scaling>
        <c:delete val="0"/>
        <c:axPos val="l"/>
        <c:majorGridlines/>
        <c:numFmt formatCode="0%" sourceLinked="1"/>
        <c:majorTickMark val="out"/>
        <c:minorTickMark val="none"/>
        <c:tickLblPos val="nextTo"/>
        <c:crossAx val="151312256"/>
        <c:crosses val="autoZero"/>
        <c:crossBetween val="between"/>
      </c:valAx>
    </c:plotArea>
    <c:legend>
      <c:legendPos val="r"/>
      <c:legendEntry>
        <c:idx val="1"/>
        <c:delete val="1"/>
      </c:legendEntry>
      <c:legendEntry>
        <c:idx val="2"/>
        <c:delete val="1"/>
      </c:legendEntry>
      <c:layout>
        <c:manualLayout>
          <c:xMode val="edge"/>
          <c:yMode val="edge"/>
          <c:x val="0.55540686838657571"/>
          <c:y val="0.81321209461820354"/>
          <c:w val="0.33864562378775626"/>
          <c:h val="7.4645669291338576E-2"/>
        </c:manualLayout>
      </c:layout>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oui</c:v>
                </c:pt>
              </c:strCache>
            </c:strRef>
          </c:tx>
          <c:spPr>
            <a:solidFill>
              <a:srgbClr val="00B050"/>
            </a:solidFill>
          </c:spPr>
          <c:invertIfNegative val="0"/>
          <c:dPt>
            <c:idx val="1"/>
            <c:invertIfNegative val="0"/>
            <c:bubble3D val="0"/>
            <c:spPr>
              <a:solidFill>
                <a:srgbClr val="FF0000"/>
              </a:solidFill>
            </c:spPr>
          </c:dPt>
          <c:cat>
            <c:strRef>
              <c:f>Feuil1!$A$2:$A$3</c:f>
              <c:strCache>
                <c:ptCount val="2"/>
                <c:pt idx="0">
                  <c:v>oui</c:v>
                </c:pt>
                <c:pt idx="1">
                  <c:v>non</c:v>
                </c:pt>
              </c:strCache>
            </c:strRef>
          </c:cat>
          <c:val>
            <c:numRef>
              <c:f>Feuil1!$B$2:$B$3</c:f>
              <c:numCache>
                <c:formatCode>0%</c:formatCode>
                <c:ptCount val="2"/>
                <c:pt idx="0">
                  <c:v>0.63000000000000012</c:v>
                </c:pt>
                <c:pt idx="1">
                  <c:v>0.37000000000000005</c:v>
                </c:pt>
              </c:numCache>
            </c:numRef>
          </c:val>
        </c:ser>
        <c:ser>
          <c:idx val="1"/>
          <c:order val="1"/>
          <c:tx>
            <c:strRef>
              <c:f>Feuil1!$C$1</c:f>
              <c:strCache>
                <c:ptCount val="1"/>
                <c:pt idx="0">
                  <c:v>non</c:v>
                </c:pt>
              </c:strCache>
            </c:strRef>
          </c:tx>
          <c:spPr>
            <a:solidFill>
              <a:srgbClr val="FF0000"/>
            </a:solidFill>
          </c:spPr>
          <c:invertIfNegative val="0"/>
          <c:cat>
            <c:strRef>
              <c:f>Feuil1!$A$2:$A$3</c:f>
              <c:strCache>
                <c:ptCount val="2"/>
                <c:pt idx="0">
                  <c:v>oui</c:v>
                </c:pt>
                <c:pt idx="1">
                  <c:v>non</c:v>
                </c:pt>
              </c:strCache>
            </c:strRef>
          </c:cat>
          <c:val>
            <c:numRef>
              <c:f>Feuil1!$C$2:$C$3</c:f>
              <c:numCache>
                <c:formatCode>General</c:formatCode>
                <c:ptCount val="2"/>
              </c:numCache>
            </c:numRef>
          </c:val>
        </c:ser>
        <c:dLbls>
          <c:showLegendKey val="0"/>
          <c:showVal val="0"/>
          <c:showCatName val="0"/>
          <c:showSerName val="0"/>
          <c:showPercent val="0"/>
          <c:showBubbleSize val="0"/>
        </c:dLbls>
        <c:gapWidth val="150"/>
        <c:axId val="181102464"/>
        <c:axId val="181100928"/>
      </c:barChart>
      <c:valAx>
        <c:axId val="181100928"/>
        <c:scaling>
          <c:orientation val="minMax"/>
        </c:scaling>
        <c:delete val="0"/>
        <c:axPos val="l"/>
        <c:majorGridlines/>
        <c:numFmt formatCode="0%" sourceLinked="1"/>
        <c:majorTickMark val="out"/>
        <c:minorTickMark val="none"/>
        <c:tickLblPos val="nextTo"/>
        <c:crossAx val="181102464"/>
        <c:crosses val="autoZero"/>
        <c:crossBetween val="between"/>
      </c:valAx>
      <c:catAx>
        <c:axId val="181102464"/>
        <c:scaling>
          <c:orientation val="minMax"/>
        </c:scaling>
        <c:delete val="0"/>
        <c:axPos val="b"/>
        <c:majorTickMark val="out"/>
        <c:minorTickMark val="none"/>
        <c:tickLblPos val="nextTo"/>
        <c:crossAx val="181100928"/>
        <c:crosses val="autoZero"/>
        <c:auto val="1"/>
        <c:lblAlgn val="ctr"/>
        <c:lblOffset val="100"/>
        <c:noMultiLvlLbl val="0"/>
      </c:catAx>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Feuil1!$B$1</c:f>
              <c:strCache>
                <c:ptCount val="1"/>
                <c:pt idx="0">
                  <c:v>les genres littéraires préférés</c:v>
                </c:pt>
              </c:strCache>
            </c:strRef>
          </c:tx>
          <c:dPt>
            <c:idx val="0"/>
            <c:bubble3D val="0"/>
            <c:spPr>
              <a:solidFill>
                <a:srgbClr val="FF0000"/>
              </a:solidFill>
            </c:spPr>
          </c:dPt>
          <c:dPt>
            <c:idx val="1"/>
            <c:bubble3D val="0"/>
            <c:spPr>
              <a:solidFill>
                <a:srgbClr val="00B050"/>
              </a:solidFill>
            </c:spPr>
          </c:dPt>
          <c:dLbls>
            <c:dLbl>
              <c:idx val="0"/>
              <c:layout>
                <c:manualLayout>
                  <c:x val="-0.11654150021519402"/>
                  <c:y val="-6.0984698894062397E-2"/>
                </c:manualLayout>
              </c:layout>
              <c:tx>
                <c:rich>
                  <a:bodyPr/>
                  <a:lstStyle/>
                  <a:p>
                    <a:r>
                      <a:rPr lang="en-US" sz="1600"/>
                      <a:t>58%</a:t>
                    </a:r>
                  </a:p>
                </c:rich>
              </c:tx>
              <c:showLegendKey val="0"/>
              <c:showVal val="0"/>
              <c:showCatName val="0"/>
              <c:showSerName val="0"/>
              <c:showPercent val="1"/>
              <c:showBubbleSize val="0"/>
            </c:dLbl>
            <c:dLbl>
              <c:idx val="1"/>
              <c:layout>
                <c:manualLayout>
                  <c:x val="0.10593215036658825"/>
                  <c:y val="5.5742180834206886E-2"/>
                </c:manualLayout>
              </c:layout>
              <c:tx>
                <c:rich>
                  <a:bodyPr/>
                  <a:lstStyle/>
                  <a:p>
                    <a:r>
                      <a:rPr lang="en-US" sz="1600"/>
                      <a:t>42%</a:t>
                    </a:r>
                  </a:p>
                </c:rich>
              </c:tx>
              <c:showLegendKey val="0"/>
              <c:showVal val="0"/>
              <c:showCatName val="0"/>
              <c:showSerName val="0"/>
              <c:showPercent val="1"/>
              <c:showBubbleSize val="0"/>
            </c:dLbl>
            <c:showLegendKey val="0"/>
            <c:showVal val="0"/>
            <c:showCatName val="0"/>
            <c:showSerName val="0"/>
            <c:showPercent val="1"/>
            <c:showBubbleSize val="0"/>
            <c:showLeaderLines val="1"/>
          </c:dLbls>
          <c:cat>
            <c:strRef>
              <c:f>Feuil1!$A$2:$A$3</c:f>
              <c:strCache>
                <c:ptCount val="2"/>
                <c:pt idx="0">
                  <c:v>oui</c:v>
                </c:pt>
                <c:pt idx="1">
                  <c:v>non</c:v>
                </c:pt>
              </c:strCache>
            </c:strRef>
          </c:cat>
          <c:val>
            <c:numRef>
              <c:f>Feuil1!$B$2:$B$3</c:f>
              <c:numCache>
                <c:formatCode>0%</c:formatCode>
                <c:ptCount val="2"/>
                <c:pt idx="0">
                  <c:v>0.58000000000000007</c:v>
                </c:pt>
                <c:pt idx="1">
                  <c:v>0.42000000000000004</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5"/>
    </mc:Choice>
    <mc:Fallback>
      <c:style val="5"/>
    </mc:Fallback>
  </mc:AlternateContent>
  <c:chart>
    <c:title>
      <c:overlay val="0"/>
    </c:title>
    <c:autoTitleDeleted val="0"/>
    <c:plotArea>
      <c:layout/>
      <c:barChart>
        <c:barDir val="col"/>
        <c:grouping val="clustered"/>
        <c:varyColors val="0"/>
        <c:ser>
          <c:idx val="0"/>
          <c:order val="0"/>
          <c:tx>
            <c:strRef>
              <c:f>Feuil1!$B$1</c:f>
              <c:strCache>
                <c:ptCount val="1"/>
                <c:pt idx="0">
                  <c:v>le procédé utilisé pour la motivation</c:v>
                </c:pt>
              </c:strCache>
            </c:strRef>
          </c:tx>
          <c:invertIfNegative val="0"/>
          <c:dPt>
            <c:idx val="1"/>
            <c:invertIfNegative val="0"/>
            <c:bubble3D val="0"/>
            <c:spPr>
              <a:solidFill>
                <a:srgbClr val="0070C0"/>
              </a:solidFill>
            </c:spPr>
          </c:dPt>
          <c:dPt>
            <c:idx val="2"/>
            <c:invertIfNegative val="0"/>
            <c:bubble3D val="0"/>
            <c:spPr>
              <a:solidFill>
                <a:srgbClr val="FF0000"/>
              </a:solidFill>
            </c:spPr>
          </c:dPt>
          <c:dPt>
            <c:idx val="3"/>
            <c:invertIfNegative val="0"/>
            <c:bubble3D val="0"/>
            <c:spPr>
              <a:solidFill>
                <a:srgbClr val="FFFF00"/>
              </a:solidFill>
            </c:spPr>
          </c:dPt>
          <c:cat>
            <c:strRef>
              <c:f>Feuil1!$A$2:$A$5</c:f>
              <c:strCache>
                <c:ptCount val="4"/>
                <c:pt idx="0">
                  <c:v>variété des supports</c:v>
                </c:pt>
                <c:pt idx="1">
                  <c:v>choix des thèmes</c:v>
                </c:pt>
                <c:pt idx="2">
                  <c:v>encouragement</c:v>
                </c:pt>
                <c:pt idx="3">
                  <c:v>autre</c:v>
                </c:pt>
              </c:strCache>
            </c:strRef>
          </c:cat>
          <c:val>
            <c:numRef>
              <c:f>Feuil1!$B$2:$B$5</c:f>
              <c:numCache>
                <c:formatCode>0%</c:formatCode>
                <c:ptCount val="4"/>
                <c:pt idx="0">
                  <c:v>0.5</c:v>
                </c:pt>
                <c:pt idx="1">
                  <c:v>0.33000000000000007</c:v>
                </c:pt>
                <c:pt idx="2">
                  <c:v>0.17</c:v>
                </c:pt>
                <c:pt idx="3">
                  <c:v>0</c:v>
                </c:pt>
              </c:numCache>
            </c:numRef>
          </c:val>
        </c:ser>
        <c:dLbls>
          <c:showLegendKey val="0"/>
          <c:showVal val="0"/>
          <c:showCatName val="0"/>
          <c:showSerName val="0"/>
          <c:showPercent val="0"/>
          <c:showBubbleSize val="0"/>
        </c:dLbls>
        <c:gapWidth val="150"/>
        <c:axId val="151467136"/>
        <c:axId val="151468672"/>
      </c:barChart>
      <c:catAx>
        <c:axId val="151467136"/>
        <c:scaling>
          <c:orientation val="minMax"/>
        </c:scaling>
        <c:delete val="0"/>
        <c:axPos val="b"/>
        <c:majorTickMark val="out"/>
        <c:minorTickMark val="none"/>
        <c:tickLblPos val="nextTo"/>
        <c:crossAx val="151468672"/>
        <c:crosses val="autoZero"/>
        <c:auto val="1"/>
        <c:lblAlgn val="ctr"/>
        <c:lblOffset val="100"/>
        <c:noMultiLvlLbl val="0"/>
      </c:catAx>
      <c:valAx>
        <c:axId val="151468672"/>
        <c:scaling>
          <c:orientation val="minMax"/>
        </c:scaling>
        <c:delete val="0"/>
        <c:axPos val="l"/>
        <c:majorGridlines/>
        <c:numFmt formatCode="0%" sourceLinked="1"/>
        <c:majorTickMark val="out"/>
        <c:minorTickMark val="none"/>
        <c:tickLblPos val="nextTo"/>
        <c:crossAx val="151467136"/>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Feuil1!$B$1</c:f>
              <c:strCache>
                <c:ptCount val="1"/>
                <c:pt idx="0">
                  <c:v>texte préferé à enseigner</c:v>
                </c:pt>
              </c:strCache>
            </c:strRef>
          </c:tx>
          <c:dPt>
            <c:idx val="0"/>
            <c:bubble3D val="0"/>
            <c:spPr>
              <a:solidFill>
                <a:srgbClr val="00B050"/>
              </a:solidFill>
            </c:spPr>
          </c:dPt>
          <c:dPt>
            <c:idx val="1"/>
            <c:bubble3D val="0"/>
            <c:spPr>
              <a:solidFill>
                <a:srgbClr val="FF0000"/>
              </a:solidFill>
            </c:spPr>
          </c:dPt>
          <c:dLbls>
            <c:dLbl>
              <c:idx val="0"/>
              <c:layout>
                <c:manualLayout>
                  <c:x val="-0.12153191602313859"/>
                  <c:y val="8.050998269179202E-2"/>
                </c:manualLayout>
              </c:layout>
              <c:tx>
                <c:rich>
                  <a:bodyPr/>
                  <a:lstStyle/>
                  <a:p>
                    <a:r>
                      <a:rPr lang="en-US" sz="1600"/>
                      <a:t>42%</a:t>
                    </a:r>
                  </a:p>
                </c:rich>
              </c:tx>
              <c:showLegendKey val="0"/>
              <c:showVal val="0"/>
              <c:showCatName val="0"/>
              <c:showSerName val="0"/>
              <c:showPercent val="1"/>
              <c:showBubbleSize val="0"/>
            </c:dLbl>
            <c:dLbl>
              <c:idx val="1"/>
              <c:layout>
                <c:manualLayout>
                  <c:x val="0.12351568262009628"/>
                  <c:y val="-5.2728764941534022E-2"/>
                </c:manualLayout>
              </c:layout>
              <c:tx>
                <c:rich>
                  <a:bodyPr/>
                  <a:lstStyle/>
                  <a:p>
                    <a:r>
                      <a:rPr lang="en-US" sz="1600"/>
                      <a:t>58%</a:t>
                    </a:r>
                  </a:p>
                </c:rich>
              </c:tx>
              <c:showLegendKey val="0"/>
              <c:showVal val="0"/>
              <c:showCatName val="0"/>
              <c:showSerName val="0"/>
              <c:showPercent val="1"/>
              <c:showBubbleSize val="0"/>
            </c:dLbl>
            <c:showLegendKey val="0"/>
            <c:showVal val="0"/>
            <c:showCatName val="0"/>
            <c:showSerName val="0"/>
            <c:showPercent val="1"/>
            <c:showBubbleSize val="0"/>
            <c:showLeaderLines val="1"/>
          </c:dLbls>
          <c:cat>
            <c:strRef>
              <c:f>Feuil1!$A$2:$A$3</c:f>
              <c:strCache>
                <c:ptCount val="2"/>
                <c:pt idx="0">
                  <c:v>texte littéraire</c:v>
                </c:pt>
                <c:pt idx="1">
                  <c:v>texte scientifique </c:v>
                </c:pt>
              </c:strCache>
            </c:strRef>
          </c:cat>
          <c:val>
            <c:numRef>
              <c:f>Feuil1!$B$2:$B$3</c:f>
              <c:numCache>
                <c:formatCode>0%</c:formatCode>
                <c:ptCount val="2"/>
                <c:pt idx="0">
                  <c:v>0.42000000000000004</c:v>
                </c:pt>
                <c:pt idx="1">
                  <c:v>0.58000000000000007</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18"/>
    </mc:Choice>
    <mc:Fallback>
      <c:style val="18"/>
    </mc:Fallback>
  </mc:AlternateContent>
  <c:chart>
    <c:title>
      <c:layout>
        <c:manualLayout>
          <c:xMode val="edge"/>
          <c:yMode val="edge"/>
          <c:x val="0.11055853751485974"/>
          <c:y val="0"/>
        </c:manualLayout>
      </c:layout>
      <c:overlay val="0"/>
    </c:title>
    <c:autoTitleDeleted val="0"/>
    <c:plotArea>
      <c:layout/>
      <c:pieChart>
        <c:varyColors val="1"/>
        <c:ser>
          <c:idx val="0"/>
          <c:order val="0"/>
          <c:tx>
            <c:strRef>
              <c:f>Feuil1!$B$1</c:f>
              <c:strCache>
                <c:ptCount val="1"/>
                <c:pt idx="0">
                  <c:v>le statut de la poésie dans les programmes</c:v>
                </c:pt>
              </c:strCache>
            </c:strRef>
          </c:tx>
          <c:dLbls>
            <c:dLbl>
              <c:idx val="0"/>
              <c:layout>
                <c:manualLayout>
                  <c:x val="-0.12867882244312517"/>
                  <c:y val="-0.10050136921739265"/>
                </c:manualLayout>
              </c:layout>
              <c:tx>
                <c:rich>
                  <a:bodyPr/>
                  <a:lstStyle/>
                  <a:p>
                    <a:r>
                      <a:rPr lang="en-US" sz="1400"/>
                      <a:t>59%</a:t>
                    </a:r>
                  </a:p>
                </c:rich>
              </c:tx>
              <c:showLegendKey val="0"/>
              <c:showVal val="0"/>
              <c:showCatName val="0"/>
              <c:showSerName val="0"/>
              <c:showPercent val="1"/>
              <c:showBubbleSize val="0"/>
            </c:dLbl>
            <c:dLbl>
              <c:idx val="1"/>
              <c:layout>
                <c:manualLayout>
                  <c:x val="0.1195745035843551"/>
                  <c:y val="7.4619341312986032E-2"/>
                </c:manualLayout>
              </c:layout>
              <c:tx>
                <c:rich>
                  <a:bodyPr/>
                  <a:lstStyle/>
                  <a:p>
                    <a:r>
                      <a:rPr lang="en-US" sz="1400"/>
                      <a:t>41%</a:t>
                    </a:r>
                  </a:p>
                </c:rich>
              </c:tx>
              <c:showLegendKey val="0"/>
              <c:showVal val="0"/>
              <c:showCatName val="0"/>
              <c:showSerName val="0"/>
              <c:showPercent val="1"/>
              <c:showBubbleSize val="0"/>
            </c:dLbl>
            <c:showLegendKey val="0"/>
            <c:showVal val="0"/>
            <c:showCatName val="0"/>
            <c:showSerName val="0"/>
            <c:showPercent val="1"/>
            <c:showBubbleSize val="0"/>
            <c:showLeaderLines val="1"/>
          </c:dLbls>
          <c:cat>
            <c:strRef>
              <c:f>Feuil1!$A$2:$A$3</c:f>
              <c:strCache>
                <c:ptCount val="2"/>
                <c:pt idx="0">
                  <c:v>oui</c:v>
                </c:pt>
                <c:pt idx="1">
                  <c:v>non</c:v>
                </c:pt>
              </c:strCache>
            </c:strRef>
          </c:cat>
          <c:val>
            <c:numRef>
              <c:f>Feuil1!$B$2:$B$3</c:f>
              <c:numCache>
                <c:formatCode>0%</c:formatCode>
                <c:ptCount val="2"/>
                <c:pt idx="0">
                  <c:v>0.59</c:v>
                </c:pt>
                <c:pt idx="1">
                  <c:v>0.41000000000000014</c:v>
                </c:pt>
              </c:numCache>
            </c:numRef>
          </c:val>
        </c:ser>
        <c:dLbls>
          <c:showLegendKey val="0"/>
          <c:showVal val="0"/>
          <c:showCatName val="0"/>
          <c:showSerName val="0"/>
          <c:showPercent val="1"/>
          <c:showBubbleSize val="0"/>
          <c:showLeaderLines val="1"/>
        </c:dLbls>
        <c:firstSliceAng val="0"/>
      </c:pieChart>
    </c:plotArea>
    <c:legend>
      <c:legendPos val="r"/>
      <c:layout>
        <c:manualLayout>
          <c:xMode val="edge"/>
          <c:yMode val="edge"/>
          <c:x val="0.74050198035382864"/>
          <c:y val="0.48928630051274574"/>
          <c:w val="0.24505063221539888"/>
          <c:h val="0.14929133858267735"/>
        </c:manualLayout>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0"/>
    <c:plotArea>
      <c:layout/>
      <c:barChart>
        <c:barDir val="col"/>
        <c:grouping val="clustered"/>
        <c:varyColors val="0"/>
        <c:ser>
          <c:idx val="0"/>
          <c:order val="0"/>
          <c:tx>
            <c:strRef>
              <c:f>Feuil1!$B$1</c:f>
              <c:strCache>
                <c:ptCount val="1"/>
                <c:pt idx="0">
                  <c:v>les textes proposés dans les manuels officiels</c:v>
                </c:pt>
              </c:strCache>
            </c:strRef>
          </c:tx>
          <c:invertIfNegative val="0"/>
          <c:dPt>
            <c:idx val="0"/>
            <c:invertIfNegative val="0"/>
            <c:bubble3D val="0"/>
            <c:spPr>
              <a:solidFill>
                <a:srgbClr val="FF0000"/>
              </a:solidFill>
            </c:spPr>
          </c:dPt>
          <c:dPt>
            <c:idx val="1"/>
            <c:invertIfNegative val="0"/>
            <c:bubble3D val="0"/>
            <c:spPr>
              <a:solidFill>
                <a:srgbClr val="00B050"/>
              </a:solidFill>
            </c:spPr>
          </c:dPt>
          <c:cat>
            <c:strRef>
              <c:f>Feuil1!$A$2:$A$3</c:f>
              <c:strCache>
                <c:ptCount val="2"/>
                <c:pt idx="0">
                  <c:v>oui</c:v>
                </c:pt>
                <c:pt idx="1">
                  <c:v>non</c:v>
                </c:pt>
              </c:strCache>
            </c:strRef>
          </c:cat>
          <c:val>
            <c:numRef>
              <c:f>Feuil1!$B$2:$B$3</c:f>
              <c:numCache>
                <c:formatCode>0%</c:formatCode>
                <c:ptCount val="2"/>
                <c:pt idx="0">
                  <c:v>0.66000000000000014</c:v>
                </c:pt>
                <c:pt idx="1">
                  <c:v>0.34</c:v>
                </c:pt>
              </c:numCache>
            </c:numRef>
          </c:val>
        </c:ser>
        <c:ser>
          <c:idx val="1"/>
          <c:order val="1"/>
          <c:tx>
            <c:strRef>
              <c:f>Feuil1!$C$1</c:f>
              <c:strCache>
                <c:ptCount val="1"/>
                <c:pt idx="0">
                  <c:v>Colonne1</c:v>
                </c:pt>
              </c:strCache>
            </c:strRef>
          </c:tx>
          <c:invertIfNegative val="0"/>
          <c:cat>
            <c:strRef>
              <c:f>Feuil1!$A$2:$A$3</c:f>
              <c:strCache>
                <c:ptCount val="2"/>
                <c:pt idx="0">
                  <c:v>oui</c:v>
                </c:pt>
                <c:pt idx="1">
                  <c:v>non</c:v>
                </c:pt>
              </c:strCache>
            </c:strRef>
          </c:cat>
          <c:val>
            <c:numRef>
              <c:f>Feuil1!$C$2:$C$3</c:f>
              <c:numCache>
                <c:formatCode>General</c:formatCode>
                <c:ptCount val="2"/>
              </c:numCache>
            </c:numRef>
          </c:val>
        </c:ser>
        <c:dLbls>
          <c:showLegendKey val="0"/>
          <c:showVal val="0"/>
          <c:showCatName val="0"/>
          <c:showSerName val="0"/>
          <c:showPercent val="0"/>
          <c:showBubbleSize val="0"/>
        </c:dLbls>
        <c:gapWidth val="150"/>
        <c:axId val="167832192"/>
        <c:axId val="167514496"/>
      </c:barChart>
      <c:catAx>
        <c:axId val="167832192"/>
        <c:scaling>
          <c:orientation val="minMax"/>
        </c:scaling>
        <c:delete val="0"/>
        <c:axPos val="b"/>
        <c:majorTickMark val="out"/>
        <c:minorTickMark val="none"/>
        <c:tickLblPos val="nextTo"/>
        <c:crossAx val="167514496"/>
        <c:crosses val="autoZero"/>
        <c:auto val="1"/>
        <c:lblAlgn val="ctr"/>
        <c:lblOffset val="100"/>
        <c:noMultiLvlLbl val="0"/>
      </c:catAx>
      <c:valAx>
        <c:axId val="167514496"/>
        <c:scaling>
          <c:orientation val="minMax"/>
        </c:scaling>
        <c:delete val="0"/>
        <c:axPos val="l"/>
        <c:majorGridlines/>
        <c:numFmt formatCode="0%" sourceLinked="1"/>
        <c:majorTickMark val="out"/>
        <c:minorTickMark val="none"/>
        <c:tickLblPos val="nextTo"/>
        <c:crossAx val="167832192"/>
        <c:crosses val="autoZero"/>
        <c:crossBetween val="between"/>
      </c:valAx>
    </c:plotArea>
    <c:legend>
      <c:legendPos val="r"/>
      <c:legendEntry>
        <c:idx val="1"/>
        <c:delete val="1"/>
      </c:legendEntry>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Feuil1!$B$1</c:f>
              <c:strCache>
                <c:ptCount val="1"/>
                <c:pt idx="0">
                  <c:v>les genres littéraires </c:v>
                </c:pt>
              </c:strCache>
            </c:strRef>
          </c:tx>
          <c:dPt>
            <c:idx val="0"/>
            <c:bubble3D val="0"/>
            <c:spPr>
              <a:solidFill>
                <a:srgbClr val="FF0000"/>
              </a:solidFill>
            </c:spPr>
          </c:dPt>
          <c:dPt>
            <c:idx val="1"/>
            <c:bubble3D val="0"/>
            <c:spPr>
              <a:solidFill>
                <a:srgbClr val="00B050"/>
              </a:solidFill>
            </c:spPr>
          </c:dPt>
          <c:dPt>
            <c:idx val="2"/>
            <c:bubble3D val="0"/>
            <c:spPr>
              <a:solidFill>
                <a:srgbClr val="0070C0"/>
              </a:solidFill>
            </c:spPr>
          </c:dPt>
          <c:dLbls>
            <c:dLbl>
              <c:idx val="0"/>
              <c:layout>
                <c:manualLayout>
                  <c:x val="-0.12254930028762058"/>
                  <c:y val="5.5742180834206886E-2"/>
                </c:manualLayout>
              </c:layout>
              <c:tx>
                <c:rich>
                  <a:bodyPr/>
                  <a:lstStyle/>
                  <a:p>
                    <a:r>
                      <a:rPr lang="en-US" sz="1400"/>
                      <a:t>42%</a:t>
                    </a:r>
                  </a:p>
                </c:rich>
              </c:tx>
              <c:showLegendKey val="0"/>
              <c:showVal val="0"/>
              <c:showCatName val="0"/>
              <c:showSerName val="0"/>
              <c:showPercent val="1"/>
              <c:showBubbleSize val="0"/>
            </c:dLbl>
            <c:dLbl>
              <c:idx val="1"/>
              <c:layout>
                <c:manualLayout>
                  <c:x val="-3.2648820414423894E-4"/>
                  <c:y val="-0.16017584489245346"/>
                </c:manualLayout>
              </c:layout>
              <c:tx>
                <c:rich>
                  <a:bodyPr/>
                  <a:lstStyle/>
                  <a:p>
                    <a:r>
                      <a:rPr lang="en-US" sz="1400"/>
                      <a:t>16%</a:t>
                    </a:r>
                  </a:p>
                </c:rich>
              </c:tx>
              <c:showLegendKey val="0"/>
              <c:showVal val="0"/>
              <c:showCatName val="0"/>
              <c:showSerName val="0"/>
              <c:showPercent val="1"/>
              <c:showBubbleSize val="0"/>
            </c:dLbl>
            <c:dLbl>
              <c:idx val="2"/>
              <c:layout>
                <c:manualLayout>
                  <c:x val="0.10805091092484136"/>
                  <c:y val="3.9230312929150121E-2"/>
                </c:manualLayout>
              </c:layout>
              <c:tx>
                <c:rich>
                  <a:bodyPr/>
                  <a:lstStyle/>
                  <a:p>
                    <a:r>
                      <a:rPr lang="en-US" sz="1400"/>
                      <a:t>42%</a:t>
                    </a:r>
                  </a:p>
                </c:rich>
              </c:tx>
              <c:showLegendKey val="0"/>
              <c:showVal val="0"/>
              <c:showCatName val="0"/>
              <c:showSerName val="0"/>
              <c:showPercent val="1"/>
              <c:showBubbleSize val="0"/>
            </c:dLbl>
            <c:showLegendKey val="0"/>
            <c:showVal val="0"/>
            <c:showCatName val="0"/>
            <c:showSerName val="0"/>
            <c:showPercent val="1"/>
            <c:showBubbleSize val="0"/>
            <c:showLeaderLines val="1"/>
          </c:dLbls>
          <c:cat>
            <c:strRef>
              <c:f>Feuil1!$A$2:$A$4</c:f>
              <c:strCache>
                <c:ptCount val="3"/>
                <c:pt idx="0">
                  <c:v>poésie</c:v>
                </c:pt>
                <c:pt idx="1">
                  <c:v>roman</c:v>
                </c:pt>
                <c:pt idx="2">
                  <c:v>falile</c:v>
                </c:pt>
              </c:strCache>
            </c:strRef>
          </c:cat>
          <c:val>
            <c:numRef>
              <c:f>Feuil1!$B$2:$B$4</c:f>
              <c:numCache>
                <c:formatCode>0%</c:formatCode>
                <c:ptCount val="3"/>
                <c:pt idx="0">
                  <c:v>0.42000000000000004</c:v>
                </c:pt>
                <c:pt idx="1">
                  <c:v>0.16</c:v>
                </c:pt>
                <c:pt idx="2">
                  <c:v>0.42000000000000004</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oui</c:v>
                </c:pt>
              </c:strCache>
            </c:strRef>
          </c:tx>
          <c:spPr>
            <a:solidFill>
              <a:srgbClr val="00B050"/>
            </a:solidFill>
          </c:spPr>
          <c:invertIfNegative val="0"/>
          <c:dPt>
            <c:idx val="1"/>
            <c:invertIfNegative val="0"/>
            <c:bubble3D val="0"/>
            <c:spPr>
              <a:solidFill>
                <a:srgbClr val="FF0000"/>
              </a:solidFill>
            </c:spPr>
          </c:dPt>
          <c:dLbls>
            <c:dLbl>
              <c:idx val="0"/>
              <c:layout>
                <c:manualLayout>
                  <c:x val="7.9399959425972319E-2"/>
                  <c:y val="0.14079032690573121"/>
                </c:manualLayout>
              </c:layout>
              <c:tx>
                <c:rich>
                  <a:bodyPr/>
                  <a:lstStyle/>
                  <a:p>
                    <a:r>
                      <a:rPr lang="en-US" sz="1400"/>
                      <a:t>75%</a:t>
                    </a:r>
                  </a:p>
                </c:rich>
              </c:tx>
              <c:showLegendKey val="0"/>
              <c:showVal val="1"/>
              <c:showCatName val="0"/>
              <c:showSerName val="0"/>
              <c:showPercent val="0"/>
              <c:showBubbleSize val="0"/>
            </c:dLbl>
            <c:dLbl>
              <c:idx val="1"/>
              <c:layout>
                <c:manualLayout>
                  <c:x val="7.5232779264017474E-2"/>
                  <c:y val="0.13096999098022968"/>
                </c:manualLayout>
              </c:layout>
              <c:tx>
                <c:rich>
                  <a:bodyPr/>
                  <a:lstStyle/>
                  <a:p>
                    <a:r>
                      <a:rPr lang="en-US" sz="1400"/>
                      <a:t>25%</a:t>
                    </a:r>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Feuil1!$A$2:$A$4</c:f>
              <c:strCache>
                <c:ptCount val="2"/>
                <c:pt idx="0">
                  <c:v>oui</c:v>
                </c:pt>
                <c:pt idx="1">
                  <c:v>non</c:v>
                </c:pt>
              </c:strCache>
            </c:strRef>
          </c:cat>
          <c:val>
            <c:numRef>
              <c:f>Feuil1!$B$2:$B$4</c:f>
              <c:numCache>
                <c:formatCode>0%</c:formatCode>
                <c:ptCount val="3"/>
                <c:pt idx="0">
                  <c:v>0.75000000000000011</c:v>
                </c:pt>
                <c:pt idx="1">
                  <c:v>0.25</c:v>
                </c:pt>
              </c:numCache>
            </c:numRef>
          </c:val>
        </c:ser>
        <c:ser>
          <c:idx val="1"/>
          <c:order val="1"/>
          <c:tx>
            <c:strRef>
              <c:f>Feuil1!$C$1</c:f>
              <c:strCache>
                <c:ptCount val="1"/>
                <c:pt idx="0">
                  <c:v>non</c:v>
                </c:pt>
              </c:strCache>
            </c:strRef>
          </c:tx>
          <c:spPr>
            <a:solidFill>
              <a:srgbClr val="FF0000"/>
            </a:solidFill>
          </c:spPr>
          <c:invertIfNegative val="0"/>
          <c:cat>
            <c:strRef>
              <c:f>Feuil1!$A$2:$A$4</c:f>
              <c:strCache>
                <c:ptCount val="2"/>
                <c:pt idx="0">
                  <c:v>oui</c:v>
                </c:pt>
                <c:pt idx="1">
                  <c:v>non</c:v>
                </c:pt>
              </c:strCache>
            </c:strRef>
          </c:cat>
          <c:val>
            <c:numRef>
              <c:f>Feuil1!$C$2:$C$4</c:f>
              <c:numCache>
                <c:formatCode>General</c:formatCode>
                <c:ptCount val="3"/>
              </c:numCache>
            </c:numRef>
          </c:val>
        </c:ser>
        <c:dLbls>
          <c:showLegendKey val="0"/>
          <c:showVal val="0"/>
          <c:showCatName val="0"/>
          <c:showSerName val="0"/>
          <c:showPercent val="0"/>
          <c:showBubbleSize val="0"/>
        </c:dLbls>
        <c:gapWidth val="150"/>
        <c:axId val="167546240"/>
        <c:axId val="167544704"/>
      </c:barChart>
      <c:valAx>
        <c:axId val="167544704"/>
        <c:scaling>
          <c:orientation val="minMax"/>
        </c:scaling>
        <c:delete val="0"/>
        <c:axPos val="l"/>
        <c:majorGridlines/>
        <c:numFmt formatCode="0%" sourceLinked="1"/>
        <c:majorTickMark val="out"/>
        <c:minorTickMark val="none"/>
        <c:tickLblPos val="nextTo"/>
        <c:crossAx val="167546240"/>
        <c:crosses val="autoZero"/>
        <c:crossBetween val="between"/>
      </c:valAx>
      <c:catAx>
        <c:axId val="167546240"/>
        <c:scaling>
          <c:orientation val="minMax"/>
        </c:scaling>
        <c:delete val="0"/>
        <c:axPos val="b"/>
        <c:majorTickMark val="out"/>
        <c:minorTickMark val="none"/>
        <c:tickLblPos val="nextTo"/>
        <c:crossAx val="167544704"/>
        <c:crosses val="autoZero"/>
        <c:auto val="1"/>
        <c:lblAlgn val="ctr"/>
        <c:lblOffset val="100"/>
        <c:noMultiLvlLbl val="0"/>
      </c:cat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Feuil1!$B$1</c:f>
              <c:strCache>
                <c:ptCount val="1"/>
                <c:pt idx="0">
                  <c:v>la compétence à développé </c:v>
                </c:pt>
              </c:strCache>
            </c:strRef>
          </c:tx>
          <c:dPt>
            <c:idx val="0"/>
            <c:bubble3D val="0"/>
            <c:spPr>
              <a:solidFill>
                <a:schemeClr val="tx1">
                  <a:lumMod val="95000"/>
                  <a:lumOff val="5000"/>
                </a:schemeClr>
              </a:solidFill>
            </c:spPr>
          </c:dPt>
          <c:dPt>
            <c:idx val="1"/>
            <c:bubble3D val="0"/>
            <c:spPr>
              <a:solidFill>
                <a:srgbClr val="FF0000"/>
              </a:solidFill>
            </c:spPr>
          </c:dPt>
          <c:dPt>
            <c:idx val="2"/>
            <c:bubble3D val="0"/>
            <c:spPr>
              <a:solidFill>
                <a:srgbClr val="00B050"/>
              </a:solidFill>
            </c:spPr>
          </c:dPt>
          <c:dPt>
            <c:idx val="3"/>
            <c:bubble3D val="0"/>
            <c:spPr>
              <a:solidFill>
                <a:schemeClr val="bg1">
                  <a:lumMod val="50000"/>
                </a:schemeClr>
              </a:solidFill>
            </c:spPr>
          </c:dPt>
          <c:cat>
            <c:strRef>
              <c:f>Feuil1!$A$2:$A$5</c:f>
              <c:strCache>
                <c:ptCount val="4"/>
                <c:pt idx="0">
                  <c:v>compréhension orale</c:v>
                </c:pt>
                <c:pt idx="1">
                  <c:v>expression orale</c:v>
                </c:pt>
                <c:pt idx="2">
                  <c:v>compréhension écrite</c:v>
                </c:pt>
                <c:pt idx="3">
                  <c:v>expression écrite</c:v>
                </c:pt>
              </c:strCache>
            </c:strRef>
          </c:cat>
          <c:val>
            <c:numRef>
              <c:f>Feuil1!$B$2:$B$5</c:f>
              <c:numCache>
                <c:formatCode>0%</c:formatCode>
                <c:ptCount val="4"/>
                <c:pt idx="0">
                  <c:v>0.25</c:v>
                </c:pt>
                <c:pt idx="1">
                  <c:v>0.25</c:v>
                </c:pt>
                <c:pt idx="2">
                  <c:v>0.42000000000000004</c:v>
                </c:pt>
                <c:pt idx="3">
                  <c:v>8.0000000000000016E-2</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Feuil1!$B$1</c:f>
              <c:strCache>
                <c:ptCount val="1"/>
                <c:pt idx="0">
                  <c:v>aimez vous le français</c:v>
                </c:pt>
              </c:strCache>
            </c:strRef>
          </c:tx>
          <c:dPt>
            <c:idx val="0"/>
            <c:bubble3D val="0"/>
            <c:spPr>
              <a:solidFill>
                <a:srgbClr val="00B050"/>
              </a:solidFill>
            </c:spPr>
          </c:dPt>
          <c:dPt>
            <c:idx val="1"/>
            <c:bubble3D val="0"/>
            <c:spPr>
              <a:solidFill>
                <a:srgbClr val="FF0000"/>
              </a:solidFill>
            </c:spPr>
          </c:dPt>
          <c:dLbls>
            <c:dLbl>
              <c:idx val="0"/>
              <c:layout>
                <c:manualLayout>
                  <c:x val="-0.1149858464898726"/>
                  <c:y val="-0.10005899417371589"/>
                </c:manualLayout>
              </c:layout>
              <c:showLegendKey val="0"/>
              <c:showVal val="0"/>
              <c:showCatName val="0"/>
              <c:showSerName val="0"/>
              <c:showPercent val="1"/>
              <c:showBubbleSize val="0"/>
            </c:dLbl>
            <c:dLbl>
              <c:idx val="1"/>
              <c:layout>
                <c:manualLayout>
                  <c:x val="8.4210256886682808E-2"/>
                  <c:y val="9.4816801150630181E-2"/>
                </c:manualLayout>
              </c:layout>
              <c:showLegendKey val="0"/>
              <c:showVal val="0"/>
              <c:showCatName val="0"/>
              <c:showSerName val="0"/>
              <c:showPercent val="1"/>
              <c:showBubbleSize val="0"/>
            </c:dLbl>
            <c:showLegendKey val="0"/>
            <c:showVal val="0"/>
            <c:showCatName val="0"/>
            <c:showSerName val="0"/>
            <c:showPercent val="1"/>
            <c:showBubbleSize val="0"/>
            <c:showLeaderLines val="1"/>
          </c:dLbls>
          <c:cat>
            <c:strRef>
              <c:f>Feuil1!$A$2:$A$3</c:f>
              <c:strCache>
                <c:ptCount val="2"/>
                <c:pt idx="0">
                  <c:v>oui</c:v>
                </c:pt>
                <c:pt idx="1">
                  <c:v>non</c:v>
                </c:pt>
              </c:strCache>
            </c:strRef>
          </c:cat>
          <c:val>
            <c:numRef>
              <c:f>Feuil1!$B$2:$B$3</c:f>
              <c:numCache>
                <c:formatCode>General</c:formatCode>
                <c:ptCount val="2"/>
                <c:pt idx="0">
                  <c:v>66</c:v>
                </c:pt>
                <c:pt idx="1">
                  <c:v>34</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6F7A8B0444E04A6FA8BE50EBD27CD13D"/>
        <w:category>
          <w:name w:val="Général"/>
          <w:gallery w:val="placeholder"/>
        </w:category>
        <w:types>
          <w:type w:val="bbPlcHdr"/>
        </w:types>
        <w:behaviors>
          <w:behavior w:val="content"/>
        </w:behaviors>
        <w:guid w:val="{DA2B53CC-476A-4E0E-92ED-346E7E2DAF7A}"/>
      </w:docPartPr>
      <w:docPartBody>
        <w:p w:rsidR="00000000" w:rsidRDefault="00454A81" w:rsidP="00454A81">
          <w:pPr>
            <w:pStyle w:val="6F7A8B0444E04A6FA8BE50EBD27CD13D"/>
          </w:pPr>
          <w:r>
            <w:t>[Nom de la société]</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5550"/>
    <w:rsid w:val="00191749"/>
    <w:rsid w:val="00261436"/>
    <w:rsid w:val="00376D34"/>
    <w:rsid w:val="00454A81"/>
    <w:rsid w:val="004B6460"/>
    <w:rsid w:val="00735550"/>
    <w:rsid w:val="00842FDE"/>
    <w:rsid w:val="00AC4DE4"/>
    <w:rsid w:val="00B65F2D"/>
    <w:rsid w:val="00F570DF"/>
    <w:rsid w:val="00F572DF"/>
    <w:rsid w:val="00FA4D3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06967220BF94393A6E10C1B1CB9C474">
    <w:name w:val="D06967220BF94393A6E10C1B1CB9C474"/>
    <w:rsid w:val="00735550"/>
  </w:style>
  <w:style w:type="paragraph" w:customStyle="1" w:styleId="A2E246631B8346D98B34FFD8C7DA9A21">
    <w:name w:val="A2E246631B8346D98B34FFD8C7DA9A21"/>
    <w:rsid w:val="00376D34"/>
  </w:style>
  <w:style w:type="paragraph" w:customStyle="1" w:styleId="6F7A8B0444E04A6FA8BE50EBD27CD13D">
    <w:name w:val="6F7A8B0444E04A6FA8BE50EBD27CD13D"/>
    <w:rsid w:val="00454A81"/>
  </w:style>
  <w:style w:type="paragraph" w:customStyle="1" w:styleId="9FF2F84CDE5047CFB47B892A0B0FAAA9">
    <w:name w:val="9FF2F84CDE5047CFB47B892A0B0FAAA9"/>
    <w:rsid w:val="00454A81"/>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06967220BF94393A6E10C1B1CB9C474">
    <w:name w:val="D06967220BF94393A6E10C1B1CB9C474"/>
    <w:rsid w:val="00735550"/>
  </w:style>
  <w:style w:type="paragraph" w:customStyle="1" w:styleId="A2E246631B8346D98B34FFD8C7DA9A21">
    <w:name w:val="A2E246631B8346D98B34FFD8C7DA9A21"/>
    <w:rsid w:val="00376D34"/>
  </w:style>
  <w:style w:type="paragraph" w:customStyle="1" w:styleId="6F7A8B0444E04A6FA8BE50EBD27CD13D">
    <w:name w:val="6F7A8B0444E04A6FA8BE50EBD27CD13D"/>
    <w:rsid w:val="00454A81"/>
  </w:style>
  <w:style w:type="paragraph" w:customStyle="1" w:styleId="9FF2F84CDE5047CFB47B892A0B0FAAA9">
    <w:name w:val="9FF2F84CDE5047CFB47B892A0B0FAAA9"/>
    <w:rsid w:val="00454A8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TotalTime>
  <Pages>18</Pages>
  <Words>1964</Words>
  <Characters>10808</Characters>
  <Application>Microsoft Office Word</Application>
  <DocSecurity>0</DocSecurity>
  <Lines>90</Lines>
  <Paragraphs>25</Paragraphs>
  <ScaleCrop>false</ScaleCrop>
  <HeadingPairs>
    <vt:vector size="2" baseType="variant">
      <vt:variant>
        <vt:lpstr>Titre</vt:lpstr>
      </vt:variant>
      <vt:variant>
        <vt:i4>1</vt:i4>
      </vt:variant>
    </vt:vector>
  </HeadingPairs>
  <TitlesOfParts>
    <vt:vector size="1" baseType="lpstr">
      <vt:lpstr>Chapitre I                                                      Présentation et analyse du questionnaire</vt:lpstr>
    </vt:vector>
  </TitlesOfParts>
  <Company>Chapitre I                  Présentation et analyse du questionnaire</Company>
  <LinksUpToDate>false</LinksUpToDate>
  <CharactersWithSpaces>12747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I                  Présentation et analyse du questionnaire</dc:title>
  <dc:creator>2018</dc:creator>
  <cp:lastModifiedBy>2018</cp:lastModifiedBy>
  <cp:revision>24</cp:revision>
  <cp:lastPrinted>2018-05-21T07:12:00Z</cp:lastPrinted>
  <dcterms:created xsi:type="dcterms:W3CDTF">2018-05-20T09:55:00Z</dcterms:created>
  <dcterms:modified xsi:type="dcterms:W3CDTF">2018-05-24T08:37:00Z</dcterms:modified>
</cp:coreProperties>
</file>