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9.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F5A5D" w:rsidRPr="00857E5A" w:rsidRDefault="006E34EE" w:rsidP="00857E5A">
      <w:pPr>
        <w:tabs>
          <w:tab w:val="left" w:pos="3510"/>
        </w:tabs>
        <w:spacing w:line="240" w:lineRule="auto"/>
        <w:jc w:val="center"/>
        <w:rPr>
          <w:sz w:val="40"/>
          <w:szCs w:val="40"/>
          <w:rtl/>
          <w:lang w:bidi="ar-DZ"/>
        </w:rPr>
      </w:pPr>
      <w:r>
        <w:rPr>
          <w:rFonts w:ascii="Traditional Arabic" w:hAnsi="Traditional Arabic" w:cs="Traditional Arabic"/>
          <w:b/>
          <w:bCs/>
          <w:noProof/>
          <w:sz w:val="40"/>
          <w:szCs w:val="40"/>
          <w:rtl/>
        </w:rPr>
        <w:pict>
          <v:rect id="_x0000_s1026" style="position:absolute;left:0;text-align:left;margin-left:-5.4pt;margin-top:3pt;width:99.9pt;height:83.25pt;z-index:251658240" strokecolor="white [3212]">
            <v:textbox>
              <w:txbxContent>
                <w:p w:rsidR="000A2F91" w:rsidRDefault="000A2F91">
                  <w:r>
                    <w:rPr>
                      <w:noProof/>
                    </w:rPr>
                    <w:drawing>
                      <wp:inline distT="0" distB="0" distL="0" distR="0">
                        <wp:extent cx="904875" cy="885825"/>
                        <wp:effectExtent l="19050" t="0" r="9525" b="0"/>
                        <wp:docPr id="7"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8"/>
                                <a:srcRect/>
                                <a:stretch>
                                  <a:fillRect/>
                                </a:stretch>
                              </pic:blipFill>
                              <pic:spPr bwMode="auto">
                                <a:xfrm>
                                  <a:off x="0" y="0"/>
                                  <a:ext cx="904875" cy="885825"/>
                                </a:xfrm>
                                <a:prstGeom prst="rect">
                                  <a:avLst/>
                                </a:prstGeom>
                                <a:noFill/>
                                <a:ln w="9525">
                                  <a:noFill/>
                                  <a:miter lim="800000"/>
                                  <a:headEnd/>
                                  <a:tailEnd/>
                                </a:ln>
                              </pic:spPr>
                            </pic:pic>
                          </a:graphicData>
                        </a:graphic>
                      </wp:inline>
                    </w:drawing>
                  </w:r>
                </w:p>
              </w:txbxContent>
            </v:textbox>
          </v:rect>
        </w:pict>
      </w:r>
      <w:r w:rsidR="00857E5A" w:rsidRPr="00857E5A">
        <w:rPr>
          <w:rFonts w:ascii="Traditional Arabic" w:hAnsi="Traditional Arabic" w:cs="Traditional Arabic" w:hint="cs"/>
          <w:b/>
          <w:bCs/>
          <w:sz w:val="40"/>
          <w:szCs w:val="40"/>
          <w:rtl/>
        </w:rPr>
        <w:t>وزارة التعليم العالي و البحث العلمي</w:t>
      </w:r>
    </w:p>
    <w:p w:rsidR="009F5A5D" w:rsidRDefault="009F5A5D" w:rsidP="000171D6">
      <w:pPr>
        <w:tabs>
          <w:tab w:val="left" w:pos="3510"/>
        </w:tabs>
        <w:spacing w:line="240" w:lineRule="auto"/>
        <w:jc w:val="center"/>
        <w:rPr>
          <w:rFonts w:ascii="Traditional Arabic" w:hAnsi="Traditional Arabic" w:cs="Traditional Arabic"/>
          <w:b/>
          <w:bCs/>
          <w:noProof/>
          <w:sz w:val="40"/>
          <w:szCs w:val="40"/>
          <w:rtl/>
        </w:rPr>
      </w:pPr>
      <w:r w:rsidRPr="00857E5A">
        <w:rPr>
          <w:rFonts w:ascii="Traditional Arabic" w:hAnsi="Traditional Arabic" w:cs="Traditional Arabic"/>
          <w:b/>
          <w:bCs/>
          <w:noProof/>
          <w:sz w:val="40"/>
          <w:szCs w:val="40"/>
          <w:rtl/>
        </w:rPr>
        <w:t>جامعة الجــيلالي بونعامة خمــيس ملـــيانة</w:t>
      </w:r>
    </w:p>
    <w:p w:rsidR="000A2F91" w:rsidRPr="00857E5A" w:rsidRDefault="000A2F91" w:rsidP="00857E5A">
      <w:pPr>
        <w:spacing w:after="0" w:line="240" w:lineRule="auto"/>
        <w:jc w:val="center"/>
        <w:rPr>
          <w:rFonts w:ascii="Traditional Arabic" w:hAnsi="Traditional Arabic" w:cs="Traditional Arabic"/>
          <w:b/>
          <w:bCs/>
          <w:sz w:val="40"/>
          <w:szCs w:val="40"/>
          <w:rtl/>
        </w:rPr>
      </w:pPr>
    </w:p>
    <w:p w:rsidR="00886739" w:rsidRPr="000171D6" w:rsidRDefault="009F5A5D" w:rsidP="00886739">
      <w:pPr>
        <w:spacing w:after="0"/>
        <w:rPr>
          <w:rFonts w:ascii="Traditional Arabic" w:hAnsi="Traditional Arabic" w:cs="Traditional Arabic"/>
          <w:b/>
          <w:bCs/>
          <w:sz w:val="40"/>
          <w:szCs w:val="40"/>
        </w:rPr>
      </w:pPr>
      <w:r w:rsidRPr="000171D6">
        <w:rPr>
          <w:rFonts w:ascii="Traditional Arabic" w:hAnsi="Traditional Arabic" w:cs="Traditional Arabic" w:hint="cs"/>
          <w:b/>
          <w:bCs/>
          <w:sz w:val="40"/>
          <w:szCs w:val="40"/>
          <w:rtl/>
        </w:rPr>
        <w:t>كلية الحقوق والعلوم السياسية</w:t>
      </w:r>
      <w:r w:rsidR="00886739" w:rsidRPr="000171D6">
        <w:rPr>
          <w:rFonts w:ascii="Traditional Arabic" w:hAnsi="Traditional Arabic" w:cs="Traditional Arabic" w:hint="cs"/>
          <w:b/>
          <w:bCs/>
          <w:sz w:val="40"/>
          <w:szCs w:val="40"/>
          <w:rtl/>
        </w:rPr>
        <w:t>.</w:t>
      </w:r>
    </w:p>
    <w:p w:rsidR="00886739" w:rsidRDefault="006E34EE" w:rsidP="00C106D0">
      <w:pPr>
        <w:spacing w:after="0"/>
        <w:rPr>
          <w:rFonts w:ascii="Traditional Arabic" w:hAnsi="Traditional Arabic" w:cs="Traditional Arabic"/>
          <w:b/>
          <w:bCs/>
          <w:sz w:val="36"/>
          <w:szCs w:val="36"/>
          <w:rtl/>
        </w:rPr>
      </w:pPr>
      <w:r>
        <w:rPr>
          <w:rFonts w:ascii="Traditional Arabic" w:hAnsi="Traditional Arabic" w:cs="Traditional Arabic"/>
          <w:b/>
          <w:bCs/>
          <w:noProof/>
          <w:sz w:val="36"/>
          <w:szCs w:val="36"/>
          <w:rtl/>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_x0000_s1028" type="#_x0000_t98" style="position:absolute;left:0;text-align:left;margin-left:26pt;margin-top:27.65pt;width:348pt;height:128pt;z-index:251659264" adj="2515">
            <v:textbox>
              <w:txbxContent>
                <w:p w:rsidR="007210F8" w:rsidRPr="00CE0B01" w:rsidRDefault="00CE0B01" w:rsidP="00CE0B01">
                  <w:pPr>
                    <w:jc w:val="center"/>
                    <w:rPr>
                      <w:sz w:val="52"/>
                      <w:szCs w:val="52"/>
                    </w:rPr>
                  </w:pPr>
                  <w:r w:rsidRPr="00CE0B01">
                    <w:rPr>
                      <w:rFonts w:ascii="Traditional Arabic" w:hAnsi="Traditional Arabic" w:cs="Traditional Arabic" w:hint="cs"/>
                      <w:b/>
                      <w:bCs/>
                      <w:sz w:val="52"/>
                      <w:szCs w:val="52"/>
                      <w:rtl/>
                    </w:rPr>
                    <w:t>سلطة العفو الرئاسي في النظام الدستوري الجزائري</w:t>
                  </w:r>
                </w:p>
              </w:txbxContent>
            </v:textbox>
          </v:shape>
        </w:pict>
      </w:r>
      <w:r w:rsidR="000171D6">
        <w:rPr>
          <w:rFonts w:ascii="Traditional Arabic" w:hAnsi="Traditional Arabic" w:cs="Traditional Arabic" w:hint="cs"/>
          <w:b/>
          <w:bCs/>
          <w:sz w:val="40"/>
          <w:szCs w:val="40"/>
          <w:rtl/>
        </w:rPr>
        <w:t xml:space="preserve">         قسم الحقوق.</w:t>
      </w:r>
    </w:p>
    <w:p w:rsidR="00886739" w:rsidRDefault="00886739" w:rsidP="00C106D0">
      <w:pPr>
        <w:spacing w:after="0"/>
        <w:rPr>
          <w:rFonts w:ascii="Traditional Arabic" w:hAnsi="Traditional Arabic" w:cs="Traditional Arabic"/>
          <w:b/>
          <w:bCs/>
          <w:sz w:val="36"/>
          <w:szCs w:val="36"/>
          <w:rtl/>
        </w:rPr>
      </w:pPr>
    </w:p>
    <w:p w:rsidR="00053033" w:rsidRPr="004D0519" w:rsidRDefault="00053033" w:rsidP="00053033">
      <w:pPr>
        <w:spacing w:after="0"/>
        <w:jc w:val="center"/>
        <w:rPr>
          <w:rFonts w:ascii="Traditional Arabic" w:hAnsi="Traditional Arabic" w:cs="Traditional Arabic"/>
          <w:b/>
          <w:bCs/>
          <w:sz w:val="48"/>
          <w:szCs w:val="48"/>
          <w:rtl/>
        </w:rPr>
      </w:pPr>
    </w:p>
    <w:p w:rsidR="000171D6" w:rsidRDefault="000171D6" w:rsidP="007210F8">
      <w:pPr>
        <w:spacing w:after="0"/>
        <w:rPr>
          <w:rFonts w:ascii="Traditional Arabic" w:hAnsi="Traditional Arabic" w:cs="Traditional Arabic"/>
          <w:b/>
          <w:bCs/>
          <w:sz w:val="36"/>
          <w:szCs w:val="36"/>
          <w:rtl/>
        </w:rPr>
      </w:pPr>
    </w:p>
    <w:p w:rsidR="00053033" w:rsidRDefault="00053033" w:rsidP="00B02652">
      <w:pPr>
        <w:tabs>
          <w:tab w:val="left" w:pos="5760"/>
        </w:tabs>
        <w:spacing w:after="0"/>
        <w:jc w:val="center"/>
        <w:rPr>
          <w:rFonts w:ascii="Traditional Arabic" w:hAnsi="Traditional Arabic" w:cs="Traditional Arabic"/>
          <w:b/>
          <w:bCs/>
          <w:sz w:val="36"/>
          <w:szCs w:val="36"/>
        </w:rPr>
      </w:pPr>
      <w:r>
        <w:rPr>
          <w:rFonts w:ascii="Traditional Arabic" w:hAnsi="Traditional Arabic" w:cs="Traditional Arabic" w:hint="cs"/>
          <w:b/>
          <w:bCs/>
          <w:sz w:val="36"/>
          <w:szCs w:val="36"/>
          <w:rtl/>
        </w:rPr>
        <w:t>مذكرة لنيل شهادة الماستر</w:t>
      </w:r>
    </w:p>
    <w:p w:rsidR="00053033" w:rsidRDefault="00053033" w:rsidP="001C2C5C">
      <w:pPr>
        <w:spacing w:after="0"/>
        <w:jc w:val="center"/>
        <w:rPr>
          <w:rFonts w:ascii="Traditional Arabic" w:hAnsi="Traditional Arabic" w:cs="Traditional Arabic"/>
          <w:b/>
          <w:bCs/>
          <w:sz w:val="36"/>
          <w:szCs w:val="36"/>
          <w:rtl/>
          <w:lang w:val="en-US"/>
        </w:rPr>
      </w:pPr>
      <w:r w:rsidRPr="000171D6">
        <w:rPr>
          <w:rFonts w:ascii="Traditional Arabic" w:hAnsi="Traditional Arabic" w:cs="Traditional Arabic" w:hint="cs"/>
          <w:b/>
          <w:bCs/>
          <w:sz w:val="36"/>
          <w:szCs w:val="36"/>
          <w:rtl/>
          <w:lang w:val="en-US"/>
        </w:rPr>
        <w:t>تخصص:</w:t>
      </w:r>
      <w:r w:rsidR="001C2C5C">
        <w:rPr>
          <w:rFonts w:ascii="Traditional Arabic" w:hAnsi="Traditional Arabic" w:cs="Traditional Arabic" w:hint="cs"/>
          <w:b/>
          <w:bCs/>
          <w:sz w:val="36"/>
          <w:szCs w:val="36"/>
          <w:rtl/>
          <w:lang w:val="en-US"/>
        </w:rPr>
        <w:t xml:space="preserve"> القانون الدستوري و المؤسسات العمومية</w:t>
      </w:r>
    </w:p>
    <w:p w:rsidR="000171D6" w:rsidRPr="000171D6" w:rsidRDefault="000171D6" w:rsidP="00053033">
      <w:pPr>
        <w:spacing w:after="0"/>
        <w:jc w:val="center"/>
        <w:rPr>
          <w:rFonts w:ascii="Traditional Arabic" w:hAnsi="Traditional Arabic" w:cs="Traditional Arabic"/>
          <w:b/>
          <w:bCs/>
          <w:sz w:val="36"/>
          <w:szCs w:val="36"/>
          <w:rtl/>
          <w:lang w:val="en-US"/>
        </w:rPr>
      </w:pPr>
    </w:p>
    <w:p w:rsidR="00053033" w:rsidRDefault="0000656E" w:rsidP="001C2C5C">
      <w:pPr>
        <w:spacing w:after="0"/>
        <w:rPr>
          <w:rFonts w:ascii="Traditional Arabic" w:hAnsi="Traditional Arabic" w:cs="Traditional Arabic"/>
          <w:b/>
          <w:bCs/>
          <w:sz w:val="36"/>
          <w:szCs w:val="36"/>
          <w:rtl/>
          <w:lang w:val="en-US"/>
        </w:rPr>
      </w:pPr>
      <w:r>
        <w:rPr>
          <w:rFonts w:ascii="Traditional Arabic" w:hAnsi="Traditional Arabic" w:cs="Traditional Arabic" w:hint="cs"/>
          <w:b/>
          <w:bCs/>
          <w:sz w:val="36"/>
          <w:szCs w:val="36"/>
          <w:rtl/>
          <w:lang w:val="en-US"/>
        </w:rPr>
        <w:t>إعداد</w:t>
      </w:r>
      <w:r w:rsidR="00053033">
        <w:rPr>
          <w:rFonts w:ascii="Traditional Arabic" w:hAnsi="Traditional Arabic" w:cs="Traditional Arabic" w:hint="cs"/>
          <w:b/>
          <w:bCs/>
          <w:sz w:val="36"/>
          <w:szCs w:val="36"/>
          <w:rtl/>
          <w:lang w:val="en-US"/>
        </w:rPr>
        <w:t xml:space="preserve"> الطالب(ة):</w:t>
      </w:r>
      <w:r w:rsidR="001C2C5C">
        <w:rPr>
          <w:rFonts w:ascii="Traditional Arabic" w:hAnsi="Traditional Arabic" w:cs="Traditional Arabic" w:hint="cs"/>
          <w:b/>
          <w:bCs/>
          <w:sz w:val="36"/>
          <w:szCs w:val="36"/>
          <w:rtl/>
          <w:lang w:val="en-US"/>
        </w:rPr>
        <w:t xml:space="preserve"> فيصل عبد الحميد            </w:t>
      </w:r>
      <w:r w:rsidR="00DF39E3">
        <w:rPr>
          <w:rFonts w:ascii="Traditional Arabic" w:hAnsi="Traditional Arabic" w:cs="Traditional Arabic" w:hint="cs"/>
          <w:b/>
          <w:bCs/>
          <w:sz w:val="36"/>
          <w:szCs w:val="36"/>
          <w:rtl/>
          <w:lang w:val="en-US"/>
        </w:rPr>
        <w:t>بإشراف</w:t>
      </w:r>
      <w:r w:rsidR="001C2C5C">
        <w:rPr>
          <w:rFonts w:ascii="Traditional Arabic" w:hAnsi="Traditional Arabic" w:cs="Traditional Arabic" w:hint="cs"/>
          <w:b/>
          <w:bCs/>
          <w:sz w:val="36"/>
          <w:szCs w:val="36"/>
          <w:rtl/>
          <w:lang w:val="en-US"/>
        </w:rPr>
        <w:t xml:space="preserve">: بلال </w:t>
      </w:r>
      <w:proofErr w:type="spellStart"/>
      <w:r w:rsidR="001C2C5C">
        <w:rPr>
          <w:rFonts w:ascii="Traditional Arabic" w:hAnsi="Traditional Arabic" w:cs="Traditional Arabic" w:hint="cs"/>
          <w:b/>
          <w:bCs/>
          <w:sz w:val="36"/>
          <w:szCs w:val="36"/>
          <w:rtl/>
          <w:lang w:val="en-US"/>
        </w:rPr>
        <w:t>بلغالم</w:t>
      </w:r>
      <w:proofErr w:type="spellEnd"/>
    </w:p>
    <w:p w:rsidR="000171D6" w:rsidRDefault="000171D6" w:rsidP="00053033">
      <w:pPr>
        <w:spacing w:after="0"/>
        <w:rPr>
          <w:rFonts w:ascii="Traditional Arabic" w:hAnsi="Traditional Arabic" w:cs="Traditional Arabic"/>
          <w:b/>
          <w:bCs/>
          <w:sz w:val="36"/>
          <w:szCs w:val="36"/>
          <w:rtl/>
          <w:lang w:val="en-US"/>
        </w:rPr>
      </w:pPr>
    </w:p>
    <w:p w:rsidR="00053033" w:rsidRDefault="00053033" w:rsidP="00053033">
      <w:pPr>
        <w:spacing w:after="0"/>
        <w:jc w:val="center"/>
        <w:rPr>
          <w:rFonts w:ascii="Traditional Arabic" w:hAnsi="Traditional Arabic" w:cs="Traditional Arabic"/>
          <w:b/>
          <w:bCs/>
          <w:sz w:val="36"/>
          <w:szCs w:val="36"/>
          <w:rtl/>
          <w:lang w:val="en-US"/>
        </w:rPr>
      </w:pPr>
      <w:r>
        <w:rPr>
          <w:rFonts w:ascii="Traditional Arabic" w:hAnsi="Traditional Arabic" w:cs="Traditional Arabic" w:hint="cs"/>
          <w:b/>
          <w:bCs/>
          <w:sz w:val="36"/>
          <w:szCs w:val="36"/>
          <w:rtl/>
          <w:lang w:val="en-US"/>
        </w:rPr>
        <w:t>لجنة المناقشة:</w:t>
      </w:r>
    </w:p>
    <w:p w:rsidR="00053033" w:rsidRDefault="00053033" w:rsidP="00B02652">
      <w:pPr>
        <w:spacing w:after="0"/>
        <w:ind w:left="708"/>
        <w:rPr>
          <w:rFonts w:ascii="Traditional Arabic" w:hAnsi="Traditional Arabic" w:cs="Traditional Arabic"/>
          <w:b/>
          <w:bCs/>
          <w:sz w:val="36"/>
          <w:szCs w:val="36"/>
          <w:rtl/>
          <w:lang w:val="en-US"/>
        </w:rPr>
      </w:pPr>
      <w:r>
        <w:rPr>
          <w:rFonts w:ascii="Traditional Arabic" w:hAnsi="Traditional Arabic" w:cs="Traditional Arabic" w:hint="cs"/>
          <w:b/>
          <w:bCs/>
          <w:sz w:val="36"/>
          <w:szCs w:val="36"/>
          <w:rtl/>
          <w:lang w:val="en-US"/>
        </w:rPr>
        <w:t>1) الأستاذ:</w:t>
      </w:r>
      <w:r w:rsidR="001C2C5C">
        <w:rPr>
          <w:rFonts w:ascii="Traditional Arabic" w:hAnsi="Traditional Arabic" w:cs="Traditional Arabic" w:hint="cs"/>
          <w:b/>
          <w:bCs/>
          <w:sz w:val="36"/>
          <w:szCs w:val="36"/>
          <w:rtl/>
          <w:lang w:val="en-US"/>
        </w:rPr>
        <w:t xml:space="preserve"> </w:t>
      </w:r>
      <w:r w:rsidR="00B02652">
        <w:rPr>
          <w:rFonts w:ascii="Traditional Arabic" w:hAnsi="Traditional Arabic" w:cs="Traditional Arabic" w:hint="cs"/>
          <w:b/>
          <w:bCs/>
          <w:sz w:val="36"/>
          <w:szCs w:val="36"/>
          <w:rtl/>
          <w:lang w:val="en-US"/>
        </w:rPr>
        <w:t xml:space="preserve">                     </w:t>
      </w:r>
      <w:r w:rsidR="0080117C">
        <w:rPr>
          <w:rFonts w:ascii="Traditional Arabic" w:hAnsi="Traditional Arabic" w:cs="Traditional Arabic" w:hint="cs"/>
          <w:b/>
          <w:bCs/>
          <w:sz w:val="36"/>
          <w:szCs w:val="36"/>
          <w:rtl/>
          <w:lang w:val="en-US"/>
        </w:rPr>
        <w:t xml:space="preserve"> </w:t>
      </w:r>
      <w:r w:rsidR="001C2C5C">
        <w:rPr>
          <w:rFonts w:ascii="Traditional Arabic" w:hAnsi="Traditional Arabic" w:cs="Traditional Arabic" w:hint="cs"/>
          <w:b/>
          <w:bCs/>
          <w:sz w:val="36"/>
          <w:szCs w:val="36"/>
          <w:rtl/>
          <w:lang w:val="en-US"/>
        </w:rPr>
        <w:t>حكيم طيبو</w:t>
      </w:r>
      <w:r w:rsidR="00B02652">
        <w:rPr>
          <w:rFonts w:ascii="Traditional Arabic" w:hAnsi="Traditional Arabic" w:cs="Traditional Arabic" w:hint="cs"/>
          <w:b/>
          <w:bCs/>
          <w:sz w:val="36"/>
          <w:szCs w:val="36"/>
          <w:rtl/>
          <w:lang w:val="en-US"/>
        </w:rPr>
        <w:t xml:space="preserve">ن        </w:t>
      </w:r>
      <w:r w:rsidR="0080117C">
        <w:rPr>
          <w:rFonts w:ascii="Traditional Arabic" w:hAnsi="Traditional Arabic" w:cs="Traditional Arabic" w:hint="cs"/>
          <w:b/>
          <w:bCs/>
          <w:sz w:val="36"/>
          <w:szCs w:val="36"/>
          <w:rtl/>
          <w:lang w:val="en-US"/>
        </w:rPr>
        <w:t xml:space="preserve">           </w:t>
      </w:r>
      <w:r w:rsidR="001C2C5C">
        <w:rPr>
          <w:rFonts w:ascii="Traditional Arabic" w:hAnsi="Traditional Arabic" w:cs="Traditional Arabic" w:hint="cs"/>
          <w:b/>
          <w:bCs/>
          <w:sz w:val="36"/>
          <w:szCs w:val="36"/>
          <w:rtl/>
          <w:lang w:val="en-US"/>
        </w:rPr>
        <w:t xml:space="preserve"> </w:t>
      </w:r>
      <w:r>
        <w:rPr>
          <w:rFonts w:ascii="Traditional Arabic" w:hAnsi="Traditional Arabic" w:cs="Traditional Arabic" w:hint="cs"/>
          <w:b/>
          <w:bCs/>
          <w:sz w:val="36"/>
          <w:szCs w:val="36"/>
          <w:rtl/>
          <w:lang w:val="en-US"/>
        </w:rPr>
        <w:t>رئيسا.</w:t>
      </w:r>
    </w:p>
    <w:p w:rsidR="00053033" w:rsidRDefault="00053033" w:rsidP="00B02652">
      <w:pPr>
        <w:spacing w:after="0"/>
        <w:rPr>
          <w:rFonts w:ascii="Traditional Arabic" w:hAnsi="Traditional Arabic" w:cs="Traditional Arabic"/>
          <w:b/>
          <w:bCs/>
          <w:sz w:val="36"/>
          <w:szCs w:val="36"/>
          <w:rtl/>
          <w:lang w:val="en-US"/>
        </w:rPr>
      </w:pPr>
      <w:r>
        <w:rPr>
          <w:rFonts w:ascii="Traditional Arabic" w:hAnsi="Traditional Arabic" w:cs="Traditional Arabic" w:hint="cs"/>
          <w:b/>
          <w:bCs/>
          <w:sz w:val="36"/>
          <w:szCs w:val="36"/>
          <w:rtl/>
          <w:lang w:val="en-US"/>
        </w:rPr>
        <w:t xml:space="preserve"> 2) الأستاذ:</w:t>
      </w:r>
      <w:r w:rsidR="001C2C5C">
        <w:rPr>
          <w:rFonts w:ascii="Traditional Arabic" w:hAnsi="Traditional Arabic" w:cs="Traditional Arabic" w:hint="cs"/>
          <w:b/>
          <w:bCs/>
          <w:sz w:val="36"/>
          <w:szCs w:val="36"/>
          <w:rtl/>
          <w:lang w:val="en-US"/>
        </w:rPr>
        <w:t xml:space="preserve"> </w:t>
      </w:r>
      <w:r w:rsidR="00B02652">
        <w:rPr>
          <w:rFonts w:ascii="Traditional Arabic" w:hAnsi="Traditional Arabic" w:cs="Traditional Arabic" w:hint="cs"/>
          <w:b/>
          <w:bCs/>
          <w:sz w:val="36"/>
          <w:szCs w:val="36"/>
          <w:rtl/>
          <w:lang w:val="en-US"/>
        </w:rPr>
        <w:t xml:space="preserve">                     </w:t>
      </w:r>
      <w:r w:rsidR="001C2C5C">
        <w:rPr>
          <w:rFonts w:ascii="Traditional Arabic" w:hAnsi="Traditional Arabic" w:cs="Traditional Arabic" w:hint="cs"/>
          <w:b/>
          <w:bCs/>
          <w:sz w:val="36"/>
          <w:szCs w:val="36"/>
          <w:rtl/>
          <w:lang w:val="en-US"/>
        </w:rPr>
        <w:t xml:space="preserve">بلال </w:t>
      </w:r>
      <w:proofErr w:type="spellStart"/>
      <w:r w:rsidR="001C2C5C">
        <w:rPr>
          <w:rFonts w:ascii="Traditional Arabic" w:hAnsi="Traditional Arabic" w:cs="Traditional Arabic" w:hint="cs"/>
          <w:b/>
          <w:bCs/>
          <w:sz w:val="36"/>
          <w:szCs w:val="36"/>
          <w:rtl/>
          <w:lang w:val="en-US"/>
        </w:rPr>
        <w:t>بلغالم</w:t>
      </w:r>
      <w:proofErr w:type="spellEnd"/>
      <w:r w:rsidR="001C2C5C">
        <w:rPr>
          <w:rFonts w:ascii="Traditional Arabic" w:hAnsi="Traditional Arabic" w:cs="Traditional Arabic" w:hint="cs"/>
          <w:b/>
          <w:bCs/>
          <w:sz w:val="36"/>
          <w:szCs w:val="36"/>
          <w:rtl/>
          <w:lang w:val="en-US"/>
        </w:rPr>
        <w:t xml:space="preserve">  </w:t>
      </w:r>
      <w:r w:rsidR="00B02652">
        <w:rPr>
          <w:rFonts w:ascii="Traditional Arabic" w:hAnsi="Traditional Arabic" w:cs="Traditional Arabic" w:hint="cs"/>
          <w:b/>
          <w:bCs/>
          <w:sz w:val="36"/>
          <w:szCs w:val="36"/>
          <w:rtl/>
          <w:lang w:val="en-US"/>
        </w:rPr>
        <w:t xml:space="preserve">               </w:t>
      </w:r>
      <w:r w:rsidR="001C2C5C">
        <w:rPr>
          <w:rFonts w:ascii="Traditional Arabic" w:hAnsi="Traditional Arabic" w:cs="Traditional Arabic" w:hint="cs"/>
          <w:b/>
          <w:bCs/>
          <w:sz w:val="36"/>
          <w:szCs w:val="36"/>
          <w:rtl/>
          <w:lang w:val="en-US"/>
        </w:rPr>
        <w:t xml:space="preserve"> </w:t>
      </w:r>
      <w:r w:rsidR="0080117C">
        <w:rPr>
          <w:rFonts w:ascii="Traditional Arabic" w:hAnsi="Traditional Arabic" w:cs="Traditional Arabic" w:hint="cs"/>
          <w:b/>
          <w:bCs/>
          <w:sz w:val="36"/>
          <w:szCs w:val="36"/>
          <w:rtl/>
          <w:lang w:val="en-US"/>
        </w:rPr>
        <w:t xml:space="preserve"> </w:t>
      </w:r>
      <w:r w:rsidR="00B02652">
        <w:rPr>
          <w:rFonts w:ascii="Traditional Arabic" w:hAnsi="Traditional Arabic" w:cs="Traditional Arabic" w:hint="cs"/>
          <w:b/>
          <w:bCs/>
          <w:sz w:val="36"/>
          <w:szCs w:val="36"/>
          <w:rtl/>
          <w:lang w:val="en-US"/>
        </w:rPr>
        <w:t xml:space="preserve">   </w:t>
      </w:r>
      <w:r>
        <w:rPr>
          <w:rFonts w:ascii="Traditional Arabic" w:hAnsi="Traditional Arabic" w:cs="Traditional Arabic" w:hint="cs"/>
          <w:b/>
          <w:bCs/>
          <w:sz w:val="36"/>
          <w:szCs w:val="36"/>
          <w:rtl/>
          <w:lang w:val="en-US"/>
        </w:rPr>
        <w:t>مشرفا و مقررا.</w:t>
      </w:r>
    </w:p>
    <w:p w:rsidR="00053033" w:rsidRDefault="00053033" w:rsidP="00B02652">
      <w:pPr>
        <w:spacing w:after="0"/>
        <w:rPr>
          <w:rFonts w:ascii="Traditional Arabic" w:hAnsi="Traditional Arabic" w:cs="Traditional Arabic"/>
          <w:b/>
          <w:bCs/>
          <w:sz w:val="36"/>
          <w:szCs w:val="36"/>
          <w:rtl/>
          <w:lang w:val="en-US"/>
        </w:rPr>
      </w:pPr>
      <w:r>
        <w:rPr>
          <w:rFonts w:ascii="Traditional Arabic" w:hAnsi="Traditional Arabic" w:cs="Traditional Arabic" w:hint="cs"/>
          <w:b/>
          <w:bCs/>
          <w:sz w:val="36"/>
          <w:szCs w:val="36"/>
          <w:rtl/>
          <w:lang w:val="en-US"/>
        </w:rPr>
        <w:t xml:space="preserve"> 3) الأستاذ</w:t>
      </w:r>
      <w:r w:rsidR="00BF4193">
        <w:rPr>
          <w:rFonts w:ascii="Traditional Arabic" w:hAnsi="Traditional Arabic" w:cs="Traditional Arabic" w:hint="cs"/>
          <w:b/>
          <w:bCs/>
          <w:sz w:val="36"/>
          <w:szCs w:val="36"/>
          <w:rtl/>
          <w:lang w:val="en-US"/>
        </w:rPr>
        <w:t>ة</w:t>
      </w:r>
      <w:r w:rsidR="00645801">
        <w:rPr>
          <w:rFonts w:ascii="Traditional Arabic" w:hAnsi="Traditional Arabic" w:cs="Traditional Arabic" w:hint="cs"/>
          <w:b/>
          <w:bCs/>
          <w:sz w:val="36"/>
          <w:szCs w:val="36"/>
          <w:rtl/>
          <w:lang w:val="en-US"/>
        </w:rPr>
        <w:t>:</w:t>
      </w:r>
      <w:r w:rsidR="00B02652">
        <w:rPr>
          <w:rFonts w:ascii="Traditional Arabic" w:hAnsi="Traditional Arabic" w:cs="Traditional Arabic" w:hint="cs"/>
          <w:b/>
          <w:bCs/>
          <w:sz w:val="36"/>
          <w:szCs w:val="36"/>
          <w:rtl/>
          <w:lang w:val="en-US"/>
        </w:rPr>
        <w:t xml:space="preserve">                   </w:t>
      </w:r>
      <w:r w:rsidR="0080117C">
        <w:rPr>
          <w:rFonts w:ascii="Traditional Arabic" w:hAnsi="Traditional Arabic" w:cs="Traditional Arabic" w:hint="cs"/>
          <w:b/>
          <w:bCs/>
          <w:sz w:val="36"/>
          <w:szCs w:val="36"/>
          <w:rtl/>
          <w:lang w:val="en-US"/>
        </w:rPr>
        <w:t xml:space="preserve">  </w:t>
      </w:r>
      <w:r w:rsidR="00B02652">
        <w:rPr>
          <w:rFonts w:ascii="Traditional Arabic" w:hAnsi="Traditional Arabic" w:cs="Traditional Arabic" w:hint="cs"/>
          <w:b/>
          <w:bCs/>
          <w:sz w:val="36"/>
          <w:szCs w:val="36"/>
          <w:rtl/>
          <w:lang w:val="en-US"/>
        </w:rPr>
        <w:t xml:space="preserve"> </w:t>
      </w:r>
      <w:r w:rsidR="001C2C5C">
        <w:rPr>
          <w:rFonts w:ascii="Traditional Arabic" w:hAnsi="Traditional Arabic" w:cs="Traditional Arabic" w:hint="cs"/>
          <w:b/>
          <w:bCs/>
          <w:sz w:val="36"/>
          <w:szCs w:val="36"/>
          <w:rtl/>
          <w:lang w:val="en-US"/>
        </w:rPr>
        <w:t>خ</w:t>
      </w:r>
      <w:r w:rsidR="00B02652">
        <w:rPr>
          <w:rFonts w:ascii="Traditional Arabic" w:hAnsi="Traditional Arabic" w:cs="Traditional Arabic" w:hint="cs"/>
          <w:b/>
          <w:bCs/>
          <w:sz w:val="36"/>
          <w:szCs w:val="36"/>
          <w:rtl/>
          <w:lang w:val="en-US"/>
        </w:rPr>
        <w:t xml:space="preserve">يرة بن سالم   </w:t>
      </w:r>
      <w:r w:rsidR="0080117C">
        <w:rPr>
          <w:rFonts w:ascii="Traditional Arabic" w:hAnsi="Traditional Arabic" w:cs="Traditional Arabic" w:hint="cs"/>
          <w:b/>
          <w:bCs/>
          <w:sz w:val="36"/>
          <w:szCs w:val="36"/>
          <w:rtl/>
          <w:lang w:val="en-US"/>
        </w:rPr>
        <w:t xml:space="preserve">                </w:t>
      </w:r>
      <w:r w:rsidR="00B02652">
        <w:rPr>
          <w:rFonts w:ascii="Traditional Arabic" w:hAnsi="Traditional Arabic" w:cs="Traditional Arabic" w:hint="cs"/>
          <w:b/>
          <w:bCs/>
          <w:sz w:val="36"/>
          <w:szCs w:val="36"/>
          <w:rtl/>
          <w:lang w:val="en-US"/>
        </w:rPr>
        <w:t xml:space="preserve"> </w:t>
      </w:r>
      <w:r w:rsidR="00BF4193">
        <w:rPr>
          <w:rFonts w:ascii="Traditional Arabic" w:hAnsi="Traditional Arabic" w:cs="Traditional Arabic" w:hint="cs"/>
          <w:b/>
          <w:bCs/>
          <w:sz w:val="36"/>
          <w:szCs w:val="36"/>
          <w:rtl/>
          <w:lang w:val="en-US"/>
        </w:rPr>
        <w:t>عضوا مناقشا</w:t>
      </w:r>
      <w:r>
        <w:rPr>
          <w:rFonts w:ascii="Traditional Arabic" w:hAnsi="Traditional Arabic" w:cs="Traditional Arabic" w:hint="cs"/>
          <w:b/>
          <w:bCs/>
          <w:sz w:val="36"/>
          <w:szCs w:val="36"/>
          <w:rtl/>
          <w:lang w:val="en-US"/>
        </w:rPr>
        <w:t>.</w:t>
      </w:r>
    </w:p>
    <w:p w:rsidR="00053033" w:rsidRDefault="00053033" w:rsidP="000171D6">
      <w:pPr>
        <w:spacing w:after="0"/>
        <w:rPr>
          <w:rFonts w:ascii="Traditional Arabic" w:hAnsi="Traditional Arabic" w:cs="Traditional Arabic"/>
          <w:b/>
          <w:bCs/>
          <w:sz w:val="36"/>
          <w:szCs w:val="36"/>
          <w:rtl/>
          <w:lang w:val="en-US"/>
        </w:rPr>
      </w:pPr>
    </w:p>
    <w:p w:rsidR="00886739" w:rsidRDefault="00053033" w:rsidP="00BF4193">
      <w:pPr>
        <w:spacing w:after="0"/>
        <w:jc w:val="center"/>
        <w:rPr>
          <w:rFonts w:ascii="Traditional Arabic" w:hAnsi="Traditional Arabic" w:cs="Traditional Arabic"/>
          <w:b/>
          <w:bCs/>
          <w:sz w:val="36"/>
          <w:szCs w:val="36"/>
          <w:rtl/>
          <w:lang w:val="en-US"/>
        </w:rPr>
      </w:pPr>
      <w:r>
        <w:rPr>
          <w:rFonts w:ascii="Traditional Arabic" w:hAnsi="Traditional Arabic" w:cs="Traditional Arabic" w:hint="cs"/>
          <w:b/>
          <w:bCs/>
          <w:sz w:val="36"/>
          <w:szCs w:val="36"/>
          <w:rtl/>
          <w:lang w:val="en-US"/>
        </w:rPr>
        <w:t>تاريخ المناقشة:</w:t>
      </w:r>
      <w:r w:rsidR="00BF4193">
        <w:rPr>
          <w:rFonts w:ascii="Traditional Arabic" w:hAnsi="Traditional Arabic" w:cs="Traditional Arabic" w:hint="cs"/>
          <w:b/>
          <w:bCs/>
          <w:sz w:val="36"/>
          <w:szCs w:val="36"/>
          <w:rtl/>
          <w:lang w:val="en-US"/>
        </w:rPr>
        <w:t xml:space="preserve"> 29 ماي 2018 .</w:t>
      </w:r>
    </w:p>
    <w:p w:rsidR="00886739" w:rsidRDefault="00886739" w:rsidP="000171D6">
      <w:pPr>
        <w:spacing w:after="0"/>
        <w:rPr>
          <w:rFonts w:ascii="Traditional Arabic" w:hAnsi="Traditional Arabic" w:cs="Traditional Arabic"/>
          <w:b/>
          <w:bCs/>
          <w:sz w:val="36"/>
          <w:szCs w:val="36"/>
          <w:rtl/>
          <w:lang w:val="en-US"/>
        </w:rPr>
      </w:pPr>
    </w:p>
    <w:p w:rsidR="008B7F8F" w:rsidRDefault="00931821" w:rsidP="00EA54CB">
      <w:pPr>
        <w:spacing w:after="0"/>
        <w:rPr>
          <w:rFonts w:ascii="Traditional Arabic" w:hAnsi="Traditional Arabic" w:cs="Traditional Arabic"/>
          <w:b/>
          <w:bCs/>
          <w:sz w:val="36"/>
          <w:szCs w:val="36"/>
          <w:rtl/>
          <w:lang w:val="en-US" w:bidi="ar-DZ"/>
        </w:rPr>
        <w:sectPr w:rsidR="008B7F8F" w:rsidSect="008B7F8F">
          <w:pgSz w:w="11906" w:h="16838"/>
          <w:pgMar w:top="1440" w:right="1800" w:bottom="1440" w:left="1800" w:header="708" w:footer="708" w:gutter="0"/>
          <w:cols w:space="708"/>
          <w:docGrid w:linePitch="360"/>
        </w:sectPr>
      </w:pPr>
      <w:r>
        <w:rPr>
          <w:rFonts w:ascii="Traditional Arabic" w:hAnsi="Traditional Arabic" w:cs="Traditional Arabic"/>
          <w:b/>
          <w:bCs/>
          <w:sz w:val="36"/>
          <w:szCs w:val="36"/>
          <w:lang w:val="en-US"/>
        </w:rPr>
        <w:t xml:space="preserve">        </w:t>
      </w:r>
      <w:r>
        <w:rPr>
          <w:rFonts w:ascii="Traditional Arabic" w:hAnsi="Traditional Arabic" w:cs="Traditional Arabic" w:hint="cs"/>
          <w:b/>
          <w:bCs/>
          <w:sz w:val="36"/>
          <w:szCs w:val="36"/>
          <w:rtl/>
          <w:lang w:val="en-US" w:bidi="ar-DZ"/>
        </w:rPr>
        <w:t xml:space="preserve"> السنة </w:t>
      </w:r>
      <w:r w:rsidR="005C4CE7">
        <w:rPr>
          <w:rFonts w:ascii="Traditional Arabic" w:hAnsi="Traditional Arabic" w:cs="Traditional Arabic" w:hint="cs"/>
          <w:b/>
          <w:bCs/>
          <w:sz w:val="36"/>
          <w:szCs w:val="36"/>
          <w:rtl/>
          <w:lang w:val="en-US" w:bidi="ar-DZ"/>
        </w:rPr>
        <w:t>الجامعية:</w:t>
      </w:r>
      <w:r>
        <w:rPr>
          <w:rFonts w:ascii="Traditional Arabic" w:hAnsi="Traditional Arabic" w:cs="Traditional Arabic" w:hint="cs"/>
          <w:b/>
          <w:bCs/>
          <w:sz w:val="36"/>
          <w:szCs w:val="36"/>
          <w:rtl/>
          <w:lang w:val="en-US" w:bidi="ar-DZ"/>
        </w:rPr>
        <w:t>201</w:t>
      </w:r>
      <w:r w:rsidR="00EA54CB">
        <w:rPr>
          <w:rFonts w:ascii="Traditional Arabic" w:hAnsi="Traditional Arabic" w:cs="Traditional Arabic" w:hint="cs"/>
          <w:b/>
          <w:bCs/>
          <w:sz w:val="36"/>
          <w:szCs w:val="36"/>
          <w:rtl/>
          <w:lang w:val="en-US" w:bidi="ar-DZ"/>
        </w:rPr>
        <w:t>7</w:t>
      </w:r>
      <w:r w:rsidR="00BF4193">
        <w:rPr>
          <w:rFonts w:ascii="Traditional Arabic" w:hAnsi="Traditional Arabic" w:cs="Traditional Arabic" w:hint="cs"/>
          <w:b/>
          <w:bCs/>
          <w:sz w:val="36"/>
          <w:szCs w:val="36"/>
          <w:rtl/>
          <w:lang w:val="en-US" w:bidi="ar-DZ"/>
        </w:rPr>
        <w:t xml:space="preserve"> </w:t>
      </w:r>
      <w:r>
        <w:rPr>
          <w:rFonts w:ascii="Traditional Arabic" w:hAnsi="Traditional Arabic" w:cs="Traditional Arabic" w:hint="cs"/>
          <w:b/>
          <w:bCs/>
          <w:sz w:val="36"/>
          <w:szCs w:val="36"/>
          <w:rtl/>
          <w:lang w:val="en-US" w:bidi="ar-DZ"/>
        </w:rPr>
        <w:t>/201</w:t>
      </w:r>
      <w:r w:rsidR="00EA54CB">
        <w:rPr>
          <w:rFonts w:ascii="Traditional Arabic" w:hAnsi="Traditional Arabic" w:cs="Traditional Arabic" w:hint="cs"/>
          <w:b/>
          <w:bCs/>
          <w:sz w:val="36"/>
          <w:szCs w:val="36"/>
          <w:rtl/>
          <w:lang w:val="en-US" w:bidi="ar-DZ"/>
        </w:rPr>
        <w:t>8</w:t>
      </w:r>
      <w:r w:rsidR="00BF4193">
        <w:rPr>
          <w:rFonts w:ascii="Traditional Arabic" w:hAnsi="Traditional Arabic" w:cs="Traditional Arabic" w:hint="cs"/>
          <w:b/>
          <w:bCs/>
          <w:sz w:val="36"/>
          <w:szCs w:val="36"/>
          <w:rtl/>
          <w:lang w:val="en-US" w:bidi="ar-DZ"/>
        </w:rPr>
        <w:t xml:space="preserve"> .</w:t>
      </w:r>
      <w:r>
        <w:rPr>
          <w:rFonts w:ascii="Traditional Arabic" w:hAnsi="Traditional Arabic" w:cs="Traditional Arabic" w:hint="cs"/>
          <w:b/>
          <w:bCs/>
          <w:sz w:val="36"/>
          <w:szCs w:val="36"/>
          <w:rtl/>
          <w:lang w:val="en-US" w:bidi="ar-DZ"/>
        </w:rPr>
        <w:t xml:space="preserve">  </w:t>
      </w:r>
    </w:p>
    <w:p w:rsidR="008B7F8F" w:rsidRDefault="008B7F8F" w:rsidP="00914FE9">
      <w:pPr>
        <w:autoSpaceDE w:val="0"/>
        <w:autoSpaceDN w:val="0"/>
        <w:bidi/>
        <w:adjustRightInd w:val="0"/>
        <w:spacing w:after="0" w:line="240" w:lineRule="auto"/>
        <w:jc w:val="center"/>
        <w:rPr>
          <w:rFonts w:ascii="TimesNewRoman,BoldOOEnc" w:cs="Andalus"/>
          <w:b/>
          <w:bCs/>
          <w:sz w:val="40"/>
          <w:szCs w:val="40"/>
        </w:rPr>
      </w:pPr>
    </w:p>
    <w:p w:rsidR="008B7F8F" w:rsidRDefault="008B7F8F" w:rsidP="00914FE9">
      <w:pPr>
        <w:autoSpaceDE w:val="0"/>
        <w:autoSpaceDN w:val="0"/>
        <w:bidi/>
        <w:adjustRightInd w:val="0"/>
        <w:spacing w:after="0" w:line="240" w:lineRule="auto"/>
        <w:jc w:val="center"/>
        <w:rPr>
          <w:rFonts w:ascii="TimesNewRoman,BoldOOEnc" w:cs="Andalus"/>
          <w:b/>
          <w:bCs/>
          <w:noProof/>
          <w:sz w:val="40"/>
          <w:szCs w:val="40"/>
        </w:rPr>
      </w:pPr>
    </w:p>
    <w:p w:rsidR="008B7F8F" w:rsidRDefault="008B7F8F" w:rsidP="00F141C3">
      <w:pPr>
        <w:autoSpaceDE w:val="0"/>
        <w:autoSpaceDN w:val="0"/>
        <w:bidi/>
        <w:adjustRightInd w:val="0"/>
        <w:spacing w:after="0" w:line="240" w:lineRule="auto"/>
        <w:jc w:val="center"/>
        <w:rPr>
          <w:rFonts w:ascii="TimesNewRoman,BoldOOEnc" w:cs="Andalus"/>
          <w:b/>
          <w:bCs/>
          <w:sz w:val="40"/>
          <w:szCs w:val="40"/>
        </w:rPr>
      </w:pPr>
      <w:r>
        <w:rPr>
          <w:rFonts w:ascii="TimesNewRoman,BoldOOEnc" w:cs="Andalus"/>
          <w:b/>
          <w:bCs/>
          <w:noProof/>
          <w:sz w:val="40"/>
          <w:szCs w:val="40"/>
        </w:rPr>
        <w:drawing>
          <wp:anchor distT="0" distB="0" distL="114300" distR="114300" simplePos="0" relativeHeight="251661312" behindDoc="0" locked="0" layoutInCell="1" allowOverlap="1">
            <wp:simplePos x="0" y="0"/>
            <wp:positionH relativeFrom="column">
              <wp:posOffset>-248920</wp:posOffset>
            </wp:positionH>
            <wp:positionV relativeFrom="paragraph">
              <wp:posOffset>802005</wp:posOffset>
            </wp:positionV>
            <wp:extent cx="5700395" cy="4455160"/>
            <wp:effectExtent l="19050" t="0" r="0" b="0"/>
            <wp:wrapSquare wrapText="bothSides"/>
            <wp:docPr id="3" name="Image 3" descr="Basmala-the-Bismillah-phrase-Arabic-islamic-Calligraphy-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asmala-the-Bismillah-phrase-Arabic-islamic-Calligraphy-5"/>
                    <pic:cNvPicPr>
                      <a:picLocks noChangeAspect="1" noChangeArrowheads="1"/>
                    </pic:cNvPicPr>
                  </pic:nvPicPr>
                  <pic:blipFill>
                    <a:blip r:embed="rId9">
                      <a:lum bright="12000"/>
                    </a:blip>
                    <a:srcRect/>
                    <a:stretch>
                      <a:fillRect/>
                    </a:stretch>
                  </pic:blipFill>
                  <pic:spPr bwMode="auto">
                    <a:xfrm>
                      <a:off x="0" y="0"/>
                      <a:ext cx="5700395" cy="4455160"/>
                    </a:xfrm>
                    <a:prstGeom prst="rect">
                      <a:avLst/>
                    </a:prstGeom>
                    <a:noFill/>
                    <a:ln w="9525">
                      <a:noFill/>
                      <a:miter lim="800000"/>
                      <a:headEnd/>
                      <a:tailEnd/>
                    </a:ln>
                  </pic:spPr>
                </pic:pic>
              </a:graphicData>
            </a:graphic>
          </wp:anchor>
        </w:drawing>
      </w:r>
    </w:p>
    <w:p w:rsidR="008B7F8F" w:rsidRDefault="008B7F8F" w:rsidP="00914FE9">
      <w:pPr>
        <w:autoSpaceDE w:val="0"/>
        <w:autoSpaceDN w:val="0"/>
        <w:bidi/>
        <w:adjustRightInd w:val="0"/>
        <w:spacing w:after="0" w:line="240" w:lineRule="auto"/>
        <w:jc w:val="center"/>
        <w:rPr>
          <w:rFonts w:ascii="TimesNewRoman,BoldOOEnc" w:cs="Andalus"/>
          <w:b/>
          <w:bCs/>
          <w:sz w:val="40"/>
          <w:szCs w:val="40"/>
        </w:rPr>
      </w:pPr>
    </w:p>
    <w:p w:rsidR="008B7F8F" w:rsidRDefault="008B7F8F" w:rsidP="00914FE9">
      <w:pPr>
        <w:autoSpaceDE w:val="0"/>
        <w:autoSpaceDN w:val="0"/>
        <w:bidi/>
        <w:adjustRightInd w:val="0"/>
        <w:spacing w:after="0" w:line="240" w:lineRule="auto"/>
        <w:jc w:val="center"/>
        <w:rPr>
          <w:rFonts w:ascii="TimesNewRoman,BoldOOEnc" w:cs="Andalus"/>
          <w:b/>
          <w:bCs/>
          <w:sz w:val="40"/>
          <w:szCs w:val="40"/>
        </w:rPr>
      </w:pPr>
    </w:p>
    <w:p w:rsidR="008B7F8F" w:rsidRDefault="008B7F8F" w:rsidP="00914FE9">
      <w:pPr>
        <w:autoSpaceDE w:val="0"/>
        <w:autoSpaceDN w:val="0"/>
        <w:bidi/>
        <w:adjustRightInd w:val="0"/>
        <w:spacing w:after="0" w:line="240" w:lineRule="auto"/>
        <w:jc w:val="center"/>
        <w:rPr>
          <w:rFonts w:ascii="TimesNewRoman,BoldOOEnc" w:cs="Andalus"/>
          <w:b/>
          <w:bCs/>
          <w:sz w:val="40"/>
          <w:szCs w:val="40"/>
        </w:rPr>
      </w:pPr>
    </w:p>
    <w:p w:rsidR="008B7F8F" w:rsidRDefault="008B7F8F" w:rsidP="00914FE9">
      <w:pPr>
        <w:autoSpaceDE w:val="0"/>
        <w:autoSpaceDN w:val="0"/>
        <w:bidi/>
        <w:adjustRightInd w:val="0"/>
        <w:spacing w:after="0" w:line="240" w:lineRule="auto"/>
        <w:jc w:val="center"/>
        <w:rPr>
          <w:rFonts w:ascii="TimesNewRoman,BoldOOEnc" w:cs="Andalus"/>
          <w:b/>
          <w:bCs/>
          <w:sz w:val="40"/>
          <w:szCs w:val="40"/>
        </w:rPr>
      </w:pPr>
    </w:p>
    <w:p w:rsidR="008B7F8F" w:rsidRDefault="008B7F8F" w:rsidP="00914FE9">
      <w:pPr>
        <w:autoSpaceDE w:val="0"/>
        <w:autoSpaceDN w:val="0"/>
        <w:bidi/>
        <w:adjustRightInd w:val="0"/>
        <w:spacing w:after="0" w:line="240" w:lineRule="auto"/>
        <w:jc w:val="center"/>
        <w:rPr>
          <w:rFonts w:ascii="TimesNewRoman,BoldOOEnc" w:cs="Andalus"/>
          <w:b/>
          <w:bCs/>
          <w:sz w:val="40"/>
          <w:szCs w:val="40"/>
        </w:rPr>
      </w:pPr>
    </w:p>
    <w:p w:rsidR="008B7F8F" w:rsidRDefault="008B7F8F" w:rsidP="00914FE9">
      <w:pPr>
        <w:autoSpaceDE w:val="0"/>
        <w:autoSpaceDN w:val="0"/>
        <w:bidi/>
        <w:adjustRightInd w:val="0"/>
        <w:spacing w:after="0" w:line="240" w:lineRule="auto"/>
        <w:jc w:val="center"/>
        <w:rPr>
          <w:rFonts w:ascii="TimesNewRoman,BoldOOEnc" w:cs="Andalus"/>
          <w:b/>
          <w:bCs/>
          <w:sz w:val="40"/>
          <w:szCs w:val="40"/>
        </w:rPr>
      </w:pPr>
    </w:p>
    <w:p w:rsidR="008B7F8F" w:rsidRDefault="008B7F8F" w:rsidP="00914FE9">
      <w:pPr>
        <w:autoSpaceDE w:val="0"/>
        <w:autoSpaceDN w:val="0"/>
        <w:bidi/>
        <w:adjustRightInd w:val="0"/>
        <w:spacing w:after="0" w:line="240" w:lineRule="auto"/>
        <w:jc w:val="center"/>
        <w:rPr>
          <w:rFonts w:ascii="TimesNewRoman,BoldOOEnc" w:cs="Andalus"/>
          <w:b/>
          <w:bCs/>
          <w:sz w:val="40"/>
          <w:szCs w:val="40"/>
        </w:rPr>
      </w:pPr>
      <w:r>
        <w:rPr>
          <w:rFonts w:ascii="TimesNewRoman,BoldOOEnc" w:cs="Andalus"/>
          <w:b/>
          <w:bCs/>
          <w:sz w:val="40"/>
          <w:szCs w:val="40"/>
        </w:rPr>
        <w:t xml:space="preserve">                                                                                                        </w:t>
      </w:r>
    </w:p>
    <w:p w:rsidR="008B7F8F" w:rsidRDefault="008B7F8F" w:rsidP="00914FE9">
      <w:pPr>
        <w:autoSpaceDE w:val="0"/>
        <w:autoSpaceDN w:val="0"/>
        <w:bidi/>
        <w:adjustRightInd w:val="0"/>
        <w:spacing w:after="0" w:line="240" w:lineRule="auto"/>
        <w:jc w:val="center"/>
      </w:pPr>
    </w:p>
    <w:p w:rsidR="008B7F8F" w:rsidRDefault="008B7F8F" w:rsidP="00914FE9">
      <w:pPr>
        <w:bidi/>
        <w:jc w:val="center"/>
      </w:pPr>
    </w:p>
    <w:p w:rsidR="008B7F8F" w:rsidRDefault="008B7F8F" w:rsidP="00EA54CB">
      <w:pPr>
        <w:spacing w:after="0"/>
        <w:rPr>
          <w:rFonts w:ascii="Traditional Arabic" w:hAnsi="Traditional Arabic" w:cs="Traditional Arabic"/>
          <w:b/>
          <w:bCs/>
          <w:sz w:val="36"/>
          <w:szCs w:val="36"/>
          <w:lang w:val="en-US" w:bidi="ar-DZ"/>
        </w:rPr>
        <w:sectPr w:rsidR="008B7F8F" w:rsidSect="007D6F78">
          <w:pgSz w:w="11906" w:h="16838"/>
          <w:pgMar w:top="1440" w:right="1800" w:bottom="1440" w:left="1800" w:header="708" w:footer="708" w:gutter="0"/>
          <w:cols w:space="708"/>
          <w:docGrid w:linePitch="360"/>
        </w:sectPr>
      </w:pPr>
    </w:p>
    <w:p w:rsidR="008B7F8F" w:rsidRDefault="008B7F8F" w:rsidP="002F0B5E">
      <w:pPr>
        <w:bidi/>
        <w:jc w:val="center"/>
        <w:rPr>
          <w:b/>
          <w:bCs/>
          <w:sz w:val="40"/>
          <w:szCs w:val="40"/>
          <w:rtl/>
          <w:lang w:val="en-US" w:bidi="ar-DZ"/>
        </w:rPr>
      </w:pPr>
      <w:r w:rsidRPr="0052139E">
        <w:rPr>
          <w:rFonts w:hint="cs"/>
          <w:b/>
          <w:bCs/>
          <w:sz w:val="40"/>
          <w:szCs w:val="40"/>
          <w:rtl/>
          <w:lang w:val="en-US" w:bidi="ar-DZ"/>
        </w:rPr>
        <w:lastRenderedPageBreak/>
        <w:t>شكر و عرفان</w:t>
      </w:r>
    </w:p>
    <w:p w:rsidR="008B7F8F" w:rsidRDefault="008B7F8F" w:rsidP="002F0B5E">
      <w:pPr>
        <w:bidi/>
        <w:jc w:val="center"/>
        <w:rPr>
          <w:sz w:val="28"/>
          <w:szCs w:val="28"/>
          <w:rtl/>
          <w:lang w:bidi="ar-DZ"/>
        </w:rPr>
      </w:pPr>
      <w:r>
        <w:rPr>
          <w:rFonts w:hint="cs"/>
          <w:sz w:val="28"/>
          <w:szCs w:val="28"/>
          <w:rtl/>
          <w:lang w:val="en-US" w:bidi="ar-DZ"/>
        </w:rPr>
        <w:t xml:space="preserve">قال رسول الله صلى الله عليه و </w:t>
      </w:r>
      <w:proofErr w:type="gramStart"/>
      <w:r>
        <w:rPr>
          <w:rFonts w:hint="cs"/>
          <w:sz w:val="28"/>
          <w:szCs w:val="28"/>
          <w:rtl/>
          <w:lang w:val="en-US" w:bidi="ar-DZ"/>
        </w:rPr>
        <w:t>سلم </w:t>
      </w:r>
      <w:r>
        <w:rPr>
          <w:sz w:val="28"/>
          <w:szCs w:val="28"/>
          <w:lang w:val="en-US" w:bidi="ar-DZ"/>
        </w:rPr>
        <w:t xml:space="preserve"> </w:t>
      </w:r>
      <w:r>
        <w:rPr>
          <w:sz w:val="28"/>
          <w:szCs w:val="28"/>
          <w:lang w:bidi="ar-DZ"/>
        </w:rPr>
        <w:t>:</w:t>
      </w:r>
      <w:proofErr w:type="gramEnd"/>
      <w:r>
        <w:rPr>
          <w:rFonts w:hint="cs"/>
          <w:sz w:val="28"/>
          <w:szCs w:val="28"/>
          <w:rtl/>
          <w:lang w:bidi="ar-DZ"/>
        </w:rPr>
        <w:t>"</w:t>
      </w:r>
      <w:r w:rsidRPr="0052139E">
        <w:rPr>
          <w:rFonts w:hint="cs"/>
          <w:b/>
          <w:bCs/>
          <w:sz w:val="28"/>
          <w:szCs w:val="28"/>
          <w:rtl/>
          <w:lang w:bidi="ar-DZ"/>
        </w:rPr>
        <w:t>من لم يشكر الناس لم يشكر الله</w:t>
      </w:r>
      <w:r>
        <w:rPr>
          <w:rFonts w:hint="cs"/>
          <w:sz w:val="28"/>
          <w:szCs w:val="28"/>
          <w:rtl/>
          <w:lang w:bidi="ar-DZ"/>
        </w:rPr>
        <w:t>"</w:t>
      </w:r>
    </w:p>
    <w:p w:rsidR="008B7F8F" w:rsidRDefault="008B7F8F" w:rsidP="002F0B5E">
      <w:pPr>
        <w:bidi/>
        <w:jc w:val="center"/>
        <w:rPr>
          <w:sz w:val="28"/>
          <w:szCs w:val="28"/>
          <w:rtl/>
          <w:lang w:bidi="ar-DZ"/>
        </w:rPr>
      </w:pPr>
      <w:r>
        <w:rPr>
          <w:rFonts w:hint="cs"/>
          <w:sz w:val="28"/>
          <w:szCs w:val="28"/>
          <w:rtl/>
          <w:lang w:bidi="ar-DZ"/>
        </w:rPr>
        <w:t xml:space="preserve">نحمد الله جزيل نعمه و نشكره على توفيقه </w:t>
      </w:r>
      <w:proofErr w:type="spellStart"/>
      <w:r>
        <w:rPr>
          <w:rFonts w:hint="cs"/>
          <w:sz w:val="28"/>
          <w:szCs w:val="28"/>
          <w:rtl/>
          <w:lang w:bidi="ar-DZ"/>
        </w:rPr>
        <w:t>لانجاز</w:t>
      </w:r>
      <w:proofErr w:type="spellEnd"/>
      <w:r>
        <w:rPr>
          <w:rFonts w:hint="cs"/>
          <w:sz w:val="28"/>
          <w:szCs w:val="28"/>
          <w:rtl/>
          <w:lang w:bidi="ar-DZ"/>
        </w:rPr>
        <w:t xml:space="preserve"> هذه </w:t>
      </w:r>
      <w:r>
        <w:rPr>
          <w:rFonts w:hint="cs"/>
          <w:sz w:val="28"/>
          <w:szCs w:val="28"/>
          <w:rtl/>
        </w:rPr>
        <w:t>المذكرة</w:t>
      </w:r>
      <w:r>
        <w:rPr>
          <w:rFonts w:ascii="Traditional Arabic" w:eastAsia="Traditional Arabic" w:hAnsi="Traditional Arabic" w:cs="Traditional Arabic" w:hint="cs"/>
          <w:position w:val="2"/>
          <w:sz w:val="32"/>
          <w:szCs w:val="32"/>
          <w:rtl/>
        </w:rPr>
        <w:t>،</w:t>
      </w:r>
      <w:proofErr w:type="spellStart"/>
      <w:r>
        <w:rPr>
          <w:rFonts w:hint="cs"/>
          <w:sz w:val="28"/>
          <w:szCs w:val="28"/>
          <w:rtl/>
          <w:lang w:bidi="ar-DZ"/>
        </w:rPr>
        <w:t>فبفظل</w:t>
      </w:r>
      <w:proofErr w:type="spellEnd"/>
      <w:r>
        <w:rPr>
          <w:rFonts w:hint="cs"/>
          <w:sz w:val="28"/>
          <w:szCs w:val="28"/>
          <w:rtl/>
          <w:lang w:bidi="ar-DZ"/>
        </w:rPr>
        <w:t xml:space="preserve"> مشيئته تيسر لنا كما هو صعب و</w:t>
      </w:r>
    </w:p>
    <w:p w:rsidR="008B7F8F" w:rsidRDefault="008B7F8F" w:rsidP="002F0B5E">
      <w:pPr>
        <w:bidi/>
        <w:jc w:val="center"/>
        <w:rPr>
          <w:sz w:val="28"/>
          <w:szCs w:val="28"/>
          <w:rtl/>
          <w:lang w:bidi="ar-DZ"/>
        </w:rPr>
      </w:pPr>
      <w:r>
        <w:rPr>
          <w:rFonts w:hint="cs"/>
          <w:sz w:val="28"/>
          <w:szCs w:val="28"/>
          <w:rtl/>
          <w:lang w:bidi="ar-DZ"/>
        </w:rPr>
        <w:t>استضاء دربنا شعاع منير</w:t>
      </w:r>
      <w:r>
        <w:rPr>
          <w:rFonts w:ascii="Traditional Arabic" w:eastAsia="Traditional Arabic" w:hAnsi="Traditional Arabic" w:cs="Traditional Arabic" w:hint="cs"/>
          <w:position w:val="2"/>
          <w:sz w:val="32"/>
          <w:szCs w:val="32"/>
          <w:rtl/>
        </w:rPr>
        <w:t>،</w:t>
      </w:r>
      <w:r>
        <w:rPr>
          <w:rFonts w:hint="cs"/>
          <w:sz w:val="28"/>
          <w:szCs w:val="28"/>
          <w:rtl/>
          <w:lang w:bidi="ar-DZ"/>
        </w:rPr>
        <w:t xml:space="preserve"> فوصلنا بعونه و حسن توفيقه الى انجاز هذا العمل المتواضع و </w:t>
      </w:r>
      <w:proofErr w:type="gramStart"/>
      <w:r>
        <w:rPr>
          <w:rFonts w:hint="cs"/>
          <w:sz w:val="28"/>
          <w:szCs w:val="28"/>
          <w:rtl/>
          <w:lang w:bidi="ar-DZ"/>
        </w:rPr>
        <w:t xml:space="preserve">اتمامه </w:t>
      </w:r>
      <w:r>
        <w:rPr>
          <w:rFonts w:ascii="Traditional Arabic" w:eastAsia="Traditional Arabic" w:hAnsi="Traditional Arabic" w:cs="Traditional Arabic" w:hint="cs"/>
          <w:position w:val="2"/>
          <w:sz w:val="32"/>
          <w:szCs w:val="32"/>
          <w:rtl/>
        </w:rPr>
        <w:t>،</w:t>
      </w:r>
      <w:r>
        <w:rPr>
          <w:rFonts w:hint="cs"/>
          <w:sz w:val="28"/>
          <w:szCs w:val="28"/>
          <w:rtl/>
          <w:lang w:bidi="ar-DZ"/>
        </w:rPr>
        <w:t>له</w:t>
      </w:r>
      <w:proofErr w:type="gramEnd"/>
    </w:p>
    <w:p w:rsidR="008B7F8F" w:rsidRDefault="008B7F8F" w:rsidP="002F0B5E">
      <w:pPr>
        <w:bidi/>
        <w:jc w:val="center"/>
        <w:rPr>
          <w:sz w:val="28"/>
          <w:szCs w:val="28"/>
          <w:rtl/>
          <w:lang w:bidi="ar-DZ"/>
        </w:rPr>
      </w:pPr>
      <w:r>
        <w:rPr>
          <w:rFonts w:hint="cs"/>
          <w:sz w:val="28"/>
          <w:szCs w:val="28"/>
          <w:rtl/>
          <w:lang w:bidi="ar-DZ"/>
        </w:rPr>
        <w:t>الحمد و له الشكر في إن وفقنا ف</w:t>
      </w:r>
      <w:r>
        <w:rPr>
          <w:rFonts w:hint="cs"/>
          <w:sz w:val="28"/>
          <w:szCs w:val="28"/>
          <w:rtl/>
          <w:lang w:val="en-US" w:bidi="ar-DZ"/>
        </w:rPr>
        <w:t>ي</w:t>
      </w:r>
      <w:r>
        <w:rPr>
          <w:rFonts w:hint="cs"/>
          <w:sz w:val="28"/>
          <w:szCs w:val="28"/>
          <w:rtl/>
          <w:lang w:bidi="ar-DZ"/>
        </w:rPr>
        <w:t xml:space="preserve"> تحقيق بعض ما طمحنا اليه.</w:t>
      </w:r>
    </w:p>
    <w:p w:rsidR="008B7F8F" w:rsidRDefault="008B7F8F" w:rsidP="002F0B5E">
      <w:pPr>
        <w:bidi/>
        <w:jc w:val="center"/>
        <w:rPr>
          <w:sz w:val="28"/>
          <w:szCs w:val="28"/>
          <w:rtl/>
          <w:lang w:bidi="ar-DZ"/>
        </w:rPr>
      </w:pPr>
      <w:r>
        <w:rPr>
          <w:rFonts w:hint="cs"/>
          <w:sz w:val="28"/>
          <w:szCs w:val="28"/>
          <w:rtl/>
          <w:lang w:bidi="ar-DZ"/>
        </w:rPr>
        <w:t xml:space="preserve">اللهم اقبل العمل مع قلته </w:t>
      </w:r>
      <w:r>
        <w:rPr>
          <w:rFonts w:ascii="Traditional Arabic" w:eastAsia="Traditional Arabic" w:hAnsi="Traditional Arabic" w:cs="Traditional Arabic" w:hint="cs"/>
          <w:position w:val="2"/>
          <w:sz w:val="32"/>
          <w:szCs w:val="32"/>
          <w:rtl/>
        </w:rPr>
        <w:t>،</w:t>
      </w:r>
      <w:r>
        <w:rPr>
          <w:rFonts w:hint="cs"/>
          <w:sz w:val="28"/>
          <w:szCs w:val="28"/>
          <w:rtl/>
          <w:lang w:bidi="ar-DZ"/>
        </w:rPr>
        <w:t xml:space="preserve">و الجهد مع </w:t>
      </w:r>
      <w:proofErr w:type="spellStart"/>
      <w:r>
        <w:rPr>
          <w:rFonts w:hint="cs"/>
          <w:sz w:val="28"/>
          <w:szCs w:val="28"/>
          <w:rtl/>
          <w:lang w:bidi="ar-DZ"/>
        </w:rPr>
        <w:t>ظالته</w:t>
      </w:r>
      <w:proofErr w:type="spellEnd"/>
      <w:r>
        <w:rPr>
          <w:rFonts w:hint="cs"/>
          <w:sz w:val="28"/>
          <w:szCs w:val="28"/>
          <w:rtl/>
          <w:lang w:bidi="ar-DZ"/>
        </w:rPr>
        <w:t xml:space="preserve"> </w:t>
      </w:r>
      <w:r>
        <w:rPr>
          <w:rFonts w:ascii="Traditional Arabic" w:eastAsia="Traditional Arabic" w:hAnsi="Traditional Arabic" w:cs="Traditional Arabic" w:hint="cs"/>
          <w:position w:val="2"/>
          <w:sz w:val="32"/>
          <w:szCs w:val="32"/>
          <w:rtl/>
        </w:rPr>
        <w:t>،</w:t>
      </w:r>
      <w:r>
        <w:rPr>
          <w:rFonts w:hint="cs"/>
          <w:sz w:val="28"/>
          <w:szCs w:val="28"/>
          <w:rtl/>
          <w:lang w:bidi="ar-DZ"/>
        </w:rPr>
        <w:t xml:space="preserve">و السعي مع شرائه </w:t>
      </w:r>
      <w:r>
        <w:rPr>
          <w:rFonts w:ascii="Traditional Arabic" w:eastAsia="Traditional Arabic" w:hAnsi="Traditional Arabic" w:cs="Traditional Arabic" w:hint="cs"/>
          <w:position w:val="2"/>
          <w:sz w:val="32"/>
          <w:szCs w:val="32"/>
          <w:rtl/>
        </w:rPr>
        <w:t>،</w:t>
      </w:r>
      <w:r>
        <w:rPr>
          <w:rFonts w:hint="cs"/>
          <w:sz w:val="28"/>
          <w:szCs w:val="28"/>
          <w:rtl/>
          <w:lang w:bidi="ar-DZ"/>
        </w:rPr>
        <w:t>عز جاهك و جل ثناؤك و لا اله الا أنت.</w:t>
      </w:r>
    </w:p>
    <w:p w:rsidR="008B7F8F" w:rsidRDefault="008B7F8F" w:rsidP="002F0B5E">
      <w:pPr>
        <w:bidi/>
        <w:jc w:val="center"/>
        <w:rPr>
          <w:sz w:val="28"/>
          <w:szCs w:val="28"/>
          <w:rtl/>
          <w:lang w:bidi="ar-DZ"/>
        </w:rPr>
      </w:pPr>
      <w:r>
        <w:rPr>
          <w:rFonts w:hint="cs"/>
          <w:sz w:val="28"/>
          <w:szCs w:val="28"/>
          <w:rtl/>
          <w:lang w:bidi="ar-DZ"/>
        </w:rPr>
        <w:t xml:space="preserve">نتقدم بجزيل الشكر </w:t>
      </w:r>
      <w:proofErr w:type="gramStart"/>
      <w:r>
        <w:rPr>
          <w:rFonts w:hint="cs"/>
          <w:sz w:val="28"/>
          <w:szCs w:val="28"/>
          <w:rtl/>
          <w:lang w:bidi="ar-DZ"/>
        </w:rPr>
        <w:t>و فائق</w:t>
      </w:r>
      <w:proofErr w:type="gramEnd"/>
      <w:r>
        <w:rPr>
          <w:rFonts w:hint="cs"/>
          <w:sz w:val="28"/>
          <w:szCs w:val="28"/>
          <w:rtl/>
          <w:lang w:bidi="ar-DZ"/>
        </w:rPr>
        <w:t xml:space="preserve"> التقدير و الاحترام الى الاستاذ المشرف " </w:t>
      </w:r>
      <w:proofErr w:type="spellStart"/>
      <w:r>
        <w:rPr>
          <w:rFonts w:hint="cs"/>
          <w:sz w:val="28"/>
          <w:szCs w:val="28"/>
          <w:rtl/>
          <w:lang w:bidi="ar-DZ"/>
        </w:rPr>
        <w:t>بلغالم</w:t>
      </w:r>
      <w:proofErr w:type="spellEnd"/>
      <w:r>
        <w:rPr>
          <w:rFonts w:hint="cs"/>
          <w:sz w:val="28"/>
          <w:szCs w:val="28"/>
          <w:rtl/>
          <w:lang w:bidi="ar-DZ"/>
        </w:rPr>
        <w:t xml:space="preserve"> بلال " الذي يستحق منا تحية</w:t>
      </w:r>
    </w:p>
    <w:p w:rsidR="008B7F8F" w:rsidRDefault="008B7F8F" w:rsidP="002F0B5E">
      <w:pPr>
        <w:bidi/>
        <w:jc w:val="center"/>
        <w:rPr>
          <w:sz w:val="28"/>
          <w:szCs w:val="28"/>
          <w:rtl/>
          <w:lang w:bidi="ar-DZ"/>
        </w:rPr>
      </w:pPr>
      <w:r>
        <w:rPr>
          <w:rFonts w:hint="cs"/>
          <w:sz w:val="28"/>
          <w:szCs w:val="28"/>
          <w:rtl/>
          <w:lang w:bidi="ar-DZ"/>
        </w:rPr>
        <w:t>اعتراف على ما قدمه لنا من نصائح و ارشادات قيمة.</w:t>
      </w:r>
    </w:p>
    <w:p w:rsidR="008B7F8F" w:rsidRDefault="008B7F8F" w:rsidP="002F0B5E">
      <w:pPr>
        <w:bidi/>
        <w:jc w:val="center"/>
        <w:rPr>
          <w:sz w:val="28"/>
          <w:szCs w:val="28"/>
          <w:rtl/>
          <w:lang w:bidi="ar-DZ"/>
        </w:rPr>
      </w:pPr>
      <w:r>
        <w:rPr>
          <w:rFonts w:hint="cs"/>
          <w:sz w:val="28"/>
          <w:szCs w:val="28"/>
          <w:rtl/>
          <w:lang w:bidi="ar-DZ"/>
        </w:rPr>
        <w:t xml:space="preserve">كما نتقدم بتحية اجلال </w:t>
      </w:r>
      <w:proofErr w:type="gramStart"/>
      <w:r>
        <w:rPr>
          <w:rFonts w:hint="cs"/>
          <w:sz w:val="28"/>
          <w:szCs w:val="28"/>
          <w:rtl/>
          <w:lang w:bidi="ar-DZ"/>
        </w:rPr>
        <w:t>و تقدير</w:t>
      </w:r>
      <w:proofErr w:type="gramEnd"/>
      <w:r>
        <w:rPr>
          <w:rFonts w:hint="cs"/>
          <w:sz w:val="28"/>
          <w:szCs w:val="28"/>
          <w:rtl/>
          <w:lang w:bidi="ar-DZ"/>
        </w:rPr>
        <w:t xml:space="preserve"> </w:t>
      </w:r>
      <w:proofErr w:type="spellStart"/>
      <w:r>
        <w:rPr>
          <w:rFonts w:hint="cs"/>
          <w:sz w:val="28"/>
          <w:szCs w:val="28"/>
          <w:rtl/>
          <w:lang w:bidi="ar-DZ"/>
        </w:rPr>
        <w:t>لاساتذتنا</w:t>
      </w:r>
      <w:proofErr w:type="spellEnd"/>
      <w:r>
        <w:rPr>
          <w:rFonts w:hint="cs"/>
          <w:sz w:val="28"/>
          <w:szCs w:val="28"/>
          <w:rtl/>
          <w:lang w:bidi="ar-DZ"/>
        </w:rPr>
        <w:t xml:space="preserve"> الكرام اللذين تدرجنا على ايديهم و بفضلهم وصلنا الى ما نحن</w:t>
      </w:r>
    </w:p>
    <w:p w:rsidR="008B7F8F" w:rsidRDefault="008B7F8F" w:rsidP="002F0B5E">
      <w:pPr>
        <w:bidi/>
        <w:jc w:val="center"/>
        <w:rPr>
          <w:sz w:val="28"/>
          <w:szCs w:val="28"/>
          <w:rtl/>
          <w:lang w:bidi="ar-DZ"/>
        </w:rPr>
      </w:pPr>
      <w:r>
        <w:rPr>
          <w:rFonts w:hint="cs"/>
          <w:sz w:val="28"/>
          <w:szCs w:val="28"/>
          <w:rtl/>
          <w:lang w:bidi="ar-DZ"/>
        </w:rPr>
        <w:t>عليه.</w:t>
      </w:r>
    </w:p>
    <w:p w:rsidR="008B7F8F" w:rsidRDefault="008B7F8F" w:rsidP="002F0B5E">
      <w:pPr>
        <w:bidi/>
        <w:jc w:val="center"/>
        <w:rPr>
          <w:sz w:val="28"/>
          <w:szCs w:val="28"/>
          <w:rtl/>
          <w:lang w:bidi="ar-DZ"/>
        </w:rPr>
      </w:pPr>
      <w:r>
        <w:rPr>
          <w:rFonts w:hint="cs"/>
          <w:sz w:val="28"/>
          <w:szCs w:val="28"/>
          <w:rtl/>
          <w:lang w:bidi="ar-DZ"/>
        </w:rPr>
        <w:t>كما نشكر كل من ساهم من قريب او بعيد في انجاز هذا البحث.</w:t>
      </w:r>
    </w:p>
    <w:p w:rsidR="008B7F8F" w:rsidRPr="0052139E" w:rsidRDefault="008B7F8F" w:rsidP="003870CC">
      <w:pPr>
        <w:bidi/>
        <w:rPr>
          <w:sz w:val="28"/>
          <w:szCs w:val="28"/>
          <w:rtl/>
          <w:lang w:val="en-US" w:bidi="ar-DZ"/>
        </w:rPr>
      </w:pPr>
    </w:p>
    <w:p w:rsidR="008B7F8F" w:rsidRDefault="008B7F8F" w:rsidP="00EA54CB">
      <w:pPr>
        <w:spacing w:after="0"/>
        <w:rPr>
          <w:rFonts w:ascii="Traditional Arabic" w:hAnsi="Traditional Arabic" w:cs="Traditional Arabic"/>
          <w:b/>
          <w:bCs/>
          <w:sz w:val="36"/>
          <w:szCs w:val="36"/>
          <w:lang w:val="en-US" w:bidi="ar-DZ"/>
        </w:rPr>
        <w:sectPr w:rsidR="008B7F8F" w:rsidSect="0026792A">
          <w:pgSz w:w="11906" w:h="16838"/>
          <w:pgMar w:top="1440" w:right="1800" w:bottom="1440" w:left="1800" w:header="708" w:footer="708" w:gutter="0"/>
          <w:cols w:space="708"/>
          <w:docGrid w:linePitch="360"/>
        </w:sectPr>
      </w:pPr>
    </w:p>
    <w:p w:rsidR="008B7F8F" w:rsidRPr="005104FB" w:rsidRDefault="006E34EE" w:rsidP="005104FB">
      <w:pPr>
        <w:tabs>
          <w:tab w:val="left" w:pos="7807"/>
        </w:tabs>
        <w:bidi/>
        <w:rPr>
          <w:sz w:val="28"/>
          <w:szCs w:val="28"/>
          <w:rtl/>
          <w:lang w:val="en-US" w:bidi="ar-DZ"/>
        </w:rPr>
      </w:pPr>
      <w:r>
        <w:rPr>
          <w:noProof/>
          <w:sz w:val="28"/>
          <w:szCs w:val="28"/>
          <w:rtl/>
        </w:rPr>
        <w:lastRenderedPageBreak/>
        <w:pict>
          <v:shapetype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_x0000_s1030" type="#_x0000_t63" style="position:absolute;margin-left:-36.4pt;margin-top:-3.25pt;width:495.2pt;height:728.15pt;z-index:251663360" adj="72,18171" fillcolor="#95b3d7 [1940]" strokecolor="#95b3d7 [1940]" strokeweight="1pt">
            <v:fill color2="#dbe5f1 [660]" angle="-45" focus="-50%" type="gradient"/>
            <v:shadow on="t" type="perspective" color="#243f60 [1604]" opacity=".5" offset="1pt" offset2="-3pt"/>
            <v:textbox>
              <w:txbxContent>
                <w:p w:rsidR="008B7F8F" w:rsidRDefault="008B7F8F" w:rsidP="00D11254">
                  <w:pPr>
                    <w:bidi/>
                    <w:jc w:val="center"/>
                    <w:rPr>
                      <w:b/>
                      <w:bCs/>
                      <w:sz w:val="36"/>
                      <w:szCs w:val="36"/>
                      <w:rtl/>
                      <w:lang w:val="en-US" w:bidi="ar-DZ"/>
                    </w:rPr>
                  </w:pPr>
                  <w:r w:rsidRPr="00CF25D8">
                    <w:rPr>
                      <w:rFonts w:hint="cs"/>
                      <w:b/>
                      <w:bCs/>
                      <w:sz w:val="36"/>
                      <w:szCs w:val="36"/>
                      <w:rtl/>
                      <w:lang w:val="en-US" w:bidi="ar-DZ"/>
                    </w:rPr>
                    <w:t>إهداء:</w:t>
                  </w:r>
                </w:p>
                <w:p w:rsidR="008B7F8F" w:rsidRDefault="008B7F8F" w:rsidP="00D94854">
                  <w:pPr>
                    <w:bidi/>
                    <w:jc w:val="center"/>
                    <w:rPr>
                      <w:sz w:val="28"/>
                      <w:szCs w:val="28"/>
                      <w:rtl/>
                      <w:lang w:val="en-US" w:bidi="ar-DZ"/>
                    </w:rPr>
                  </w:pPr>
                  <w:r w:rsidRPr="00CF25D8">
                    <w:rPr>
                      <w:rFonts w:hint="cs"/>
                      <w:sz w:val="28"/>
                      <w:szCs w:val="28"/>
                      <w:rtl/>
                      <w:lang w:val="en-US" w:bidi="ar-DZ"/>
                    </w:rPr>
                    <w:t>سلام</w:t>
                  </w:r>
                  <w:r>
                    <w:rPr>
                      <w:rFonts w:hint="cs"/>
                      <w:sz w:val="28"/>
                      <w:szCs w:val="28"/>
                      <w:rtl/>
                      <w:lang w:val="en-US" w:bidi="ar-DZ"/>
                    </w:rPr>
                    <w:t xml:space="preserve"> على أهل المنشود </w:t>
                  </w:r>
                  <w:proofErr w:type="gramStart"/>
                  <w:r>
                    <w:rPr>
                      <w:rFonts w:hint="cs"/>
                      <w:sz w:val="28"/>
                      <w:szCs w:val="28"/>
                      <w:rtl/>
                      <w:lang w:val="en-US" w:bidi="ar-DZ"/>
                    </w:rPr>
                    <w:t>و المستقبل</w:t>
                  </w:r>
                  <w:proofErr w:type="gramEnd"/>
                  <w:r>
                    <w:rPr>
                      <w:rFonts w:hint="cs"/>
                      <w:sz w:val="28"/>
                      <w:szCs w:val="28"/>
                      <w:rtl/>
                      <w:lang w:val="en-US" w:bidi="ar-DZ"/>
                    </w:rPr>
                    <w:t xml:space="preserve"> الموعود.</w:t>
                  </w:r>
                </w:p>
                <w:p w:rsidR="008B7F8F" w:rsidRDefault="008B7F8F" w:rsidP="00D94854">
                  <w:pPr>
                    <w:bidi/>
                    <w:jc w:val="center"/>
                    <w:rPr>
                      <w:sz w:val="28"/>
                      <w:szCs w:val="28"/>
                      <w:rtl/>
                      <w:lang w:val="en-US" w:bidi="ar-DZ"/>
                    </w:rPr>
                  </w:pPr>
                  <w:r>
                    <w:rPr>
                      <w:rFonts w:hint="cs"/>
                      <w:sz w:val="28"/>
                      <w:szCs w:val="28"/>
                      <w:rtl/>
                      <w:lang w:val="en-US" w:bidi="ar-DZ"/>
                    </w:rPr>
                    <w:t xml:space="preserve">يشرفني أن اهدي هذا العمل المتواضع </w:t>
                  </w:r>
                  <w:proofErr w:type="gramStart"/>
                  <w:r>
                    <w:rPr>
                      <w:rFonts w:hint="cs"/>
                      <w:sz w:val="28"/>
                      <w:szCs w:val="28"/>
                      <w:rtl/>
                      <w:lang w:val="en-US" w:bidi="ar-DZ"/>
                    </w:rPr>
                    <w:t>إلى </w:t>
                  </w:r>
                  <w:r>
                    <w:rPr>
                      <w:sz w:val="28"/>
                      <w:szCs w:val="28"/>
                      <w:lang w:bidi="ar-DZ"/>
                    </w:rPr>
                    <w:t>:</w:t>
                  </w:r>
                  <w:proofErr w:type="gramEnd"/>
                </w:p>
                <w:p w:rsidR="008B7F8F" w:rsidRDefault="008B7F8F" w:rsidP="00D94854">
                  <w:pPr>
                    <w:tabs>
                      <w:tab w:val="left" w:pos="1659"/>
                    </w:tabs>
                    <w:bidi/>
                    <w:jc w:val="center"/>
                    <w:rPr>
                      <w:sz w:val="28"/>
                      <w:szCs w:val="28"/>
                      <w:rtl/>
                      <w:lang w:val="en-US" w:bidi="ar-DZ"/>
                    </w:rPr>
                  </w:pPr>
                  <w:r>
                    <w:rPr>
                      <w:rFonts w:hint="cs"/>
                      <w:sz w:val="28"/>
                      <w:szCs w:val="28"/>
                      <w:rtl/>
                      <w:lang w:val="en-US" w:bidi="ar-DZ"/>
                    </w:rPr>
                    <w:t>يا من احمل اسمك بكل فخر</w:t>
                  </w:r>
                </w:p>
                <w:p w:rsidR="008B7F8F" w:rsidRDefault="008B7F8F" w:rsidP="00D94854">
                  <w:pPr>
                    <w:tabs>
                      <w:tab w:val="left" w:pos="2348"/>
                    </w:tabs>
                    <w:bidi/>
                    <w:jc w:val="center"/>
                    <w:rPr>
                      <w:sz w:val="28"/>
                      <w:szCs w:val="28"/>
                      <w:rtl/>
                      <w:lang w:val="en-US" w:bidi="ar-DZ"/>
                    </w:rPr>
                  </w:pPr>
                  <w:r>
                    <w:rPr>
                      <w:rFonts w:hint="cs"/>
                      <w:sz w:val="28"/>
                      <w:szCs w:val="28"/>
                      <w:rtl/>
                      <w:lang w:val="en-US" w:bidi="ar-DZ"/>
                    </w:rPr>
                    <w:t>يا من يرتعش قلبي عند ذكرك</w:t>
                  </w:r>
                </w:p>
                <w:p w:rsidR="008B7F8F" w:rsidRDefault="008B7F8F" w:rsidP="00D94854">
                  <w:pPr>
                    <w:tabs>
                      <w:tab w:val="left" w:pos="1484"/>
                    </w:tabs>
                    <w:bidi/>
                    <w:jc w:val="center"/>
                    <w:rPr>
                      <w:sz w:val="28"/>
                      <w:szCs w:val="28"/>
                      <w:rtl/>
                      <w:lang w:val="en-US" w:bidi="ar-DZ"/>
                    </w:rPr>
                  </w:pPr>
                  <w:r>
                    <w:rPr>
                      <w:rFonts w:hint="cs"/>
                      <w:sz w:val="28"/>
                      <w:szCs w:val="28"/>
                      <w:rtl/>
                      <w:lang w:val="en-US" w:bidi="ar-DZ"/>
                    </w:rPr>
                    <w:t>يا من حصد الأشواك عن دربي ليمهد لي طريق العلم</w:t>
                  </w:r>
                </w:p>
                <w:p w:rsidR="008B7F8F" w:rsidRDefault="008B7F8F" w:rsidP="00D11254">
                  <w:pPr>
                    <w:tabs>
                      <w:tab w:val="left" w:pos="1484"/>
                    </w:tabs>
                    <w:bidi/>
                    <w:jc w:val="center"/>
                    <w:rPr>
                      <w:sz w:val="28"/>
                      <w:szCs w:val="28"/>
                      <w:rtl/>
                      <w:lang w:val="en-US" w:bidi="ar-DZ"/>
                    </w:rPr>
                  </w:pPr>
                  <w:r>
                    <w:rPr>
                      <w:rFonts w:hint="cs"/>
                      <w:sz w:val="28"/>
                      <w:szCs w:val="28"/>
                      <w:rtl/>
                      <w:lang w:val="en-US" w:bidi="ar-DZ"/>
                    </w:rPr>
                    <w:t>أهديك هذا البحث يا "</w:t>
                  </w:r>
                  <w:r>
                    <w:rPr>
                      <w:sz w:val="28"/>
                      <w:szCs w:val="28"/>
                      <w:lang w:val="en-US" w:bidi="ar-DZ"/>
                    </w:rPr>
                    <w:t xml:space="preserve"> </w:t>
                  </w:r>
                  <w:r>
                    <w:rPr>
                      <w:rFonts w:hint="cs"/>
                      <w:sz w:val="28"/>
                      <w:szCs w:val="28"/>
                      <w:rtl/>
                      <w:lang w:val="en-US" w:bidi="ar-DZ"/>
                    </w:rPr>
                    <w:t>أبي</w:t>
                  </w:r>
                  <w:r>
                    <w:rPr>
                      <w:sz w:val="28"/>
                      <w:szCs w:val="28"/>
                      <w:lang w:val="en-US" w:bidi="ar-DZ"/>
                    </w:rPr>
                    <w:t xml:space="preserve"> </w:t>
                  </w:r>
                  <w:r>
                    <w:rPr>
                      <w:rFonts w:hint="cs"/>
                      <w:sz w:val="28"/>
                      <w:szCs w:val="28"/>
                      <w:rtl/>
                      <w:lang w:val="en-US" w:bidi="ar-DZ"/>
                    </w:rPr>
                    <w:t xml:space="preserve">" </w:t>
                  </w:r>
                </w:p>
                <w:p w:rsidR="008B7F8F" w:rsidRDefault="008B7F8F" w:rsidP="00D94854">
                  <w:pPr>
                    <w:tabs>
                      <w:tab w:val="left" w:pos="2335"/>
                    </w:tabs>
                    <w:bidi/>
                    <w:jc w:val="center"/>
                    <w:rPr>
                      <w:sz w:val="28"/>
                      <w:szCs w:val="28"/>
                      <w:rtl/>
                      <w:lang w:val="en-US" w:bidi="ar-DZ"/>
                    </w:rPr>
                  </w:pPr>
                  <w:r>
                    <w:rPr>
                      <w:rFonts w:hint="cs"/>
                      <w:sz w:val="28"/>
                      <w:szCs w:val="28"/>
                      <w:rtl/>
                      <w:lang w:val="en-US" w:bidi="ar-DZ"/>
                    </w:rPr>
                    <w:t xml:space="preserve">إلى من أرضعتني الحب </w:t>
                  </w:r>
                  <w:proofErr w:type="gramStart"/>
                  <w:r>
                    <w:rPr>
                      <w:rFonts w:hint="cs"/>
                      <w:sz w:val="28"/>
                      <w:szCs w:val="28"/>
                      <w:rtl/>
                      <w:lang w:val="en-US" w:bidi="ar-DZ"/>
                    </w:rPr>
                    <w:t>و الحنان</w:t>
                  </w:r>
                  <w:proofErr w:type="gramEnd"/>
                </w:p>
                <w:p w:rsidR="008B7F8F" w:rsidRDefault="008B7F8F" w:rsidP="00D94854">
                  <w:pPr>
                    <w:tabs>
                      <w:tab w:val="left" w:pos="2335"/>
                    </w:tabs>
                    <w:bidi/>
                    <w:jc w:val="center"/>
                    <w:rPr>
                      <w:sz w:val="28"/>
                      <w:szCs w:val="28"/>
                      <w:rtl/>
                      <w:lang w:val="en-US" w:bidi="ar-DZ"/>
                    </w:rPr>
                  </w:pPr>
                  <w:r>
                    <w:rPr>
                      <w:rFonts w:hint="cs"/>
                      <w:sz w:val="28"/>
                      <w:szCs w:val="28"/>
                      <w:rtl/>
                      <w:lang w:val="en-US" w:bidi="ar-DZ"/>
                    </w:rPr>
                    <w:t xml:space="preserve">إلى رمز الحب </w:t>
                  </w:r>
                  <w:proofErr w:type="gramStart"/>
                  <w:r>
                    <w:rPr>
                      <w:rFonts w:hint="cs"/>
                      <w:sz w:val="28"/>
                      <w:szCs w:val="28"/>
                      <w:rtl/>
                      <w:lang w:val="en-US" w:bidi="ar-DZ"/>
                    </w:rPr>
                    <w:t>و بلسم</w:t>
                  </w:r>
                  <w:proofErr w:type="gramEnd"/>
                  <w:r>
                    <w:rPr>
                      <w:rFonts w:hint="cs"/>
                      <w:sz w:val="28"/>
                      <w:szCs w:val="28"/>
                      <w:rtl/>
                      <w:lang w:val="en-US" w:bidi="ar-DZ"/>
                    </w:rPr>
                    <w:t xml:space="preserve"> الشفاء</w:t>
                  </w:r>
                </w:p>
                <w:p w:rsidR="008B7F8F" w:rsidRDefault="008B7F8F" w:rsidP="00D94854">
                  <w:pPr>
                    <w:tabs>
                      <w:tab w:val="left" w:pos="2335"/>
                    </w:tabs>
                    <w:bidi/>
                    <w:jc w:val="center"/>
                    <w:rPr>
                      <w:sz w:val="28"/>
                      <w:szCs w:val="28"/>
                      <w:rtl/>
                      <w:lang w:val="en-US" w:bidi="ar-DZ"/>
                    </w:rPr>
                  </w:pPr>
                  <w:r>
                    <w:rPr>
                      <w:rFonts w:hint="cs"/>
                      <w:sz w:val="28"/>
                      <w:szCs w:val="28"/>
                      <w:rtl/>
                      <w:lang w:val="en-US" w:bidi="ar-DZ"/>
                    </w:rPr>
                    <w:t xml:space="preserve">إلى من سهرت الليالي في تربيتي </w:t>
                  </w:r>
                  <w:proofErr w:type="gramStart"/>
                  <w:r>
                    <w:rPr>
                      <w:rFonts w:hint="cs"/>
                      <w:sz w:val="28"/>
                      <w:szCs w:val="28"/>
                      <w:rtl/>
                      <w:lang w:val="en-US" w:bidi="ar-DZ"/>
                    </w:rPr>
                    <w:t>و رعايتي</w:t>
                  </w:r>
                  <w:proofErr w:type="gramEnd"/>
                  <w:r>
                    <w:rPr>
                      <w:rFonts w:hint="cs"/>
                      <w:sz w:val="28"/>
                      <w:szCs w:val="28"/>
                      <w:rtl/>
                      <w:lang w:val="en-US" w:bidi="ar-DZ"/>
                    </w:rPr>
                    <w:t xml:space="preserve"> "</w:t>
                  </w:r>
                  <w:r>
                    <w:rPr>
                      <w:sz w:val="28"/>
                      <w:szCs w:val="28"/>
                      <w:lang w:val="en-US" w:bidi="ar-DZ"/>
                    </w:rPr>
                    <w:t xml:space="preserve"> </w:t>
                  </w:r>
                  <w:r>
                    <w:rPr>
                      <w:rFonts w:hint="cs"/>
                      <w:sz w:val="28"/>
                      <w:szCs w:val="28"/>
                      <w:rtl/>
                      <w:lang w:val="en-US" w:bidi="ar-DZ"/>
                    </w:rPr>
                    <w:t>أمي الغالية</w:t>
                  </w:r>
                  <w:r>
                    <w:rPr>
                      <w:sz w:val="28"/>
                      <w:szCs w:val="28"/>
                      <w:lang w:val="en-US" w:bidi="ar-DZ"/>
                    </w:rPr>
                    <w:t xml:space="preserve"> </w:t>
                  </w:r>
                  <w:r>
                    <w:rPr>
                      <w:rFonts w:hint="cs"/>
                      <w:sz w:val="28"/>
                      <w:szCs w:val="28"/>
                      <w:rtl/>
                      <w:lang w:val="en-US" w:bidi="ar-DZ"/>
                    </w:rPr>
                    <w:t>"</w:t>
                  </w:r>
                </w:p>
                <w:p w:rsidR="008B7F8F" w:rsidRDefault="008B7F8F" w:rsidP="00D94854">
                  <w:pPr>
                    <w:tabs>
                      <w:tab w:val="left" w:pos="2335"/>
                    </w:tabs>
                    <w:bidi/>
                    <w:jc w:val="center"/>
                    <w:rPr>
                      <w:sz w:val="28"/>
                      <w:szCs w:val="28"/>
                      <w:rtl/>
                      <w:lang w:val="en-US" w:bidi="ar-DZ"/>
                    </w:rPr>
                  </w:pPr>
                  <w:r>
                    <w:rPr>
                      <w:rFonts w:hint="cs"/>
                      <w:sz w:val="28"/>
                      <w:szCs w:val="28"/>
                      <w:rtl/>
                      <w:lang w:val="en-US" w:bidi="ar-DZ"/>
                    </w:rPr>
                    <w:t xml:space="preserve">إلى من كانوا ملاذي </w:t>
                  </w:r>
                  <w:proofErr w:type="gramStart"/>
                  <w:r>
                    <w:rPr>
                      <w:rFonts w:hint="cs"/>
                      <w:sz w:val="28"/>
                      <w:szCs w:val="28"/>
                      <w:rtl/>
                      <w:lang w:val="en-US" w:bidi="ar-DZ"/>
                    </w:rPr>
                    <w:t>و ملجئي</w:t>
                  </w:r>
                  <w:proofErr w:type="gramEnd"/>
                </w:p>
                <w:p w:rsidR="008B7F8F" w:rsidRDefault="008B7F8F" w:rsidP="00D94854">
                  <w:pPr>
                    <w:tabs>
                      <w:tab w:val="left" w:pos="1434"/>
                    </w:tabs>
                    <w:bidi/>
                    <w:jc w:val="center"/>
                    <w:rPr>
                      <w:sz w:val="28"/>
                      <w:szCs w:val="28"/>
                      <w:rtl/>
                      <w:lang w:val="en-US" w:bidi="ar-DZ"/>
                    </w:rPr>
                  </w:pPr>
                  <w:r>
                    <w:rPr>
                      <w:rFonts w:hint="cs"/>
                      <w:sz w:val="28"/>
                      <w:szCs w:val="28"/>
                      <w:rtl/>
                      <w:lang w:val="en-US" w:bidi="ar-DZ"/>
                    </w:rPr>
                    <w:t xml:space="preserve">إلى من أتمنى أن تبقى صورهم في </w:t>
                  </w:r>
                  <w:proofErr w:type="gramStart"/>
                  <w:r>
                    <w:rPr>
                      <w:rFonts w:hint="cs"/>
                      <w:sz w:val="28"/>
                      <w:szCs w:val="28"/>
                      <w:rtl/>
                      <w:lang w:val="en-US" w:bidi="ar-DZ"/>
                    </w:rPr>
                    <w:t xml:space="preserve">عيوني </w:t>
                  </w:r>
                  <w:r>
                    <w:rPr>
                      <w:sz w:val="28"/>
                      <w:szCs w:val="28"/>
                      <w:lang w:val="en-US" w:bidi="ar-DZ"/>
                    </w:rPr>
                    <w:t xml:space="preserve"> “</w:t>
                  </w:r>
                  <w:proofErr w:type="gramEnd"/>
                  <w:r>
                    <w:rPr>
                      <w:rFonts w:hint="cs"/>
                      <w:sz w:val="28"/>
                      <w:szCs w:val="28"/>
                      <w:rtl/>
                      <w:lang w:val="en-US" w:bidi="ar-DZ"/>
                    </w:rPr>
                    <w:t>إخوتي</w:t>
                  </w:r>
                  <w:r>
                    <w:rPr>
                      <w:sz w:val="28"/>
                      <w:szCs w:val="28"/>
                      <w:lang w:val="en-US" w:bidi="ar-DZ"/>
                    </w:rPr>
                    <w:t xml:space="preserve">” </w:t>
                  </w:r>
                </w:p>
                <w:p w:rsidR="008B7F8F" w:rsidRDefault="008B7F8F" w:rsidP="00D11254">
                  <w:pPr>
                    <w:tabs>
                      <w:tab w:val="left" w:pos="1434"/>
                    </w:tabs>
                    <w:bidi/>
                    <w:rPr>
                      <w:sz w:val="28"/>
                      <w:szCs w:val="28"/>
                      <w:rtl/>
                      <w:lang w:val="en-US" w:bidi="ar-DZ"/>
                    </w:rPr>
                  </w:pPr>
                  <w:r>
                    <w:rPr>
                      <w:sz w:val="28"/>
                      <w:szCs w:val="28"/>
                      <w:rtl/>
                      <w:lang w:val="en-US" w:bidi="ar-DZ"/>
                    </w:rPr>
                    <w:tab/>
                  </w:r>
                  <w:r>
                    <w:rPr>
                      <w:rFonts w:hint="cs"/>
                      <w:sz w:val="28"/>
                      <w:szCs w:val="28"/>
                      <w:rtl/>
                      <w:lang w:val="en-US" w:bidi="ar-DZ"/>
                    </w:rPr>
                    <w:t xml:space="preserve">إلى كل العائلة الكريمة " عبد الحميد </w:t>
                  </w:r>
                  <w:proofErr w:type="gramStart"/>
                  <w:r>
                    <w:rPr>
                      <w:rFonts w:hint="cs"/>
                      <w:sz w:val="28"/>
                      <w:szCs w:val="28"/>
                      <w:rtl/>
                      <w:lang w:val="en-US" w:bidi="ar-DZ"/>
                    </w:rPr>
                    <w:t xml:space="preserve">و </w:t>
                  </w:r>
                  <w:proofErr w:type="spellStart"/>
                  <w:r>
                    <w:rPr>
                      <w:rFonts w:hint="cs"/>
                      <w:sz w:val="28"/>
                      <w:szCs w:val="28"/>
                      <w:rtl/>
                      <w:lang w:val="en-US" w:bidi="ar-DZ"/>
                    </w:rPr>
                    <w:t>شادولي</w:t>
                  </w:r>
                  <w:proofErr w:type="spellEnd"/>
                  <w:proofErr w:type="gramEnd"/>
                  <w:r>
                    <w:rPr>
                      <w:rFonts w:hint="cs"/>
                      <w:sz w:val="28"/>
                      <w:szCs w:val="28"/>
                      <w:rtl/>
                      <w:lang w:val="en-US" w:bidi="ar-DZ"/>
                    </w:rPr>
                    <w:t xml:space="preserve"> "</w:t>
                  </w:r>
                </w:p>
                <w:p w:rsidR="008B7F8F" w:rsidRDefault="008B7F8F" w:rsidP="00D94854">
                  <w:pPr>
                    <w:tabs>
                      <w:tab w:val="left" w:pos="1434"/>
                    </w:tabs>
                    <w:bidi/>
                    <w:rPr>
                      <w:sz w:val="28"/>
                      <w:szCs w:val="28"/>
                      <w:rtl/>
                      <w:lang w:val="en-US" w:bidi="ar-DZ"/>
                    </w:rPr>
                  </w:pPr>
                  <w:r>
                    <w:rPr>
                      <w:sz w:val="28"/>
                      <w:szCs w:val="28"/>
                      <w:rtl/>
                      <w:lang w:val="en-US" w:bidi="ar-DZ"/>
                    </w:rPr>
                    <w:tab/>
                  </w:r>
                  <w:r>
                    <w:rPr>
                      <w:rFonts w:hint="cs"/>
                      <w:sz w:val="28"/>
                      <w:szCs w:val="28"/>
                      <w:rtl/>
                      <w:lang w:val="en-US" w:bidi="ar-DZ"/>
                    </w:rPr>
                    <w:t>إلى من تذوقت معهم أجمل اللحظات أصدقائي</w:t>
                  </w:r>
                </w:p>
                <w:p w:rsidR="008B7F8F" w:rsidRDefault="008B7F8F" w:rsidP="00D11254">
                  <w:pPr>
                    <w:tabs>
                      <w:tab w:val="left" w:pos="1434"/>
                    </w:tabs>
                    <w:bidi/>
                    <w:rPr>
                      <w:sz w:val="28"/>
                      <w:szCs w:val="28"/>
                      <w:rtl/>
                      <w:lang w:val="en-US" w:bidi="ar-DZ"/>
                    </w:rPr>
                  </w:pPr>
                  <w:r>
                    <w:rPr>
                      <w:rFonts w:hint="cs"/>
                      <w:sz w:val="28"/>
                      <w:szCs w:val="28"/>
                      <w:rtl/>
                      <w:lang w:val="en-US" w:bidi="ar-DZ"/>
                    </w:rPr>
                    <w:t xml:space="preserve">               </w:t>
                  </w:r>
                  <w:proofErr w:type="gramStart"/>
                  <w:r>
                    <w:rPr>
                      <w:rFonts w:hint="cs"/>
                      <w:sz w:val="28"/>
                      <w:szCs w:val="28"/>
                      <w:rtl/>
                      <w:lang w:val="en-US" w:bidi="ar-DZ"/>
                    </w:rPr>
                    <w:t>إلي</w:t>
                  </w:r>
                  <w:proofErr w:type="gramEnd"/>
                  <w:r>
                    <w:rPr>
                      <w:rFonts w:hint="cs"/>
                      <w:sz w:val="28"/>
                      <w:szCs w:val="28"/>
                      <w:rtl/>
                      <w:lang w:val="en-US" w:bidi="ar-DZ"/>
                    </w:rPr>
                    <w:t xml:space="preserve"> جميع طلبة كلية الحقوق و العلوم السياسية</w:t>
                  </w:r>
                </w:p>
                <w:p w:rsidR="008B7F8F" w:rsidRDefault="008B7F8F" w:rsidP="00D11254">
                  <w:pPr>
                    <w:tabs>
                      <w:tab w:val="left" w:pos="1434"/>
                    </w:tabs>
                    <w:bidi/>
                    <w:jc w:val="center"/>
                    <w:rPr>
                      <w:sz w:val="28"/>
                      <w:szCs w:val="28"/>
                      <w:rtl/>
                      <w:lang w:val="en-US" w:bidi="ar-DZ"/>
                    </w:rPr>
                  </w:pPr>
                  <w:r>
                    <w:rPr>
                      <w:rFonts w:hint="cs"/>
                      <w:sz w:val="28"/>
                      <w:szCs w:val="28"/>
                      <w:rtl/>
                      <w:lang w:val="en-US" w:bidi="ar-DZ"/>
                    </w:rPr>
                    <w:t xml:space="preserve">والى كل من </w:t>
                  </w:r>
                  <w:proofErr w:type="gramStart"/>
                  <w:r>
                    <w:rPr>
                      <w:rFonts w:hint="cs"/>
                      <w:sz w:val="28"/>
                      <w:szCs w:val="28"/>
                      <w:rtl/>
                      <w:lang w:val="en-US" w:bidi="ar-DZ"/>
                    </w:rPr>
                    <w:t>يعرفني  و</w:t>
                  </w:r>
                  <w:proofErr w:type="gramEnd"/>
                  <w:r>
                    <w:rPr>
                      <w:rFonts w:hint="cs"/>
                      <w:sz w:val="28"/>
                      <w:szCs w:val="28"/>
                      <w:rtl/>
                      <w:lang w:val="en-US" w:bidi="ar-DZ"/>
                    </w:rPr>
                    <w:t xml:space="preserve"> نساهم قلبي </w:t>
                  </w:r>
                </w:p>
                <w:p w:rsidR="008B7F8F" w:rsidRDefault="008B7F8F" w:rsidP="00D11254">
                  <w:pPr>
                    <w:tabs>
                      <w:tab w:val="left" w:pos="1434"/>
                    </w:tabs>
                    <w:bidi/>
                    <w:jc w:val="center"/>
                    <w:rPr>
                      <w:sz w:val="28"/>
                      <w:szCs w:val="28"/>
                      <w:rtl/>
                      <w:lang w:val="en-US" w:bidi="ar-DZ"/>
                    </w:rPr>
                  </w:pPr>
                  <w:r>
                    <w:rPr>
                      <w:rFonts w:hint="cs"/>
                      <w:sz w:val="28"/>
                      <w:szCs w:val="28"/>
                      <w:rtl/>
                      <w:lang w:val="en-US" w:bidi="ar-DZ"/>
                    </w:rPr>
                    <w:t xml:space="preserve">                                                                               </w:t>
                  </w:r>
                </w:p>
                <w:p w:rsidR="008B7F8F" w:rsidRPr="00D11254" w:rsidRDefault="008B7F8F" w:rsidP="00D11254">
                  <w:pPr>
                    <w:tabs>
                      <w:tab w:val="left" w:pos="1434"/>
                    </w:tabs>
                    <w:bidi/>
                    <w:jc w:val="center"/>
                    <w:rPr>
                      <w:b/>
                      <w:bCs/>
                      <w:color w:val="FF0000"/>
                      <w:sz w:val="32"/>
                      <w:szCs w:val="32"/>
                      <w:rtl/>
                      <w:lang w:val="en-US" w:bidi="ar-DZ"/>
                    </w:rPr>
                  </w:pPr>
                  <w:r>
                    <w:rPr>
                      <w:rFonts w:hint="cs"/>
                      <w:sz w:val="28"/>
                      <w:szCs w:val="28"/>
                      <w:rtl/>
                      <w:lang w:val="en-US" w:bidi="ar-DZ"/>
                    </w:rPr>
                    <w:t xml:space="preserve">                                                               </w:t>
                  </w:r>
                  <w:r w:rsidRPr="00D11254">
                    <w:rPr>
                      <w:b/>
                      <w:bCs/>
                      <w:color w:val="FF0000"/>
                      <w:sz w:val="32"/>
                      <w:szCs w:val="32"/>
                      <w:lang w:bidi="ar-DZ"/>
                    </w:rPr>
                    <w:t>*</w:t>
                  </w:r>
                  <w:r w:rsidRPr="00D11254">
                    <w:rPr>
                      <w:rFonts w:hint="cs"/>
                      <w:sz w:val="32"/>
                      <w:szCs w:val="32"/>
                      <w:rtl/>
                      <w:lang w:val="en-US" w:bidi="ar-DZ"/>
                    </w:rPr>
                    <w:t xml:space="preserve"> </w:t>
                  </w:r>
                  <w:r w:rsidRPr="00D11254">
                    <w:rPr>
                      <w:rFonts w:hint="cs"/>
                      <w:b/>
                      <w:bCs/>
                      <w:color w:val="FF0000"/>
                      <w:sz w:val="32"/>
                      <w:szCs w:val="32"/>
                      <w:rtl/>
                      <w:lang w:val="en-US" w:bidi="ar-DZ"/>
                    </w:rPr>
                    <w:t xml:space="preserve">فيصل </w:t>
                  </w:r>
                  <w:r w:rsidRPr="00D11254">
                    <w:rPr>
                      <w:b/>
                      <w:bCs/>
                      <w:color w:val="FF0000"/>
                      <w:sz w:val="32"/>
                      <w:szCs w:val="32"/>
                      <w:lang w:val="en-US" w:bidi="ar-DZ"/>
                    </w:rPr>
                    <w:t>*</w:t>
                  </w:r>
                  <w:r w:rsidRPr="00D11254">
                    <w:rPr>
                      <w:rFonts w:hint="cs"/>
                      <w:b/>
                      <w:bCs/>
                      <w:color w:val="FF0000"/>
                      <w:sz w:val="32"/>
                      <w:szCs w:val="32"/>
                      <w:rtl/>
                      <w:lang w:val="en-US" w:bidi="ar-DZ"/>
                    </w:rPr>
                    <w:t xml:space="preserve">       </w:t>
                  </w:r>
                </w:p>
                <w:p w:rsidR="008B7F8F" w:rsidRDefault="008B7F8F" w:rsidP="00D94854">
                  <w:pPr>
                    <w:tabs>
                      <w:tab w:val="left" w:pos="1434"/>
                    </w:tabs>
                    <w:bidi/>
                    <w:rPr>
                      <w:sz w:val="28"/>
                      <w:szCs w:val="28"/>
                      <w:rtl/>
                      <w:lang w:val="en-US" w:bidi="ar-DZ"/>
                    </w:rPr>
                  </w:pPr>
                  <w:r>
                    <w:rPr>
                      <w:rFonts w:hint="cs"/>
                      <w:sz w:val="28"/>
                      <w:szCs w:val="28"/>
                      <w:rtl/>
                      <w:lang w:val="en-US" w:bidi="ar-DZ"/>
                    </w:rPr>
                    <w:t xml:space="preserve">     </w:t>
                  </w:r>
                </w:p>
                <w:p w:rsidR="008B7F8F" w:rsidRDefault="008B7F8F" w:rsidP="00D94854">
                  <w:pPr>
                    <w:tabs>
                      <w:tab w:val="left" w:pos="1434"/>
                    </w:tabs>
                    <w:bidi/>
                    <w:rPr>
                      <w:sz w:val="28"/>
                      <w:szCs w:val="28"/>
                      <w:rtl/>
                      <w:lang w:val="en-US" w:bidi="ar-DZ"/>
                    </w:rPr>
                  </w:pPr>
                </w:p>
                <w:p w:rsidR="008B7F8F" w:rsidRDefault="008B7F8F" w:rsidP="00D94854">
                  <w:pPr>
                    <w:tabs>
                      <w:tab w:val="left" w:pos="682"/>
                    </w:tabs>
                    <w:bidi/>
                    <w:rPr>
                      <w:sz w:val="28"/>
                      <w:szCs w:val="28"/>
                      <w:rtl/>
                      <w:lang w:val="en-US" w:bidi="ar-DZ"/>
                    </w:rPr>
                  </w:pPr>
                  <w:r>
                    <w:rPr>
                      <w:rFonts w:hint="cs"/>
                      <w:sz w:val="28"/>
                      <w:szCs w:val="28"/>
                      <w:rtl/>
                      <w:lang w:val="en-US" w:bidi="ar-DZ"/>
                    </w:rPr>
                    <w:t xml:space="preserve"> </w:t>
                  </w:r>
                  <w:r>
                    <w:rPr>
                      <w:sz w:val="28"/>
                      <w:szCs w:val="28"/>
                      <w:rtl/>
                      <w:lang w:val="en-US" w:bidi="ar-DZ"/>
                    </w:rPr>
                    <w:tab/>
                  </w:r>
                  <w:r>
                    <w:rPr>
                      <w:rFonts w:hint="cs"/>
                      <w:sz w:val="28"/>
                      <w:szCs w:val="28"/>
                      <w:rtl/>
                      <w:lang w:val="en-US" w:bidi="ar-DZ"/>
                    </w:rPr>
                    <w:t xml:space="preserve">الى جميع طلاب المدرسة العليا في علوم الرياضة </w:t>
                  </w:r>
                  <w:proofErr w:type="gramStart"/>
                  <w:r>
                    <w:rPr>
                      <w:rFonts w:hint="cs"/>
                      <w:sz w:val="28"/>
                      <w:szCs w:val="28"/>
                      <w:rtl/>
                      <w:lang w:val="en-US" w:bidi="ar-DZ"/>
                    </w:rPr>
                    <w:t>و تكنولوجياتها</w:t>
                  </w:r>
                  <w:proofErr w:type="gramEnd"/>
                </w:p>
                <w:p w:rsidR="008B7F8F" w:rsidRDefault="008B7F8F" w:rsidP="00D94854">
                  <w:pPr>
                    <w:tabs>
                      <w:tab w:val="left" w:pos="682"/>
                    </w:tabs>
                    <w:bidi/>
                    <w:rPr>
                      <w:sz w:val="28"/>
                      <w:szCs w:val="28"/>
                      <w:rtl/>
                      <w:lang w:val="en-US" w:bidi="ar-DZ"/>
                    </w:rPr>
                  </w:pPr>
                  <w:r>
                    <w:rPr>
                      <w:rFonts w:hint="cs"/>
                      <w:sz w:val="28"/>
                      <w:szCs w:val="28"/>
                      <w:rtl/>
                      <w:lang w:val="en-US" w:bidi="ar-DZ"/>
                    </w:rPr>
                    <w:t xml:space="preserve">    </w:t>
                  </w:r>
                </w:p>
                <w:p w:rsidR="008B7F8F" w:rsidRDefault="008B7F8F" w:rsidP="00D94854">
                  <w:pPr>
                    <w:tabs>
                      <w:tab w:val="left" w:pos="682"/>
                    </w:tabs>
                    <w:bidi/>
                    <w:rPr>
                      <w:sz w:val="28"/>
                      <w:szCs w:val="28"/>
                      <w:rtl/>
                      <w:lang w:val="en-US" w:bidi="ar-DZ"/>
                    </w:rPr>
                  </w:pPr>
                  <w:r>
                    <w:rPr>
                      <w:rFonts w:hint="cs"/>
                      <w:sz w:val="28"/>
                      <w:szCs w:val="28"/>
                      <w:rtl/>
                      <w:lang w:val="en-US" w:bidi="ar-DZ"/>
                    </w:rPr>
                    <w:t xml:space="preserve">        </w:t>
                  </w:r>
                  <w:proofErr w:type="gramStart"/>
                  <w:r>
                    <w:rPr>
                      <w:rFonts w:hint="cs"/>
                      <w:sz w:val="28"/>
                      <w:szCs w:val="28"/>
                      <w:rtl/>
                      <w:lang w:val="en-US" w:bidi="ar-DZ"/>
                    </w:rPr>
                    <w:t>و الى</w:t>
                  </w:r>
                  <w:proofErr w:type="gramEnd"/>
                  <w:r>
                    <w:rPr>
                      <w:rFonts w:hint="cs"/>
                      <w:sz w:val="28"/>
                      <w:szCs w:val="28"/>
                      <w:rtl/>
                      <w:lang w:val="en-US" w:bidi="ar-DZ"/>
                    </w:rPr>
                    <w:t xml:space="preserve"> كل من يعرفني و نساهم قلبي</w:t>
                  </w:r>
                </w:p>
                <w:p w:rsidR="008B7F8F" w:rsidRDefault="008B7F8F" w:rsidP="00D94854">
                  <w:pPr>
                    <w:bidi/>
                  </w:pPr>
                  <w:r>
                    <w:rPr>
                      <w:sz w:val="28"/>
                      <w:szCs w:val="28"/>
                      <w:rtl/>
                      <w:lang w:val="en-US" w:bidi="ar-DZ"/>
                    </w:rPr>
                    <w:tab/>
                  </w:r>
                  <w:r>
                    <w:rPr>
                      <w:rFonts w:hint="cs"/>
                      <w:sz w:val="28"/>
                      <w:szCs w:val="28"/>
                      <w:rtl/>
                      <w:lang w:val="en-US" w:bidi="ar-DZ"/>
                    </w:rPr>
                    <w:t>حسين</w:t>
                  </w:r>
                </w:p>
              </w:txbxContent>
            </v:textbox>
          </v:shape>
        </w:pict>
      </w:r>
    </w:p>
    <w:p w:rsidR="008B7F8F" w:rsidRDefault="008B7F8F" w:rsidP="00EA54CB">
      <w:pPr>
        <w:spacing w:after="0"/>
        <w:rPr>
          <w:rFonts w:ascii="Traditional Arabic" w:hAnsi="Traditional Arabic" w:cs="Traditional Arabic"/>
          <w:b/>
          <w:bCs/>
          <w:sz w:val="36"/>
          <w:szCs w:val="36"/>
          <w:lang w:val="en-US" w:bidi="ar-DZ"/>
        </w:rPr>
        <w:sectPr w:rsidR="008B7F8F" w:rsidSect="00CB44D5">
          <w:pgSz w:w="11906" w:h="16838"/>
          <w:pgMar w:top="1440" w:right="1800" w:bottom="1440" w:left="1800" w:header="708" w:footer="708" w:gutter="0"/>
          <w:cols w:space="708"/>
          <w:docGrid w:linePitch="360"/>
        </w:sectPr>
      </w:pPr>
    </w:p>
    <w:p w:rsidR="008B7F8F" w:rsidRDefault="008B7F8F">
      <w:pPr>
        <w:sectPr w:rsidR="008B7F8F" w:rsidSect="008B7F8F">
          <w:headerReference w:type="default" r:id="rId10"/>
          <w:pgSz w:w="11906" w:h="16838" w:code="9"/>
          <w:pgMar w:top="1134" w:right="1701" w:bottom="1134" w:left="1134" w:header="709" w:footer="709" w:gutter="0"/>
          <w:cols w:space="708"/>
          <w:docGrid w:linePitch="360"/>
        </w:sectPr>
      </w:pPr>
      <w:r w:rsidRPr="003E1867">
        <w:rPr>
          <w:noProof/>
        </w:rPr>
        <w:lastRenderedPageBreak/>
        <w:drawing>
          <wp:anchor distT="0" distB="0" distL="114300" distR="114300" simplePos="0" relativeHeight="251665408" behindDoc="0" locked="0" layoutInCell="1" allowOverlap="1">
            <wp:simplePos x="0" y="0"/>
            <wp:positionH relativeFrom="column">
              <wp:posOffset>-90170</wp:posOffset>
            </wp:positionH>
            <wp:positionV relativeFrom="paragraph">
              <wp:posOffset>-33020</wp:posOffset>
            </wp:positionV>
            <wp:extent cx="5991225" cy="9163050"/>
            <wp:effectExtent l="19050" t="0" r="9525" b="0"/>
            <wp:wrapSquare wrapText="bothSides"/>
            <wp:docPr id="1" name="Image 1" descr="C:\Users\Ordinateur\Pictures\wa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rdinateur\Pictures\waa.png"/>
                    <pic:cNvPicPr>
                      <a:picLocks noChangeAspect="1" noChangeArrowheads="1"/>
                    </pic:cNvPicPr>
                  </pic:nvPicPr>
                  <pic:blipFill>
                    <a:blip r:embed="rId11"/>
                    <a:srcRect/>
                    <a:stretch>
                      <a:fillRect/>
                    </a:stretch>
                  </pic:blipFill>
                  <pic:spPr bwMode="auto">
                    <a:xfrm>
                      <a:off x="0" y="0"/>
                      <a:ext cx="5991225" cy="9163050"/>
                    </a:xfrm>
                    <a:prstGeom prst="rect">
                      <a:avLst/>
                    </a:prstGeom>
                    <a:noFill/>
                    <a:ln w="9525">
                      <a:noFill/>
                      <a:miter lim="800000"/>
                      <a:headEnd/>
                      <a:tailEnd/>
                    </a:ln>
                  </pic:spPr>
                </pic:pic>
              </a:graphicData>
            </a:graphic>
          </wp:anchor>
        </w:drawing>
      </w:r>
    </w:p>
    <w:p w:rsidR="008B7F8F" w:rsidRDefault="008B7F8F"/>
    <w:p w:rsidR="008B7F8F" w:rsidRDefault="008B7F8F" w:rsidP="00EF4569">
      <w:pPr>
        <w:tabs>
          <w:tab w:val="left" w:pos="1620"/>
        </w:tabs>
        <w:bidi/>
        <w:spacing w:line="120" w:lineRule="auto"/>
        <w:jc w:val="both"/>
        <w:rPr>
          <w:rFonts w:cs="Simplified Arabic"/>
          <w:sz w:val="32"/>
          <w:szCs w:val="32"/>
          <w:rtl/>
          <w:lang w:val="en-US" w:bidi="ar-DZ"/>
        </w:rPr>
      </w:pPr>
    </w:p>
    <w:p w:rsidR="008B7F8F" w:rsidRDefault="008B7F8F" w:rsidP="00A44F11">
      <w:pPr>
        <w:bidi/>
        <w:jc w:val="both"/>
        <w:rPr>
          <w:rFonts w:cs="Simplified Arabic"/>
          <w:color w:val="000000"/>
          <w:sz w:val="32"/>
          <w:szCs w:val="32"/>
          <w:rtl/>
          <w:lang w:val="en-US" w:bidi="ar-DZ"/>
        </w:rPr>
      </w:pPr>
      <w:r>
        <w:rPr>
          <w:rFonts w:cs="Simplified Arabic" w:hint="cs"/>
          <w:sz w:val="32"/>
          <w:szCs w:val="32"/>
          <w:rtl/>
          <w:lang w:val="en-US" w:bidi="ar-DZ"/>
        </w:rPr>
        <w:t xml:space="preserve">        إن وقوع الجريمة يلحق الضرر بالمجتمع وهذا الضرر قد يكون كبيرا على قدر من </w:t>
      </w:r>
      <w:r w:rsidRPr="004D5AD5">
        <w:rPr>
          <w:rFonts w:cs="Simplified Arabic" w:hint="cs"/>
          <w:sz w:val="32"/>
          <w:szCs w:val="32"/>
          <w:rtl/>
          <w:lang w:val="en-US" w:bidi="ar-DZ"/>
        </w:rPr>
        <w:t xml:space="preserve">الجسامة وقد يكون </w:t>
      </w:r>
      <w:r>
        <w:rPr>
          <w:rFonts w:cs="Simplified Arabic" w:hint="cs"/>
          <w:sz w:val="32"/>
          <w:szCs w:val="32"/>
          <w:rtl/>
          <w:lang w:val="en-US" w:bidi="ar-DZ"/>
        </w:rPr>
        <w:t xml:space="preserve">بسيطا، </w:t>
      </w:r>
      <w:r>
        <w:rPr>
          <w:rFonts w:cs="Simplified Arabic" w:hint="cs"/>
          <w:color w:val="000000"/>
          <w:sz w:val="32"/>
          <w:szCs w:val="32"/>
          <w:rtl/>
          <w:lang w:val="en-US" w:bidi="ar-DZ"/>
        </w:rPr>
        <w:t>وبما أن كل جريمة تقع يستحق عليها الجزاء بمعاقبة الفاعل، وجدت العقوبة لتفادي الجريمة، وتبعا لذلك تنقضي العقوبة بتنفيذها فعلا على المحكوم عليه وفقا للحكم الجزائي الصادر بشأنها، غير أن هناك أسباب أخرى تنقضي بموجبها العقوبة وتعد الطريق الغير العادي لإنقاضها من بينها: العفو عن العقوبة.</w:t>
      </w:r>
    </w:p>
    <w:p w:rsidR="008B7F8F" w:rsidRDefault="008B7F8F" w:rsidP="00FE4D22">
      <w:pPr>
        <w:tabs>
          <w:tab w:val="right" w:pos="521"/>
        </w:tabs>
        <w:bidi/>
        <w:ind w:left="-19"/>
        <w:jc w:val="both"/>
        <w:rPr>
          <w:rFonts w:cs="Simplified Arabic"/>
          <w:color w:val="000000"/>
          <w:sz w:val="32"/>
          <w:szCs w:val="32"/>
          <w:rtl/>
          <w:lang w:val="en-US" w:bidi="ar-DZ"/>
        </w:rPr>
      </w:pPr>
      <w:r>
        <w:rPr>
          <w:rFonts w:cs="Simplified Arabic" w:hint="cs"/>
          <w:color w:val="000000"/>
          <w:sz w:val="32"/>
          <w:szCs w:val="32"/>
          <w:rtl/>
          <w:lang w:val="en-US" w:bidi="ar-DZ"/>
        </w:rPr>
        <w:t xml:space="preserve">         تعتبر دراسة سلطة العفو الرئاسي أو بما يصطلح عليه بالعفو عن العقوبة و العفو الخاص من أهم الدراسات المستحدثة في الدراسات العربية والغربية حيث أن معظم الدول قد قامت بتكريسه في دساتيرها ولكنها لم تعط له مفهوم محدد، وأجمعوا على تعريف العفو عن العقوبة بأنه </w:t>
      </w:r>
      <w:proofErr w:type="spellStart"/>
      <w:r>
        <w:rPr>
          <w:rFonts w:cs="Simplified Arabic" w:hint="cs"/>
          <w:color w:val="000000"/>
          <w:sz w:val="32"/>
          <w:szCs w:val="32"/>
          <w:rtl/>
          <w:lang w:val="en-US" w:bidi="ar-DZ"/>
        </w:rPr>
        <w:t>لايتقرر</w:t>
      </w:r>
      <w:proofErr w:type="spellEnd"/>
      <w:r>
        <w:rPr>
          <w:rFonts w:cs="Simplified Arabic" w:hint="cs"/>
          <w:color w:val="000000"/>
          <w:sz w:val="32"/>
          <w:szCs w:val="32"/>
          <w:rtl/>
          <w:lang w:val="en-US" w:bidi="ar-DZ"/>
        </w:rPr>
        <w:t xml:space="preserve"> إلا بموجب إجراء قانوني يتخذ من طرف سلطة محددة في الدولة وعادة </w:t>
      </w:r>
      <w:proofErr w:type="spellStart"/>
      <w:r>
        <w:rPr>
          <w:rFonts w:cs="Simplified Arabic" w:hint="cs"/>
          <w:color w:val="000000"/>
          <w:sz w:val="32"/>
          <w:szCs w:val="32"/>
          <w:rtl/>
          <w:lang w:val="en-US" w:bidi="ar-DZ"/>
        </w:rPr>
        <w:t>مايمنح</w:t>
      </w:r>
      <w:proofErr w:type="spellEnd"/>
      <w:r>
        <w:rPr>
          <w:rFonts w:cs="Simplified Arabic" w:hint="cs"/>
          <w:color w:val="000000"/>
          <w:sz w:val="32"/>
          <w:szCs w:val="32"/>
          <w:rtl/>
          <w:lang w:val="en-US" w:bidi="ar-DZ"/>
        </w:rPr>
        <w:t xml:space="preserve"> لرئيس الدولة باعتباره أعلى سلطة في البلاد تزاول بموجبه العقوبة عن المحكوم عليه كلها أو بعضها أو استبدالها بعقوبة أخف منها، وقد خصته الدراسات الفقهية ببعض الإشارات المحتشمة نجد بين حناياها، هو إجراء أو تدبير </w:t>
      </w:r>
      <w:r w:rsidRPr="004D5AD5">
        <w:rPr>
          <w:rFonts w:cs="Simplified Arabic" w:hint="cs"/>
          <w:sz w:val="32"/>
          <w:szCs w:val="32"/>
          <w:rtl/>
          <w:lang w:val="en-US" w:bidi="ar-DZ"/>
        </w:rPr>
        <w:t xml:space="preserve">يعفى بموجبه المذنب أو </w:t>
      </w:r>
      <w:r>
        <w:rPr>
          <w:rFonts w:cs="Simplified Arabic" w:hint="cs"/>
          <w:sz w:val="32"/>
          <w:szCs w:val="32"/>
          <w:rtl/>
          <w:lang w:val="en-US" w:bidi="ar-DZ"/>
        </w:rPr>
        <w:t>ال</w:t>
      </w:r>
      <w:r w:rsidRPr="004D5AD5">
        <w:rPr>
          <w:rFonts w:cs="Simplified Arabic" w:hint="cs"/>
          <w:sz w:val="32"/>
          <w:szCs w:val="32"/>
          <w:rtl/>
          <w:lang w:val="en-US" w:bidi="ar-DZ"/>
        </w:rPr>
        <w:t>مدان</w:t>
      </w:r>
      <w:r>
        <w:rPr>
          <w:rFonts w:cs="Simplified Arabic" w:hint="cs"/>
          <w:color w:val="000000"/>
          <w:sz w:val="32"/>
          <w:szCs w:val="32"/>
          <w:rtl/>
          <w:lang w:val="en-US" w:bidi="ar-DZ"/>
        </w:rPr>
        <w:t xml:space="preserve"> من تطبيق العقوبة التي كان يجب عليه قضاءها في السجن سواء كان هذا العفو عاما أو خاصا.</w:t>
      </w:r>
    </w:p>
    <w:p w:rsidR="008B7F8F" w:rsidRDefault="008B7F8F" w:rsidP="00231052">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تعود دوافع اختيار هذا الموضوع لنوعين من الأسباب شخصية وأخرى موضوعية، فأما الدوافع الشخصية تتمثل في الرغبة في البحث في هذا الموضوع ودراسته وذلك لقلة الأبحاث القانونية والدراسات</w:t>
      </w:r>
      <w:r w:rsidRPr="004D5AD5">
        <w:rPr>
          <w:rFonts w:cs="Simplified Arabic" w:hint="cs"/>
          <w:sz w:val="32"/>
          <w:szCs w:val="32"/>
          <w:rtl/>
          <w:lang w:val="en-US" w:bidi="ar-DZ"/>
        </w:rPr>
        <w:t xml:space="preserve"> الأكاديمية</w:t>
      </w:r>
      <w:r w:rsidRPr="001105D5">
        <w:rPr>
          <w:rFonts w:cs="Simplified Arabic" w:hint="cs"/>
          <w:color w:val="FF0000"/>
          <w:sz w:val="32"/>
          <w:szCs w:val="32"/>
          <w:rtl/>
          <w:lang w:val="en-US" w:bidi="ar-DZ"/>
        </w:rPr>
        <w:t xml:space="preserve"> </w:t>
      </w:r>
      <w:r>
        <w:rPr>
          <w:rFonts w:cs="Simplified Arabic" w:hint="cs"/>
          <w:color w:val="000000"/>
          <w:sz w:val="32"/>
          <w:szCs w:val="32"/>
          <w:rtl/>
          <w:lang w:val="en-US" w:bidi="ar-DZ"/>
        </w:rPr>
        <w:t xml:space="preserve">المتخصصة </w:t>
      </w:r>
      <w:r w:rsidRPr="001105D5">
        <w:rPr>
          <w:rFonts w:cs="Simplified Arabic" w:hint="cs"/>
          <w:color w:val="000000"/>
          <w:sz w:val="32"/>
          <w:szCs w:val="32"/>
          <w:rtl/>
          <w:lang w:val="en-US" w:bidi="ar-DZ"/>
        </w:rPr>
        <w:t>التي</w:t>
      </w:r>
      <w:r>
        <w:rPr>
          <w:rFonts w:cs="Simplified Arabic" w:hint="cs"/>
          <w:sz w:val="32"/>
          <w:szCs w:val="32"/>
          <w:rtl/>
          <w:lang w:val="en-US" w:bidi="ar-DZ"/>
        </w:rPr>
        <w:t xml:space="preserve"> تتناول مثل هذه المواضيع، وبالتالي </w:t>
      </w:r>
      <w:r>
        <w:rPr>
          <w:rFonts w:cs="Simplified Arabic" w:hint="cs"/>
          <w:color w:val="000000"/>
          <w:sz w:val="32"/>
          <w:szCs w:val="32"/>
          <w:rtl/>
          <w:lang w:val="en-US" w:bidi="ar-DZ"/>
        </w:rPr>
        <w:t>مما جعل</w:t>
      </w:r>
      <w:r>
        <w:rPr>
          <w:rFonts w:cs="Simplified Arabic" w:hint="cs"/>
          <w:sz w:val="32"/>
          <w:szCs w:val="32"/>
          <w:rtl/>
          <w:lang w:val="en-US" w:bidi="ar-DZ"/>
        </w:rPr>
        <w:t xml:space="preserve"> الرغبة في تحليل بعض جزئياته والمساهمة ولو بجزء بسيط في إثراء المكتبة القانونية، هذا زيادة على علاقة هذا البحث بالمسار </w:t>
      </w:r>
      <w:r w:rsidRPr="004D5AD5">
        <w:rPr>
          <w:rFonts w:cs="Simplified Arabic" w:hint="cs"/>
          <w:sz w:val="32"/>
          <w:szCs w:val="32"/>
          <w:rtl/>
          <w:lang w:val="en-US" w:bidi="ar-DZ"/>
        </w:rPr>
        <w:t>الأكاد</w:t>
      </w:r>
      <w:r>
        <w:rPr>
          <w:rFonts w:cs="Simplified Arabic" w:hint="cs"/>
          <w:sz w:val="32"/>
          <w:szCs w:val="32"/>
          <w:rtl/>
          <w:lang w:val="en-US" w:bidi="ar-DZ"/>
        </w:rPr>
        <w:t>ي</w:t>
      </w:r>
      <w:r w:rsidRPr="004D5AD5">
        <w:rPr>
          <w:rFonts w:cs="Simplified Arabic" w:hint="cs"/>
          <w:sz w:val="32"/>
          <w:szCs w:val="32"/>
          <w:rtl/>
          <w:lang w:val="en-US" w:bidi="ar-DZ"/>
        </w:rPr>
        <w:t>مي</w:t>
      </w:r>
      <w:r>
        <w:rPr>
          <w:rFonts w:cs="Simplified Arabic" w:hint="cs"/>
          <w:sz w:val="32"/>
          <w:szCs w:val="32"/>
          <w:rtl/>
          <w:lang w:val="en-US" w:bidi="ar-DZ"/>
        </w:rPr>
        <w:t xml:space="preserve"> </w:t>
      </w:r>
      <w:r>
        <w:rPr>
          <w:rFonts w:cs="Simplified Arabic" w:hint="cs"/>
          <w:color w:val="000000"/>
          <w:sz w:val="32"/>
          <w:szCs w:val="32"/>
          <w:rtl/>
          <w:lang w:val="en-US" w:bidi="ar-DZ"/>
        </w:rPr>
        <w:t xml:space="preserve">للباحث واختصاصاته، أما عن الدوافع الموضوعية فيتمحور أغلبها فيما يطرحه الموضوع من إشكاليات قانونية من شأنها التأثير في الأشخاص والمجتمع، وهذا السبب من الأسباب </w:t>
      </w:r>
      <w:r>
        <w:rPr>
          <w:rFonts w:cs="Simplified Arabic" w:hint="cs"/>
          <w:color w:val="000000"/>
          <w:sz w:val="32"/>
          <w:szCs w:val="32"/>
          <w:rtl/>
          <w:lang w:val="en-US" w:bidi="ar-DZ"/>
        </w:rPr>
        <w:lastRenderedPageBreak/>
        <w:t>البارزة التي تقف خلف تحديد موضوع البحث بشكل عام، نحاول طرحها ومناقشتها والإجابة عليها.</w:t>
      </w:r>
    </w:p>
    <w:p w:rsidR="008B7F8F" w:rsidRDefault="008B7F8F" w:rsidP="00355972">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تعتبر أهمية البحث في سلطة العفو الرئاسي في النظام الدستوري الجزائري على قدر كبير من الأهمية، سواء من الناحية النظرية أو من الناحية العملية، فمن الناحية النظرية تبرز أهمية هذا الموضوع في تحديد طبيعته وخصوصيته من حيث مضمونه بالإطلاع على النصوص القانونية، كما تبرز أهمية الدراسة في أن موضوع العفو عن العقوبة قد لاقى </w:t>
      </w:r>
      <w:proofErr w:type="spellStart"/>
      <w:r>
        <w:rPr>
          <w:rFonts w:cs="Simplified Arabic" w:hint="cs"/>
          <w:color w:val="000000"/>
          <w:sz w:val="32"/>
          <w:szCs w:val="32"/>
          <w:rtl/>
          <w:lang w:val="en-US" w:bidi="ar-DZ"/>
        </w:rPr>
        <w:t>إتجاهات</w:t>
      </w:r>
      <w:proofErr w:type="spellEnd"/>
      <w:r>
        <w:rPr>
          <w:rFonts w:cs="Simplified Arabic" w:hint="cs"/>
          <w:color w:val="000000"/>
          <w:sz w:val="32"/>
          <w:szCs w:val="32"/>
          <w:rtl/>
          <w:lang w:val="en-US" w:bidi="ar-DZ"/>
        </w:rPr>
        <w:t xml:space="preserve"> واٌراء مختلفة بين فقهاء القانون، فيحتاج ذلك إلى الوقوف عليها وتبيين معرفتها، وإجراء دراسة نقدية لرصد مزايا </w:t>
      </w:r>
      <w:proofErr w:type="spellStart"/>
      <w:r>
        <w:rPr>
          <w:rFonts w:cs="Simplified Arabic" w:hint="cs"/>
          <w:color w:val="000000"/>
          <w:sz w:val="32"/>
          <w:szCs w:val="32"/>
          <w:rtl/>
          <w:lang w:val="en-US" w:bidi="ar-DZ"/>
        </w:rPr>
        <w:t>وإيجابياته</w:t>
      </w:r>
      <w:proofErr w:type="spellEnd"/>
      <w:r>
        <w:rPr>
          <w:rFonts w:cs="Simplified Arabic" w:hint="cs"/>
          <w:color w:val="000000"/>
          <w:sz w:val="32"/>
          <w:szCs w:val="32"/>
          <w:rtl/>
          <w:lang w:val="en-US" w:bidi="ar-DZ"/>
        </w:rPr>
        <w:t xml:space="preserve"> وتبيان السلبيات التي </w:t>
      </w:r>
      <w:r w:rsidRPr="004D5AD5">
        <w:rPr>
          <w:rFonts w:cs="Simplified Arabic" w:hint="cs"/>
          <w:sz w:val="32"/>
          <w:szCs w:val="32"/>
          <w:rtl/>
          <w:lang w:val="en-US" w:bidi="ar-DZ"/>
        </w:rPr>
        <w:t>تشوبه</w:t>
      </w:r>
      <w:r>
        <w:rPr>
          <w:rFonts w:cs="Simplified Arabic" w:hint="cs"/>
          <w:color w:val="FF0000"/>
          <w:sz w:val="32"/>
          <w:szCs w:val="32"/>
          <w:rtl/>
          <w:lang w:val="en-US" w:bidi="ar-DZ"/>
        </w:rPr>
        <w:t xml:space="preserve"> </w:t>
      </w:r>
      <w:r>
        <w:rPr>
          <w:rFonts w:cs="Simplified Arabic" w:hint="cs"/>
          <w:color w:val="000000"/>
          <w:sz w:val="32"/>
          <w:szCs w:val="32"/>
          <w:rtl/>
          <w:lang w:val="en-US" w:bidi="ar-DZ"/>
        </w:rPr>
        <w:t>سعيا لتحقيق غاياته وفعاليته، أما من الناحية العملية تتمثل أهمية هذا الموضوع أساسا في معرفة جملة الإجراءات والتدابير القانونية التي كرسها المشرع الجزائري في تطبيق هذا النظام من خلال الإطلاع على مختلف هذه الإجراءات القانونية المتبعة في تنفيذ وتطبيق هذا النظام، كما أن لهذا الموضوع أهمية عملية في إظهار تأثير هذا النظام واٌثاره على المحكوم عليه وعلى حقوق الغير وإنعكاساته على حق الدولة في توقيع العقاب.</w:t>
      </w:r>
    </w:p>
    <w:p w:rsidR="008B7F8F" w:rsidRDefault="008B7F8F" w:rsidP="006B0AE6">
      <w:pPr>
        <w:bidi/>
        <w:jc w:val="both"/>
        <w:rPr>
          <w:rFonts w:cs="Simplified Arabic"/>
          <w:color w:val="000000"/>
          <w:sz w:val="32"/>
          <w:szCs w:val="32"/>
          <w:rtl/>
          <w:lang w:val="en-US" w:bidi="ar-DZ"/>
        </w:rPr>
      </w:pPr>
      <w:r>
        <w:rPr>
          <w:rFonts w:cs="Simplified Arabic" w:hint="cs"/>
          <w:b/>
          <w:bCs/>
          <w:color w:val="000000"/>
          <w:sz w:val="32"/>
          <w:szCs w:val="32"/>
          <w:rtl/>
          <w:lang w:val="en-US" w:bidi="ar-DZ"/>
        </w:rPr>
        <w:t xml:space="preserve">     </w:t>
      </w:r>
      <w:r w:rsidRPr="00DC4FEA">
        <w:rPr>
          <w:rFonts w:cs="Simplified Arabic" w:hint="cs"/>
          <w:color w:val="000000"/>
          <w:sz w:val="32"/>
          <w:szCs w:val="32"/>
          <w:rtl/>
          <w:lang w:val="en-US" w:bidi="ar-DZ"/>
        </w:rPr>
        <w:t xml:space="preserve"> </w:t>
      </w:r>
      <w:r>
        <w:rPr>
          <w:rFonts w:cs="Simplified Arabic" w:hint="cs"/>
          <w:color w:val="000000"/>
          <w:sz w:val="32"/>
          <w:szCs w:val="32"/>
          <w:rtl/>
          <w:lang w:val="en-US" w:bidi="ar-DZ"/>
        </w:rPr>
        <w:t>ان</w:t>
      </w:r>
      <w:r w:rsidRPr="00DC4FEA">
        <w:rPr>
          <w:rFonts w:cs="Simplified Arabic" w:hint="cs"/>
          <w:color w:val="000000"/>
          <w:sz w:val="32"/>
          <w:szCs w:val="32"/>
          <w:rtl/>
          <w:lang w:val="en-US" w:bidi="ar-DZ"/>
        </w:rPr>
        <w:t xml:space="preserve">طلاقا </w:t>
      </w:r>
      <w:r>
        <w:rPr>
          <w:rFonts w:cs="Simplified Arabic" w:hint="cs"/>
          <w:color w:val="000000"/>
          <w:sz w:val="32"/>
          <w:szCs w:val="32"/>
          <w:rtl/>
          <w:lang w:val="en-US" w:bidi="ar-DZ"/>
        </w:rPr>
        <w:t xml:space="preserve">من أهمية الموضوع، يطرح موضوع هذه الدراسة إشكالية جوهرية رئيسية هي:   </w:t>
      </w:r>
    </w:p>
    <w:p w:rsidR="008B7F8F" w:rsidRDefault="008B7F8F" w:rsidP="00FF01FF">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ما مدى تأثير نظام العفو عن العقوبة على عملية السياسة العقابية في النظام الدستوري الجزائري ؟ </w:t>
      </w:r>
    </w:p>
    <w:p w:rsidR="008B7F8F" w:rsidRPr="00656A76" w:rsidRDefault="008B7F8F" w:rsidP="00B85021">
      <w:pPr>
        <w:bidi/>
        <w:jc w:val="both"/>
        <w:rPr>
          <w:rFonts w:cs="Simplified Arabic"/>
          <w:color w:val="000000"/>
          <w:sz w:val="32"/>
          <w:szCs w:val="32"/>
          <w:rtl/>
          <w:lang w:val="en-US" w:bidi="ar-DZ"/>
        </w:rPr>
      </w:pPr>
      <w:r>
        <w:rPr>
          <w:rFonts w:cs="Simplified Arabic" w:hint="cs"/>
          <w:b/>
          <w:bCs/>
          <w:color w:val="000000"/>
          <w:sz w:val="32"/>
          <w:szCs w:val="32"/>
          <w:rtl/>
          <w:lang w:val="en-US" w:bidi="ar-DZ"/>
        </w:rPr>
        <w:t xml:space="preserve">   </w:t>
      </w:r>
      <w:r>
        <w:rPr>
          <w:rFonts w:cs="Simplified Arabic" w:hint="cs"/>
          <w:color w:val="000000"/>
          <w:sz w:val="32"/>
          <w:szCs w:val="32"/>
          <w:rtl/>
          <w:lang w:val="en-US" w:bidi="ar-DZ"/>
        </w:rPr>
        <w:t xml:space="preserve">     فمن الصعوبات التي واجهتني خلال هذا البحث،</w:t>
      </w:r>
      <w:r>
        <w:rPr>
          <w:rFonts w:cs="Simplified Arabic"/>
          <w:color w:val="000000"/>
          <w:sz w:val="32"/>
          <w:szCs w:val="32"/>
          <w:lang w:val="en-US" w:bidi="ar-DZ"/>
        </w:rPr>
        <w:t xml:space="preserve"> </w:t>
      </w:r>
      <w:r>
        <w:rPr>
          <w:rFonts w:cs="Simplified Arabic" w:hint="cs"/>
          <w:color w:val="000000"/>
          <w:sz w:val="32"/>
          <w:szCs w:val="32"/>
          <w:rtl/>
          <w:lang w:val="en-US" w:bidi="ar-DZ"/>
        </w:rPr>
        <w:t>رغم كثرة المصادر والمراجع في الموضوع</w:t>
      </w:r>
      <w:r w:rsidRPr="0095407E">
        <w:rPr>
          <w:rFonts w:cs="Simplified Arabic" w:hint="cs"/>
          <w:color w:val="000000"/>
          <w:sz w:val="32"/>
          <w:szCs w:val="32"/>
          <w:rtl/>
          <w:lang w:val="en-US" w:bidi="ar-DZ"/>
        </w:rPr>
        <w:t xml:space="preserve"> </w:t>
      </w:r>
      <w:r>
        <w:rPr>
          <w:rFonts w:cs="Simplified Arabic" w:hint="cs"/>
          <w:color w:val="000000"/>
          <w:sz w:val="32"/>
          <w:szCs w:val="32"/>
          <w:rtl/>
          <w:lang w:val="en-US" w:bidi="ar-DZ"/>
        </w:rPr>
        <w:t xml:space="preserve">-على حسب </w:t>
      </w:r>
      <w:proofErr w:type="spellStart"/>
      <w:r>
        <w:rPr>
          <w:rFonts w:cs="Simplified Arabic" w:hint="cs"/>
          <w:color w:val="000000"/>
          <w:sz w:val="32"/>
          <w:szCs w:val="32"/>
          <w:rtl/>
          <w:lang w:val="en-US" w:bidi="ar-DZ"/>
        </w:rPr>
        <w:t>إطلاعي</w:t>
      </w:r>
      <w:proofErr w:type="spellEnd"/>
      <w:r>
        <w:rPr>
          <w:rFonts w:cs="Simplified Arabic" w:hint="cs"/>
          <w:color w:val="000000"/>
          <w:sz w:val="32"/>
          <w:szCs w:val="32"/>
          <w:rtl/>
          <w:lang w:val="en-US" w:bidi="ar-DZ"/>
        </w:rPr>
        <w:t>-</w:t>
      </w:r>
      <w:r w:rsidRPr="00B85021">
        <w:rPr>
          <w:rFonts w:cs="Simplified Arabic" w:hint="cs"/>
          <w:color w:val="000000"/>
          <w:sz w:val="32"/>
          <w:szCs w:val="32"/>
          <w:rtl/>
          <w:lang w:val="en-US" w:bidi="ar-DZ"/>
        </w:rPr>
        <w:t xml:space="preserve"> </w:t>
      </w:r>
      <w:r>
        <w:rPr>
          <w:rFonts w:cs="Simplified Arabic" w:hint="cs"/>
          <w:color w:val="000000"/>
          <w:sz w:val="32"/>
          <w:szCs w:val="32"/>
          <w:rtl/>
          <w:lang w:val="en-US" w:bidi="ar-DZ"/>
        </w:rPr>
        <w:t>ضيق الوقت و</w:t>
      </w:r>
      <w:r w:rsidRPr="0095407E">
        <w:rPr>
          <w:rFonts w:cs="Simplified Arabic" w:hint="cs"/>
          <w:color w:val="000000"/>
          <w:sz w:val="32"/>
          <w:szCs w:val="32"/>
          <w:rtl/>
          <w:lang w:val="en-US" w:bidi="ar-DZ"/>
        </w:rPr>
        <w:t>شح</w:t>
      </w:r>
      <w:r>
        <w:rPr>
          <w:rFonts w:cs="Simplified Arabic" w:hint="cs"/>
          <w:color w:val="000000"/>
          <w:sz w:val="32"/>
          <w:szCs w:val="32"/>
          <w:rtl/>
          <w:lang w:val="en-US" w:bidi="ar-DZ"/>
        </w:rPr>
        <w:t xml:space="preserve"> الأحكام القضائية في هذا المجال</w:t>
      </w:r>
      <w:r w:rsidRPr="00F84CBA">
        <w:rPr>
          <w:rFonts w:cs="Simplified Arabic" w:hint="cs"/>
          <w:sz w:val="32"/>
          <w:szCs w:val="32"/>
          <w:rtl/>
          <w:lang w:val="en-US" w:bidi="ar-DZ"/>
        </w:rPr>
        <w:t xml:space="preserve"> </w:t>
      </w:r>
      <w:r>
        <w:rPr>
          <w:rFonts w:cs="Simplified Arabic" w:hint="cs"/>
          <w:sz w:val="32"/>
          <w:szCs w:val="32"/>
          <w:rtl/>
          <w:lang w:val="en-US" w:bidi="ar-DZ"/>
        </w:rPr>
        <w:t xml:space="preserve"> مع قلة النصوص التشريعية والتنظيمية</w:t>
      </w:r>
      <w:r>
        <w:rPr>
          <w:rFonts w:cs="Simplified Arabic" w:hint="cs"/>
          <w:color w:val="000000"/>
          <w:sz w:val="32"/>
          <w:szCs w:val="32"/>
          <w:rtl/>
          <w:lang w:val="en-US" w:bidi="ar-DZ"/>
        </w:rPr>
        <w:t xml:space="preserve"> وتناثر مسائل البحث في الكتب، بحيث يعسر جمعها وفهم </w:t>
      </w:r>
      <w:proofErr w:type="spellStart"/>
      <w:r>
        <w:rPr>
          <w:rFonts w:cs="Simplified Arabic" w:hint="cs"/>
          <w:color w:val="000000"/>
          <w:sz w:val="32"/>
          <w:szCs w:val="32"/>
          <w:rtl/>
          <w:lang w:val="en-US" w:bidi="ar-DZ"/>
        </w:rPr>
        <w:t>الماٌخذ</w:t>
      </w:r>
      <w:proofErr w:type="spellEnd"/>
      <w:r>
        <w:rPr>
          <w:rFonts w:cs="Simplified Arabic" w:hint="cs"/>
          <w:color w:val="000000"/>
          <w:sz w:val="32"/>
          <w:szCs w:val="32"/>
          <w:rtl/>
          <w:lang w:val="en-US" w:bidi="ar-DZ"/>
        </w:rPr>
        <w:t xml:space="preserve"> </w:t>
      </w:r>
      <w:proofErr w:type="spellStart"/>
      <w:r>
        <w:rPr>
          <w:rFonts w:cs="Simplified Arabic" w:hint="cs"/>
          <w:color w:val="000000"/>
          <w:sz w:val="32"/>
          <w:szCs w:val="32"/>
          <w:rtl/>
          <w:lang w:val="en-US" w:bidi="ar-DZ"/>
        </w:rPr>
        <w:t>والأراء</w:t>
      </w:r>
      <w:proofErr w:type="spellEnd"/>
      <w:r>
        <w:rPr>
          <w:rFonts w:cs="Simplified Arabic" w:hint="cs"/>
          <w:color w:val="000000"/>
          <w:sz w:val="32"/>
          <w:szCs w:val="32"/>
          <w:rtl/>
          <w:lang w:val="en-US" w:bidi="ar-DZ"/>
        </w:rPr>
        <w:t xml:space="preserve"> الفقهية يحتاج إلى جهد مشترك، وجمعها وترتيبها على وفق الخطة المتبعة صعب وعسير، فموضوع البحث لم يدرس كبحث مستقل مما يصعب الإلمام بها.</w:t>
      </w:r>
    </w:p>
    <w:p w:rsidR="008B7F8F" w:rsidRDefault="008B7F8F" w:rsidP="00BC07BC">
      <w:pPr>
        <w:bidi/>
        <w:jc w:val="both"/>
        <w:rPr>
          <w:rFonts w:cs="Simplified Arabic"/>
          <w:color w:val="000000"/>
          <w:sz w:val="32"/>
          <w:szCs w:val="32"/>
          <w:rtl/>
          <w:lang w:val="en-US" w:bidi="ar-DZ"/>
        </w:rPr>
      </w:pPr>
      <w:r>
        <w:rPr>
          <w:rFonts w:cs="Simplified Arabic" w:hint="cs"/>
          <w:color w:val="000000"/>
          <w:sz w:val="32"/>
          <w:szCs w:val="32"/>
          <w:rtl/>
          <w:lang w:val="en-US" w:bidi="ar-DZ"/>
        </w:rPr>
        <w:lastRenderedPageBreak/>
        <w:t xml:space="preserve">         وقد </w:t>
      </w:r>
      <w:proofErr w:type="spellStart"/>
      <w:r>
        <w:rPr>
          <w:rFonts w:cs="Simplified Arabic" w:hint="cs"/>
          <w:color w:val="000000"/>
          <w:sz w:val="32"/>
          <w:szCs w:val="32"/>
          <w:rtl/>
          <w:lang w:val="en-US" w:bidi="ar-DZ"/>
        </w:rPr>
        <w:t>إستعنت</w:t>
      </w:r>
      <w:proofErr w:type="spellEnd"/>
      <w:r>
        <w:rPr>
          <w:rFonts w:cs="Simplified Arabic" w:hint="cs"/>
          <w:color w:val="000000"/>
          <w:sz w:val="32"/>
          <w:szCs w:val="32"/>
          <w:rtl/>
          <w:lang w:val="en-US" w:bidi="ar-DZ"/>
        </w:rPr>
        <w:t xml:space="preserve"> في ذلك بالمنهج الوصفي التحليلي، كطريقة علمية لوصف وتحليل لآراء وفقهاء القانون وبتحليل النصوص القانونية التي تم حصرها في نظام العفو عن العقوبة، سواء من حيث الطبيعة القانونية له وتقييم دوره وشروط تطبيقه والأحكام التي يخضع له دون غيره من أنظمة العفو، أما المنهج التاريخي </w:t>
      </w:r>
      <w:proofErr w:type="spellStart"/>
      <w:r>
        <w:rPr>
          <w:rFonts w:cs="Simplified Arabic" w:hint="cs"/>
          <w:color w:val="000000"/>
          <w:sz w:val="32"/>
          <w:szCs w:val="32"/>
          <w:rtl/>
          <w:lang w:val="en-US" w:bidi="ar-DZ"/>
        </w:rPr>
        <w:t>إستعنت</w:t>
      </w:r>
      <w:proofErr w:type="spellEnd"/>
      <w:r>
        <w:rPr>
          <w:rFonts w:cs="Simplified Arabic" w:hint="cs"/>
          <w:color w:val="000000"/>
          <w:sz w:val="32"/>
          <w:szCs w:val="32"/>
          <w:rtl/>
          <w:lang w:val="en-US" w:bidi="ar-DZ"/>
        </w:rPr>
        <w:t xml:space="preserve"> به عند التطرق للتطور التاريخي له وذلك في الأدوار والمراحل التي مر بها هذا النظام. </w:t>
      </w:r>
    </w:p>
    <w:p w:rsidR="008B7F8F" w:rsidRDefault="008B7F8F" w:rsidP="00B95A93">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للإجابة على إشكالية الموضوع، قسم موضوع المذكرة إلى فصلين، خصص الفصل الأول لماهية نظام العفو الرئاسي، الذي تم تقسيمه إلى مبحثين، تضمن المبحث الأول عموميات حول العفو الرئاسي، والمبحث الثاني الطبيعة القانونية للعفو الرئاسي وتقييم دوره.</w:t>
      </w:r>
    </w:p>
    <w:p w:rsidR="008B7F8F" w:rsidRDefault="008B7F8F" w:rsidP="00F15E5D">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في حين خصص الفصل الثاني للآليات القانونية لممارسة العفو الرئاسي حيث تم تقسيمه إلى مبحثين، تضمن المبحث الأول الضوابط القانونية لممارسة العفو الرئاسي، والمبحث الثاني الذي عنونا بطريقة تطبيق العفو الرئاسي وتأثيره على هذا النظام.                 </w:t>
      </w:r>
    </w:p>
    <w:p w:rsidR="008B7F8F" w:rsidRDefault="008B7F8F" w:rsidP="001105D5">
      <w:pPr>
        <w:bidi/>
        <w:jc w:val="both"/>
        <w:rPr>
          <w:rFonts w:cs="Simplified Arabic"/>
          <w:color w:val="000000"/>
          <w:sz w:val="32"/>
          <w:szCs w:val="32"/>
          <w:rtl/>
          <w:lang w:val="en-US" w:bidi="ar-DZ"/>
        </w:rPr>
      </w:pPr>
    </w:p>
    <w:p w:rsidR="008B7F8F" w:rsidRDefault="008B7F8F" w:rsidP="00DB0042">
      <w:pPr>
        <w:bidi/>
        <w:jc w:val="both"/>
        <w:rPr>
          <w:rFonts w:cs="Simplified Arabic"/>
          <w:color w:val="000000"/>
          <w:sz w:val="32"/>
          <w:szCs w:val="32"/>
          <w:rtl/>
          <w:lang w:val="en-US" w:bidi="ar-DZ"/>
        </w:rPr>
      </w:pPr>
    </w:p>
    <w:p w:rsidR="008B7F8F" w:rsidRDefault="008B7F8F" w:rsidP="00DB0042">
      <w:pPr>
        <w:bidi/>
        <w:jc w:val="both"/>
        <w:rPr>
          <w:rFonts w:cs="Simplified Arabic"/>
          <w:color w:val="000000"/>
          <w:sz w:val="32"/>
          <w:szCs w:val="32"/>
          <w:rtl/>
          <w:lang w:val="en-US" w:bidi="ar-DZ"/>
        </w:rPr>
      </w:pPr>
    </w:p>
    <w:p w:rsidR="008B7F8F" w:rsidRDefault="008B7F8F" w:rsidP="00DB0042">
      <w:pPr>
        <w:bidi/>
        <w:jc w:val="both"/>
        <w:rPr>
          <w:rFonts w:cs="Simplified Arabic"/>
          <w:color w:val="000000"/>
          <w:sz w:val="32"/>
          <w:szCs w:val="32"/>
          <w:rtl/>
          <w:lang w:val="en-US" w:bidi="ar-DZ"/>
        </w:rPr>
      </w:pPr>
    </w:p>
    <w:p w:rsidR="008B7F8F" w:rsidRDefault="008B7F8F" w:rsidP="00DB0042">
      <w:pPr>
        <w:bidi/>
        <w:jc w:val="both"/>
        <w:rPr>
          <w:rFonts w:cs="Simplified Arabic"/>
          <w:color w:val="000000"/>
          <w:sz w:val="32"/>
          <w:szCs w:val="32"/>
          <w:rtl/>
          <w:lang w:val="en-US" w:bidi="ar-DZ"/>
        </w:rPr>
      </w:pPr>
    </w:p>
    <w:p w:rsidR="008B7F8F" w:rsidRDefault="008B7F8F" w:rsidP="00DB0042">
      <w:pPr>
        <w:bidi/>
        <w:jc w:val="both"/>
        <w:rPr>
          <w:rFonts w:cs="Simplified Arabic"/>
          <w:color w:val="000000"/>
          <w:sz w:val="32"/>
          <w:szCs w:val="32"/>
          <w:rtl/>
          <w:lang w:val="en-US" w:bidi="ar-DZ"/>
        </w:rPr>
      </w:pPr>
    </w:p>
    <w:p w:rsidR="008B7F8F" w:rsidRDefault="008B7F8F" w:rsidP="00DB0042">
      <w:pPr>
        <w:bidi/>
        <w:jc w:val="both"/>
        <w:rPr>
          <w:rFonts w:cs="Simplified Arabic"/>
          <w:color w:val="000000"/>
          <w:sz w:val="32"/>
          <w:szCs w:val="32"/>
          <w:rtl/>
          <w:lang w:val="en-US" w:bidi="ar-DZ"/>
        </w:rPr>
      </w:pPr>
    </w:p>
    <w:p w:rsidR="008B7F8F" w:rsidRDefault="008B7F8F" w:rsidP="00DB0042">
      <w:pPr>
        <w:bidi/>
        <w:jc w:val="both"/>
        <w:rPr>
          <w:rFonts w:cs="Simplified Arabic"/>
          <w:color w:val="000000"/>
          <w:sz w:val="32"/>
          <w:szCs w:val="32"/>
          <w:rtl/>
          <w:lang w:val="en-US" w:bidi="ar-DZ"/>
        </w:rPr>
      </w:pPr>
    </w:p>
    <w:p w:rsidR="008B7F8F" w:rsidRDefault="008B7F8F" w:rsidP="00EA54CB">
      <w:pPr>
        <w:spacing w:after="0"/>
        <w:rPr>
          <w:rFonts w:ascii="Traditional Arabic" w:hAnsi="Traditional Arabic" w:cs="Traditional Arabic"/>
          <w:b/>
          <w:bCs/>
          <w:sz w:val="36"/>
          <w:szCs w:val="36"/>
          <w:lang w:val="en-US" w:bidi="ar-DZ"/>
        </w:rPr>
        <w:sectPr w:rsidR="008B7F8F" w:rsidSect="008B7F8F">
          <w:headerReference w:type="default" r:id="rId12"/>
          <w:footerReference w:type="default" r:id="rId13"/>
          <w:pgSz w:w="11906" w:h="16838" w:code="9"/>
          <w:pgMar w:top="1134" w:right="1701" w:bottom="1134" w:left="1134" w:header="709" w:footer="709" w:gutter="0"/>
          <w:pgNumType w:start="2"/>
          <w:cols w:space="708"/>
          <w:docGrid w:linePitch="360"/>
        </w:sectPr>
      </w:pPr>
    </w:p>
    <w:p w:rsidR="008B7F8F" w:rsidRDefault="008B7F8F" w:rsidP="00984E53">
      <w:pPr>
        <w:bidi/>
        <w:rPr>
          <w:sz w:val="144"/>
          <w:szCs w:val="144"/>
          <w:lang w:val="en-US" w:bidi="ar-DZ"/>
        </w:rPr>
      </w:pPr>
    </w:p>
    <w:p w:rsidR="008B7F8F" w:rsidRDefault="008B7F8F" w:rsidP="00881733">
      <w:pPr>
        <w:bidi/>
        <w:rPr>
          <w:sz w:val="144"/>
          <w:szCs w:val="144"/>
          <w:rtl/>
          <w:lang w:val="en-US" w:bidi="ar-DZ"/>
        </w:rPr>
      </w:pPr>
    </w:p>
    <w:p w:rsidR="008B7F8F" w:rsidRDefault="008B7F8F" w:rsidP="002F0B5E">
      <w:pPr>
        <w:bidi/>
        <w:jc w:val="center"/>
        <w:rPr>
          <w:b/>
          <w:bCs/>
          <w:color w:val="000000" w:themeColor="text1"/>
          <w:sz w:val="144"/>
          <w:szCs w:val="144"/>
          <w:rtl/>
          <w:lang w:val="en-US" w:bidi="ar-DZ"/>
        </w:rPr>
      </w:pPr>
      <w:r>
        <w:rPr>
          <w:rFonts w:hint="cs"/>
          <w:b/>
          <w:bCs/>
          <w:color w:val="000000" w:themeColor="text1"/>
          <w:sz w:val="144"/>
          <w:szCs w:val="144"/>
          <w:rtl/>
          <w:lang w:val="en-US" w:bidi="ar-DZ"/>
        </w:rPr>
        <w:t>الفصل الأول :</w:t>
      </w:r>
    </w:p>
    <w:p w:rsidR="008B7F8F" w:rsidRDefault="008B7F8F" w:rsidP="002F0B5E">
      <w:pPr>
        <w:bidi/>
        <w:jc w:val="center"/>
        <w:rPr>
          <w:b/>
          <w:bCs/>
          <w:color w:val="000000" w:themeColor="text1"/>
          <w:sz w:val="144"/>
          <w:szCs w:val="144"/>
          <w:rtl/>
          <w:lang w:val="en-US" w:bidi="ar-DZ"/>
        </w:rPr>
      </w:pPr>
      <w:r>
        <w:rPr>
          <w:rFonts w:hint="cs"/>
          <w:b/>
          <w:bCs/>
          <w:color w:val="000000" w:themeColor="text1"/>
          <w:sz w:val="144"/>
          <w:szCs w:val="144"/>
          <w:rtl/>
          <w:lang w:val="en-US" w:bidi="ar-DZ"/>
        </w:rPr>
        <w:t>ماهية نظام</w:t>
      </w:r>
    </w:p>
    <w:p w:rsidR="008B7F8F" w:rsidRPr="00682BF8" w:rsidRDefault="008B7F8F" w:rsidP="002F0B5E">
      <w:pPr>
        <w:bidi/>
        <w:jc w:val="center"/>
        <w:rPr>
          <w:b/>
          <w:bCs/>
          <w:color w:val="000000" w:themeColor="text1"/>
          <w:sz w:val="144"/>
          <w:szCs w:val="144"/>
          <w:rtl/>
          <w:lang w:val="en-US" w:bidi="ar-DZ"/>
        </w:rPr>
      </w:pPr>
      <w:r>
        <w:rPr>
          <w:rFonts w:hint="cs"/>
          <w:b/>
          <w:bCs/>
          <w:color w:val="000000" w:themeColor="text1"/>
          <w:sz w:val="144"/>
          <w:szCs w:val="144"/>
          <w:rtl/>
          <w:lang w:val="en-US" w:bidi="ar-DZ"/>
        </w:rPr>
        <w:t>العفو الرئاسي</w:t>
      </w:r>
    </w:p>
    <w:p w:rsidR="008B7F8F" w:rsidRDefault="008B7F8F" w:rsidP="00EA54CB">
      <w:pPr>
        <w:spacing w:after="0"/>
        <w:rPr>
          <w:rFonts w:ascii="Traditional Arabic" w:hAnsi="Traditional Arabic" w:cs="Traditional Arabic"/>
          <w:b/>
          <w:bCs/>
          <w:sz w:val="36"/>
          <w:szCs w:val="36"/>
          <w:lang w:val="en-US" w:bidi="ar-DZ"/>
        </w:rPr>
        <w:sectPr w:rsidR="008B7F8F" w:rsidSect="008B7F8F">
          <w:headerReference w:type="default" r:id="rId14"/>
          <w:pgSz w:w="11906" w:h="16838" w:code="9"/>
          <w:pgMar w:top="1134" w:right="1701" w:bottom="1134" w:left="1134" w:header="709" w:footer="709" w:gutter="0"/>
          <w:cols w:space="708"/>
          <w:docGrid w:linePitch="360"/>
        </w:sectPr>
      </w:pPr>
    </w:p>
    <w:p w:rsidR="008B7F8F" w:rsidRDefault="008B7F8F" w:rsidP="00BD7398">
      <w:pPr>
        <w:tabs>
          <w:tab w:val="right" w:pos="701"/>
        </w:tabs>
        <w:bidi/>
        <w:jc w:val="both"/>
        <w:rPr>
          <w:rFonts w:cs="Simplified Arabic"/>
          <w:sz w:val="32"/>
          <w:szCs w:val="32"/>
          <w:rtl/>
          <w:lang w:val="en-US" w:bidi="ar-DZ"/>
        </w:rPr>
      </w:pPr>
      <w:r>
        <w:rPr>
          <w:rFonts w:cs="Simplified Arabic" w:hint="cs"/>
          <w:sz w:val="32"/>
          <w:szCs w:val="32"/>
          <w:rtl/>
          <w:lang w:val="en-US" w:bidi="ar-DZ"/>
        </w:rPr>
        <w:lastRenderedPageBreak/>
        <w:t xml:space="preserve">       جاء النظام القانوني الجزائري حافلا بترسانة من الضمانات الهادفة لحماية الحقوق والحريات خاصة </w:t>
      </w:r>
      <w:r w:rsidRPr="00564E18">
        <w:rPr>
          <w:rFonts w:cs="Simplified Arabic" w:hint="cs"/>
          <w:sz w:val="32"/>
          <w:szCs w:val="32"/>
          <w:rtl/>
          <w:lang w:val="en-US" w:bidi="ar-DZ"/>
        </w:rPr>
        <w:t xml:space="preserve">فيما </w:t>
      </w:r>
      <w:r>
        <w:rPr>
          <w:rFonts w:cs="Simplified Arabic" w:hint="cs"/>
          <w:sz w:val="32"/>
          <w:szCs w:val="32"/>
          <w:rtl/>
          <w:lang w:val="en-US" w:bidi="ar-DZ"/>
        </w:rPr>
        <w:t>يتص</w:t>
      </w:r>
      <w:r w:rsidRPr="00564E18">
        <w:rPr>
          <w:rFonts w:cs="Simplified Arabic" w:hint="cs"/>
          <w:sz w:val="32"/>
          <w:szCs w:val="32"/>
          <w:rtl/>
          <w:lang w:val="en-US" w:bidi="ar-DZ"/>
        </w:rPr>
        <w:t>ل</w:t>
      </w:r>
      <w:r>
        <w:rPr>
          <w:rFonts w:cs="Simplified Arabic" w:hint="cs"/>
          <w:sz w:val="32"/>
          <w:szCs w:val="32"/>
          <w:rtl/>
          <w:lang w:val="en-US" w:bidi="ar-DZ"/>
        </w:rPr>
        <w:t xml:space="preserve"> بالشق الجزائي منه، أين كرس هذا النظام العديد من التدابير والإجراءات التي من شأنها تحقيق الضمانات لحماية الحقوق والحريات، وتجسيد أهدافها ومن بين هذه التدابير نظام العفو عن العقوبة، والذي جاء تجسيدا </w:t>
      </w:r>
      <w:proofErr w:type="spellStart"/>
      <w:r>
        <w:rPr>
          <w:rFonts w:cs="Simplified Arabic" w:hint="cs"/>
          <w:sz w:val="32"/>
          <w:szCs w:val="32"/>
          <w:rtl/>
          <w:lang w:val="en-US" w:bidi="ar-DZ"/>
        </w:rPr>
        <w:t>لماعرفته</w:t>
      </w:r>
      <w:proofErr w:type="spellEnd"/>
      <w:r>
        <w:rPr>
          <w:rFonts w:cs="Simplified Arabic" w:hint="cs"/>
          <w:sz w:val="32"/>
          <w:szCs w:val="32"/>
          <w:rtl/>
          <w:lang w:val="en-US" w:bidi="ar-DZ"/>
        </w:rPr>
        <w:t xml:space="preserve"> المنظومة الجزائية من تطورات التي لحقت حقوق الإنسان. </w:t>
      </w:r>
    </w:p>
    <w:p w:rsidR="008B7F8F" w:rsidRDefault="008B7F8F" w:rsidP="00BD7398">
      <w:pPr>
        <w:bidi/>
        <w:jc w:val="both"/>
        <w:rPr>
          <w:rFonts w:cs="Simplified Arabic"/>
          <w:sz w:val="32"/>
          <w:szCs w:val="32"/>
          <w:rtl/>
          <w:lang w:val="en-US" w:bidi="ar-DZ"/>
        </w:rPr>
      </w:pPr>
      <w:r>
        <w:rPr>
          <w:rFonts w:cs="Simplified Arabic" w:hint="cs"/>
          <w:sz w:val="32"/>
          <w:szCs w:val="32"/>
          <w:rtl/>
          <w:lang w:val="en-US" w:bidi="ar-DZ"/>
        </w:rPr>
        <w:t xml:space="preserve">       ونحاول من خلال هذا الفصل على تحديد معالم نظام العفو عن العقوبة أو </w:t>
      </w:r>
      <w:proofErr w:type="spellStart"/>
      <w:r>
        <w:rPr>
          <w:rFonts w:cs="Simplified Arabic" w:hint="cs"/>
          <w:sz w:val="32"/>
          <w:szCs w:val="32"/>
          <w:rtl/>
          <w:lang w:val="en-US" w:bidi="ar-DZ"/>
        </w:rPr>
        <w:t>مايصطلح</w:t>
      </w:r>
      <w:proofErr w:type="spellEnd"/>
      <w:r>
        <w:rPr>
          <w:rFonts w:cs="Simplified Arabic" w:hint="cs"/>
          <w:sz w:val="32"/>
          <w:szCs w:val="32"/>
          <w:rtl/>
          <w:lang w:val="en-US" w:bidi="ar-DZ"/>
        </w:rPr>
        <w:t xml:space="preserve"> عليه بنظام العفو الخاص من خلال بيان الأدوار والمراحل التي مر بها تقرير هذا النظام في التشريع الجزائري و التعريفات التي طرحت بشأنه وتميزه عن الأنظمة الأخرى المشابهة له وإلقاء نظرة مختصرة على صوره، ومن ثم الوقوف على مزايا هذا النظام بعد مناقشة الانتقادات التي وجهت له وموقف كبار فقهاء القانون في الفقه الغربي والفقه العربي.</w:t>
      </w:r>
    </w:p>
    <w:p w:rsidR="008B7F8F" w:rsidRDefault="008B7F8F" w:rsidP="00BD7398">
      <w:pPr>
        <w:bidi/>
        <w:jc w:val="both"/>
        <w:rPr>
          <w:rFonts w:cs="Simplified Arabic"/>
          <w:sz w:val="32"/>
          <w:szCs w:val="32"/>
          <w:rtl/>
          <w:lang w:val="en-US" w:bidi="ar-DZ"/>
        </w:rPr>
      </w:pPr>
      <w:r>
        <w:rPr>
          <w:rFonts w:cs="Simplified Arabic" w:hint="cs"/>
          <w:sz w:val="32"/>
          <w:szCs w:val="32"/>
          <w:rtl/>
          <w:lang w:val="en-US" w:bidi="ar-DZ"/>
        </w:rPr>
        <w:t xml:space="preserve">       ولأجل الإلمام بكل ذلك وعلى التفصيل الواجب تم تقسيم هذا الفصل إلى مبحثين على النحو التالي:</w:t>
      </w:r>
    </w:p>
    <w:p w:rsidR="008B7F8F" w:rsidRDefault="008B7F8F" w:rsidP="008B7F8F">
      <w:pPr>
        <w:numPr>
          <w:ilvl w:val="0"/>
          <w:numId w:val="2"/>
        </w:numPr>
        <w:bidi/>
        <w:spacing w:after="0"/>
        <w:jc w:val="both"/>
        <w:rPr>
          <w:rFonts w:cs="Simplified Arabic"/>
          <w:sz w:val="32"/>
          <w:szCs w:val="32"/>
          <w:rtl/>
          <w:lang w:val="en-US" w:bidi="ar-DZ"/>
        </w:rPr>
      </w:pPr>
      <w:r>
        <w:rPr>
          <w:rFonts w:cs="Simplified Arabic" w:hint="cs"/>
          <w:sz w:val="32"/>
          <w:szCs w:val="32"/>
          <w:rtl/>
          <w:lang w:val="en-US" w:bidi="ar-DZ"/>
        </w:rPr>
        <w:t>المبحث الأول: عموميات حول العفو الرئاسي</w:t>
      </w:r>
    </w:p>
    <w:p w:rsidR="008B7F8F" w:rsidRDefault="008B7F8F" w:rsidP="008B7F8F">
      <w:pPr>
        <w:numPr>
          <w:ilvl w:val="0"/>
          <w:numId w:val="2"/>
        </w:numPr>
        <w:bidi/>
        <w:spacing w:after="0"/>
        <w:jc w:val="both"/>
        <w:rPr>
          <w:rFonts w:cs="Simplified Arabic"/>
          <w:sz w:val="32"/>
          <w:szCs w:val="32"/>
          <w:rtl/>
          <w:lang w:val="en-US" w:bidi="ar-DZ"/>
        </w:rPr>
      </w:pPr>
      <w:r>
        <w:rPr>
          <w:rFonts w:cs="Simplified Arabic" w:hint="cs"/>
          <w:sz w:val="32"/>
          <w:szCs w:val="32"/>
          <w:rtl/>
          <w:lang w:val="en-US" w:bidi="ar-DZ"/>
        </w:rPr>
        <w:t>المبحث الثاني: الطبيعة القانونية للعفو الرئاسي وتقييمه</w:t>
      </w:r>
    </w:p>
    <w:p w:rsidR="008B7F8F" w:rsidRPr="0041215A" w:rsidRDefault="008B7F8F" w:rsidP="00BD7398">
      <w:pPr>
        <w:bidi/>
        <w:ind w:left="100"/>
        <w:jc w:val="both"/>
        <w:rPr>
          <w:rFonts w:cs="Simplified Arabic"/>
          <w:sz w:val="32"/>
          <w:szCs w:val="32"/>
          <w:rtl/>
          <w:lang w:val="en-US" w:bidi="ar-DZ"/>
        </w:rPr>
      </w:pPr>
    </w:p>
    <w:p w:rsidR="008B7F8F" w:rsidRDefault="008B7F8F" w:rsidP="00BD7398">
      <w:pPr>
        <w:bidi/>
        <w:jc w:val="both"/>
        <w:rPr>
          <w:rFonts w:cs="Simplified Arabic"/>
          <w:b/>
          <w:bCs/>
          <w:sz w:val="32"/>
          <w:szCs w:val="32"/>
          <w:rtl/>
          <w:lang w:val="en-US" w:bidi="ar-DZ"/>
        </w:rPr>
      </w:pPr>
    </w:p>
    <w:p w:rsidR="008B7F8F" w:rsidRDefault="008B7F8F" w:rsidP="00BD7398">
      <w:pPr>
        <w:bidi/>
        <w:jc w:val="both"/>
        <w:rPr>
          <w:rFonts w:cs="Simplified Arabic"/>
          <w:b/>
          <w:bCs/>
          <w:sz w:val="32"/>
          <w:szCs w:val="32"/>
          <w:rtl/>
          <w:lang w:val="en-US" w:bidi="ar-DZ"/>
        </w:rPr>
      </w:pPr>
    </w:p>
    <w:p w:rsidR="008B7F8F" w:rsidRDefault="008B7F8F" w:rsidP="00BD7398">
      <w:pPr>
        <w:bidi/>
        <w:jc w:val="both"/>
        <w:rPr>
          <w:rFonts w:cs="Simplified Arabic"/>
          <w:b/>
          <w:bCs/>
          <w:sz w:val="32"/>
          <w:szCs w:val="32"/>
          <w:rtl/>
          <w:lang w:val="en-US" w:bidi="ar-DZ"/>
        </w:rPr>
      </w:pPr>
    </w:p>
    <w:p w:rsidR="008B7F8F" w:rsidRDefault="008B7F8F" w:rsidP="00BD7398">
      <w:pPr>
        <w:bidi/>
        <w:jc w:val="both"/>
        <w:rPr>
          <w:rFonts w:cs="Simplified Arabic"/>
          <w:b/>
          <w:bCs/>
          <w:sz w:val="32"/>
          <w:szCs w:val="32"/>
          <w:rtl/>
          <w:lang w:val="en-US" w:bidi="ar-DZ"/>
        </w:rPr>
      </w:pPr>
    </w:p>
    <w:p w:rsidR="008B7F8F" w:rsidRDefault="008B7F8F" w:rsidP="00BD7398">
      <w:pPr>
        <w:bidi/>
        <w:jc w:val="both"/>
        <w:rPr>
          <w:rFonts w:cs="Simplified Arabic"/>
          <w:b/>
          <w:bCs/>
          <w:sz w:val="32"/>
          <w:szCs w:val="32"/>
          <w:rtl/>
          <w:lang w:val="en-US" w:bidi="ar-DZ"/>
        </w:rPr>
      </w:pPr>
    </w:p>
    <w:p w:rsidR="008B7F8F" w:rsidRDefault="008B7F8F" w:rsidP="001E4D81">
      <w:pPr>
        <w:bidi/>
        <w:jc w:val="both"/>
        <w:outlineLvl w:val="0"/>
        <w:rPr>
          <w:rFonts w:cs="Simplified Arabic"/>
          <w:b/>
          <w:bCs/>
          <w:sz w:val="32"/>
          <w:szCs w:val="32"/>
          <w:rtl/>
          <w:lang w:val="en-US" w:bidi="ar-DZ"/>
        </w:rPr>
      </w:pPr>
      <w:r>
        <w:rPr>
          <w:rFonts w:cs="Simplified Arabic" w:hint="cs"/>
          <w:b/>
          <w:bCs/>
          <w:sz w:val="32"/>
          <w:szCs w:val="32"/>
          <w:rtl/>
          <w:lang w:val="en-US" w:bidi="ar-DZ"/>
        </w:rPr>
        <w:lastRenderedPageBreak/>
        <w:t>المبحث الأول: عموميات حول العفو الرئاسي.</w:t>
      </w:r>
    </w:p>
    <w:p w:rsidR="008B7F8F" w:rsidRDefault="008B7F8F" w:rsidP="00BD7398">
      <w:pPr>
        <w:bidi/>
        <w:jc w:val="both"/>
        <w:rPr>
          <w:rFonts w:cs="Simplified Arabic"/>
          <w:sz w:val="32"/>
          <w:szCs w:val="32"/>
          <w:rtl/>
          <w:lang w:val="en-US" w:bidi="ar-DZ"/>
        </w:rPr>
      </w:pPr>
      <w:r>
        <w:rPr>
          <w:rFonts w:cs="Simplified Arabic" w:hint="cs"/>
          <w:sz w:val="32"/>
          <w:szCs w:val="32"/>
          <w:rtl/>
          <w:lang w:val="en-US" w:bidi="ar-DZ"/>
        </w:rPr>
        <w:t xml:space="preserve">        نحاول من خلال هذا المبحث لضبط ماهية هذا النظام من خلال تحديد مفهومه ببيان التعريفات التي طرحت بشأنه وثم تمييزه عن الأنظمة الأخرى المشابهة له، ويتضمن هذا المطلبين التاليين:</w:t>
      </w:r>
    </w:p>
    <w:p w:rsidR="008B7F8F" w:rsidRDefault="008B7F8F" w:rsidP="008B7F8F">
      <w:pPr>
        <w:numPr>
          <w:ilvl w:val="0"/>
          <w:numId w:val="3"/>
        </w:numPr>
        <w:bidi/>
        <w:spacing w:after="0"/>
        <w:jc w:val="both"/>
        <w:rPr>
          <w:rFonts w:cs="Simplified Arabic"/>
          <w:sz w:val="32"/>
          <w:szCs w:val="32"/>
          <w:rtl/>
          <w:lang w:val="en-US" w:bidi="ar-DZ"/>
        </w:rPr>
      </w:pPr>
      <w:r>
        <w:rPr>
          <w:rFonts w:cs="Simplified Arabic" w:hint="cs"/>
          <w:sz w:val="32"/>
          <w:szCs w:val="32"/>
          <w:rtl/>
          <w:lang w:val="en-US" w:bidi="ar-DZ"/>
        </w:rPr>
        <w:t>المطلب الأول: تعريف العفو الرئاسي.</w:t>
      </w:r>
    </w:p>
    <w:p w:rsidR="008B7F8F" w:rsidRDefault="008B7F8F" w:rsidP="008B7F8F">
      <w:pPr>
        <w:numPr>
          <w:ilvl w:val="0"/>
          <w:numId w:val="3"/>
        </w:numPr>
        <w:bidi/>
        <w:spacing w:after="0"/>
        <w:jc w:val="both"/>
        <w:rPr>
          <w:rFonts w:cs="Simplified Arabic"/>
          <w:sz w:val="32"/>
          <w:szCs w:val="32"/>
          <w:lang w:val="en-US" w:bidi="ar-DZ"/>
        </w:rPr>
      </w:pPr>
      <w:r>
        <w:rPr>
          <w:rFonts w:cs="Simplified Arabic" w:hint="cs"/>
          <w:sz w:val="32"/>
          <w:szCs w:val="32"/>
          <w:rtl/>
          <w:lang w:val="en-US" w:bidi="ar-DZ"/>
        </w:rPr>
        <w:t>المطلب الثاني: تمييز العفو الرئاسي.</w:t>
      </w:r>
    </w:p>
    <w:p w:rsidR="008B7F8F" w:rsidRPr="00AD0B02" w:rsidRDefault="008B7F8F" w:rsidP="00BD7398">
      <w:pPr>
        <w:bidi/>
        <w:jc w:val="both"/>
        <w:rPr>
          <w:rFonts w:cs="Simplified Arabic"/>
          <w:sz w:val="32"/>
          <w:szCs w:val="32"/>
          <w:rtl/>
          <w:lang w:val="en-US" w:bidi="ar-DZ"/>
        </w:rPr>
      </w:pPr>
    </w:p>
    <w:p w:rsidR="008B7F8F" w:rsidRDefault="008B7F8F" w:rsidP="00BD7398">
      <w:pPr>
        <w:bidi/>
        <w:jc w:val="both"/>
        <w:outlineLvl w:val="0"/>
        <w:rPr>
          <w:rFonts w:cs="Simplified Arabic"/>
          <w:b/>
          <w:bCs/>
          <w:sz w:val="32"/>
          <w:szCs w:val="32"/>
          <w:rtl/>
          <w:lang w:val="en-US" w:bidi="ar-DZ"/>
        </w:rPr>
      </w:pPr>
      <w:r>
        <w:rPr>
          <w:rFonts w:cs="Simplified Arabic" w:hint="cs"/>
          <w:b/>
          <w:bCs/>
          <w:sz w:val="32"/>
          <w:szCs w:val="32"/>
          <w:rtl/>
          <w:lang w:val="en-US" w:bidi="ar-DZ"/>
        </w:rPr>
        <w:t>المطلب الأول: تعريف العفو الرئاسي:</w:t>
      </w:r>
    </w:p>
    <w:p w:rsidR="008B7F8F" w:rsidRDefault="008B7F8F" w:rsidP="00BD7398">
      <w:pPr>
        <w:bidi/>
        <w:jc w:val="both"/>
        <w:rPr>
          <w:rFonts w:cs="Simplified Arabic"/>
          <w:sz w:val="32"/>
          <w:szCs w:val="32"/>
          <w:lang w:val="en-US" w:bidi="ar-DZ"/>
        </w:rPr>
      </w:pPr>
      <w:r>
        <w:rPr>
          <w:rFonts w:cs="Simplified Arabic" w:hint="cs"/>
          <w:sz w:val="32"/>
          <w:szCs w:val="32"/>
          <w:rtl/>
          <w:lang w:val="en-US" w:bidi="ar-DZ"/>
        </w:rPr>
        <w:t xml:space="preserve">        نتطرق من خلال هذا المطلب تعريفا للعفو عن العقوبة في التشريع الجزائري بإلقاء نبذة تاريخية له وكذا الاتجاهات الفقهية التي تناولته من خلال ثلاث فروع على النحو التالي:</w:t>
      </w:r>
    </w:p>
    <w:p w:rsidR="008B7F8F" w:rsidRPr="003466A4" w:rsidRDefault="008B7F8F" w:rsidP="00BD7398">
      <w:pPr>
        <w:bidi/>
        <w:jc w:val="both"/>
        <w:rPr>
          <w:rFonts w:cs="Simplified Arabic"/>
          <w:sz w:val="32"/>
          <w:szCs w:val="32"/>
          <w:rtl/>
          <w:lang w:val="en-US" w:bidi="ar-DZ"/>
        </w:rPr>
      </w:pPr>
      <w:r>
        <w:rPr>
          <w:rFonts w:cs="Simplified Arabic"/>
          <w:sz w:val="32"/>
          <w:szCs w:val="32"/>
          <w:lang w:val="en-US" w:bidi="ar-DZ"/>
        </w:rPr>
        <w:t xml:space="preserve">  </w:t>
      </w:r>
      <w:r>
        <w:rPr>
          <w:rFonts w:cs="Simplified Arabic" w:hint="cs"/>
          <w:sz w:val="32"/>
          <w:szCs w:val="32"/>
          <w:rtl/>
          <w:lang w:val="en-US" w:bidi="ar-DZ"/>
        </w:rPr>
        <w:t xml:space="preserve">   </w:t>
      </w:r>
      <w:r>
        <w:rPr>
          <w:sz w:val="32"/>
          <w:szCs w:val="32"/>
          <w:rtl/>
          <w:lang w:val="en-US" w:bidi="ar-DZ"/>
        </w:rPr>
        <w:t>*</w:t>
      </w:r>
      <w:r>
        <w:rPr>
          <w:rFonts w:cs="Simplified Arabic" w:hint="cs"/>
          <w:sz w:val="32"/>
          <w:szCs w:val="32"/>
          <w:rtl/>
          <w:lang w:val="en-US" w:bidi="ar-DZ"/>
        </w:rPr>
        <w:t xml:space="preserve"> الفرع الأول: لمحة تاريخية للعفو الرئاسي.</w:t>
      </w:r>
      <w:r>
        <w:rPr>
          <w:rFonts w:hint="cs"/>
          <w:sz w:val="32"/>
          <w:szCs w:val="32"/>
          <w:rtl/>
          <w:lang w:val="en-US" w:bidi="ar-DZ"/>
        </w:rPr>
        <w:t xml:space="preserve"> </w:t>
      </w:r>
    </w:p>
    <w:p w:rsidR="008B7F8F" w:rsidRDefault="008B7F8F" w:rsidP="00BD7398">
      <w:pPr>
        <w:bidi/>
        <w:jc w:val="both"/>
        <w:rPr>
          <w:rFonts w:cs="Simplified Arabic"/>
          <w:sz w:val="32"/>
          <w:szCs w:val="32"/>
          <w:rtl/>
          <w:lang w:val="en-US" w:bidi="ar-DZ"/>
        </w:rPr>
      </w:pPr>
      <w:r>
        <w:rPr>
          <w:rFonts w:hint="cs"/>
          <w:sz w:val="32"/>
          <w:szCs w:val="32"/>
          <w:rtl/>
          <w:lang w:val="en-US" w:bidi="ar-DZ"/>
        </w:rPr>
        <w:t xml:space="preserve">     </w:t>
      </w:r>
      <w:r>
        <w:rPr>
          <w:sz w:val="32"/>
          <w:szCs w:val="32"/>
          <w:rtl/>
          <w:lang w:val="en-US" w:bidi="ar-DZ"/>
        </w:rPr>
        <w:t>*</w:t>
      </w:r>
      <w:r>
        <w:rPr>
          <w:rFonts w:hint="cs"/>
          <w:sz w:val="32"/>
          <w:szCs w:val="32"/>
          <w:rtl/>
          <w:lang w:val="en-US" w:bidi="ar-DZ"/>
        </w:rPr>
        <w:t xml:space="preserve"> </w:t>
      </w:r>
      <w:r>
        <w:rPr>
          <w:rFonts w:cs="Simplified Arabic" w:hint="cs"/>
          <w:sz w:val="32"/>
          <w:szCs w:val="32"/>
          <w:rtl/>
          <w:lang w:val="en-US" w:bidi="ar-DZ"/>
        </w:rPr>
        <w:t>الفرع</w:t>
      </w:r>
      <w:r w:rsidRPr="003466A4">
        <w:rPr>
          <w:rFonts w:cs="Simplified Arabic" w:hint="cs"/>
          <w:sz w:val="32"/>
          <w:szCs w:val="32"/>
          <w:rtl/>
          <w:lang w:val="en-US" w:bidi="ar-DZ"/>
        </w:rPr>
        <w:t xml:space="preserve"> </w:t>
      </w:r>
      <w:r>
        <w:rPr>
          <w:rFonts w:cs="Simplified Arabic" w:hint="cs"/>
          <w:sz w:val="32"/>
          <w:szCs w:val="32"/>
          <w:rtl/>
          <w:lang w:val="en-US" w:bidi="ar-DZ"/>
        </w:rPr>
        <w:t>الثاني: التعريف القانوني.</w:t>
      </w:r>
    </w:p>
    <w:p w:rsidR="008B7F8F" w:rsidRDefault="008B7F8F" w:rsidP="00BD7398">
      <w:pPr>
        <w:bidi/>
        <w:jc w:val="both"/>
        <w:rPr>
          <w:rFonts w:cs="Simplified Arabic"/>
          <w:sz w:val="32"/>
          <w:szCs w:val="32"/>
          <w:rtl/>
          <w:lang w:val="en-US" w:bidi="ar-DZ"/>
        </w:rPr>
      </w:pPr>
      <w:r>
        <w:rPr>
          <w:rFonts w:hint="cs"/>
          <w:sz w:val="32"/>
          <w:szCs w:val="32"/>
          <w:rtl/>
          <w:lang w:val="en-US" w:bidi="ar-DZ"/>
        </w:rPr>
        <w:t xml:space="preserve">     </w:t>
      </w:r>
      <w:r>
        <w:rPr>
          <w:sz w:val="32"/>
          <w:szCs w:val="32"/>
          <w:rtl/>
          <w:lang w:val="en-US" w:bidi="ar-DZ"/>
        </w:rPr>
        <w:t>*</w:t>
      </w:r>
      <w:r>
        <w:rPr>
          <w:rFonts w:hint="cs"/>
          <w:sz w:val="32"/>
          <w:szCs w:val="32"/>
          <w:rtl/>
          <w:lang w:val="en-US" w:bidi="ar-DZ"/>
        </w:rPr>
        <w:t xml:space="preserve"> </w:t>
      </w:r>
      <w:r>
        <w:rPr>
          <w:rFonts w:cs="Simplified Arabic" w:hint="cs"/>
          <w:sz w:val="32"/>
          <w:szCs w:val="32"/>
          <w:rtl/>
          <w:lang w:val="en-US" w:bidi="ar-DZ"/>
        </w:rPr>
        <w:t>الفرع الثالث: التعريف الفقهي.</w:t>
      </w:r>
    </w:p>
    <w:p w:rsidR="008B7F8F" w:rsidRDefault="008B7F8F" w:rsidP="00BD7398">
      <w:pPr>
        <w:bidi/>
        <w:jc w:val="both"/>
        <w:rPr>
          <w:rFonts w:cs="Simplified Arabic"/>
          <w:sz w:val="32"/>
          <w:szCs w:val="32"/>
          <w:lang w:val="en-US" w:bidi="ar-DZ"/>
        </w:rPr>
      </w:pPr>
    </w:p>
    <w:p w:rsidR="008B7F8F" w:rsidRDefault="008B7F8F" w:rsidP="00BD7398">
      <w:pPr>
        <w:bidi/>
        <w:jc w:val="both"/>
        <w:outlineLvl w:val="0"/>
        <w:rPr>
          <w:rFonts w:cs="Simplified Arabic"/>
          <w:b/>
          <w:bCs/>
          <w:sz w:val="32"/>
          <w:szCs w:val="32"/>
          <w:rtl/>
          <w:lang w:val="en-US" w:bidi="ar-DZ"/>
        </w:rPr>
      </w:pPr>
      <w:r>
        <w:rPr>
          <w:rFonts w:cs="Simplified Arabic" w:hint="cs"/>
          <w:b/>
          <w:bCs/>
          <w:sz w:val="32"/>
          <w:szCs w:val="32"/>
          <w:rtl/>
          <w:lang w:val="en-US" w:bidi="ar-DZ"/>
        </w:rPr>
        <w:t>الفرع الأول: لمحة تاريخية للعفو الرئاسي:</w:t>
      </w:r>
    </w:p>
    <w:p w:rsidR="008B7F8F" w:rsidRDefault="008B7F8F" w:rsidP="00BD7398">
      <w:pPr>
        <w:bidi/>
        <w:jc w:val="both"/>
        <w:rPr>
          <w:rFonts w:cs="Simplified Arabic"/>
          <w:sz w:val="32"/>
          <w:szCs w:val="32"/>
          <w:rtl/>
          <w:lang w:val="en-US" w:bidi="ar-DZ"/>
        </w:rPr>
      </w:pPr>
      <w:r>
        <w:rPr>
          <w:rFonts w:cs="Simplified Arabic" w:hint="cs"/>
          <w:b/>
          <w:bCs/>
          <w:sz w:val="32"/>
          <w:szCs w:val="32"/>
          <w:rtl/>
          <w:lang w:val="en-US" w:bidi="ar-DZ"/>
        </w:rPr>
        <w:t xml:space="preserve">         </w:t>
      </w:r>
      <w:r>
        <w:rPr>
          <w:rFonts w:cs="Simplified Arabic" w:hint="cs"/>
          <w:sz w:val="32"/>
          <w:szCs w:val="32"/>
          <w:rtl/>
          <w:lang w:val="en-US" w:bidi="ar-DZ"/>
        </w:rPr>
        <w:t>تقوم فلسفة العفو عن العقوبة في القانون الوضعي على الأدوار التاريخية التي مر بها العفو حتى اكتملت له الصورة الفنية في العصر الحديث، وقد قسمها فقهاء القانون إلى ثلاثة أدوار.</w:t>
      </w:r>
    </w:p>
    <w:p w:rsidR="008B7F8F" w:rsidRDefault="008B7F8F" w:rsidP="00BD7398">
      <w:pPr>
        <w:bidi/>
        <w:jc w:val="both"/>
        <w:rPr>
          <w:rFonts w:cs="Simplified Arabic"/>
          <w:sz w:val="32"/>
          <w:szCs w:val="32"/>
          <w:rtl/>
          <w:lang w:val="en-US" w:bidi="ar-DZ"/>
        </w:rPr>
      </w:pPr>
      <w:r>
        <w:rPr>
          <w:rFonts w:cs="Simplified Arabic" w:hint="cs"/>
          <w:b/>
          <w:bCs/>
          <w:sz w:val="32"/>
          <w:szCs w:val="32"/>
          <w:rtl/>
          <w:lang w:val="en-US" w:bidi="ar-DZ"/>
        </w:rPr>
        <w:lastRenderedPageBreak/>
        <w:t xml:space="preserve">الدور الأول، في عهد الحكم الروماني: </w:t>
      </w:r>
      <w:r>
        <w:rPr>
          <w:rFonts w:cs="Simplified Arabic" w:hint="cs"/>
          <w:sz w:val="32"/>
          <w:szCs w:val="32"/>
          <w:rtl/>
          <w:lang w:val="en-US" w:bidi="ar-DZ"/>
        </w:rPr>
        <w:t>فكان حق العفو للأباطرة دون غيرهم، ودون مشاركة أي هيئة، فكان العفو في هذه الفترة خاص لفئة معينة ذات قوة وسلطان.</w:t>
      </w:r>
    </w:p>
    <w:p w:rsidR="008B7F8F" w:rsidRDefault="008B7F8F" w:rsidP="00BD7398">
      <w:pPr>
        <w:bidi/>
        <w:jc w:val="both"/>
        <w:rPr>
          <w:rFonts w:cs="Simplified Arabic"/>
          <w:sz w:val="32"/>
          <w:szCs w:val="32"/>
          <w:rtl/>
          <w:lang w:val="en-US" w:bidi="ar-DZ"/>
        </w:rPr>
      </w:pPr>
      <w:r>
        <w:rPr>
          <w:rFonts w:cs="Simplified Arabic" w:hint="cs"/>
          <w:b/>
          <w:bCs/>
          <w:sz w:val="32"/>
          <w:szCs w:val="32"/>
          <w:rtl/>
          <w:lang w:val="en-US" w:bidi="ar-DZ"/>
        </w:rPr>
        <w:t xml:space="preserve">الدور الثاني، في عهد الإقطاع </w:t>
      </w:r>
      <w:proofErr w:type="spellStart"/>
      <w:r>
        <w:rPr>
          <w:rFonts w:cs="Simplified Arabic" w:hint="cs"/>
          <w:b/>
          <w:bCs/>
          <w:sz w:val="32"/>
          <w:szCs w:val="32"/>
          <w:rtl/>
          <w:lang w:val="en-US" w:bidi="ar-DZ"/>
        </w:rPr>
        <w:t>الأروبي</w:t>
      </w:r>
      <w:proofErr w:type="spellEnd"/>
      <w:r>
        <w:rPr>
          <w:rFonts w:cs="Simplified Arabic" w:hint="cs"/>
          <w:b/>
          <w:bCs/>
          <w:sz w:val="32"/>
          <w:szCs w:val="32"/>
          <w:rtl/>
          <w:lang w:val="en-US" w:bidi="ar-DZ"/>
        </w:rPr>
        <w:t xml:space="preserve">: </w:t>
      </w:r>
      <w:r>
        <w:rPr>
          <w:rFonts w:cs="Simplified Arabic" w:hint="cs"/>
          <w:sz w:val="32"/>
          <w:szCs w:val="32"/>
          <w:rtl/>
          <w:lang w:val="en-US" w:bidi="ar-DZ"/>
        </w:rPr>
        <w:t>وكان الشراح وفقهاء القانون يستندون على القانون الروماني الذي كان يعمل به حتى إلى فترة طويلة، وقد حصروا حق العفو عن العقوبة بيد الملك وحده، وذلك بعدما كان الأمراء الأوربيين يمارسونه بحسب المقاطعات.</w:t>
      </w:r>
    </w:p>
    <w:p w:rsidR="008B7F8F" w:rsidRDefault="008B7F8F" w:rsidP="00BD7398">
      <w:pPr>
        <w:bidi/>
        <w:jc w:val="both"/>
        <w:rPr>
          <w:rFonts w:cs="Simplified Arabic"/>
          <w:sz w:val="32"/>
          <w:szCs w:val="32"/>
          <w:rtl/>
          <w:lang w:val="en-US" w:bidi="ar-DZ"/>
        </w:rPr>
      </w:pPr>
      <w:proofErr w:type="spellStart"/>
      <w:r>
        <w:rPr>
          <w:rFonts w:cs="Simplified Arabic" w:hint="cs"/>
          <w:sz w:val="32"/>
          <w:szCs w:val="32"/>
          <w:rtl/>
          <w:lang w:val="en-US" w:bidi="ar-DZ"/>
        </w:rPr>
        <w:t>وإعتبر</w:t>
      </w:r>
      <w:proofErr w:type="spellEnd"/>
      <w:r>
        <w:rPr>
          <w:rFonts w:cs="Simplified Arabic" w:hint="cs"/>
          <w:sz w:val="32"/>
          <w:szCs w:val="32"/>
          <w:rtl/>
          <w:lang w:val="en-US" w:bidi="ar-DZ"/>
        </w:rPr>
        <w:t xml:space="preserve"> في هذه الفترة أن الملك مصدر العدالة والممثل للإله في الأرض، ثم أسندت له بصورة نهائية السلطة الكاملة والاستبدادية لنظام العفو عن العقوبة، وكان الملك في العادة يستعمل هذا الحق لبعض الأبطال من الفرسان لغرض تهدئة المظاهرات وحتى تستقر الأمور، وأحيانا كان يستعمل هذا الحق لتصحيح خطأ قضائي.</w:t>
      </w:r>
    </w:p>
    <w:p w:rsidR="008B7F8F" w:rsidRDefault="008B7F8F" w:rsidP="00BD7398">
      <w:pPr>
        <w:bidi/>
        <w:jc w:val="both"/>
        <w:rPr>
          <w:rFonts w:cs="Simplified Arabic"/>
          <w:sz w:val="32"/>
          <w:szCs w:val="32"/>
          <w:rtl/>
          <w:lang w:val="en-US" w:bidi="ar-DZ"/>
        </w:rPr>
      </w:pPr>
      <w:r>
        <w:rPr>
          <w:rFonts w:cs="Simplified Arabic" w:hint="cs"/>
          <w:b/>
          <w:bCs/>
          <w:sz w:val="32"/>
          <w:szCs w:val="32"/>
          <w:rtl/>
          <w:lang w:val="en-US" w:bidi="ar-DZ"/>
        </w:rPr>
        <w:t>الدور الثالث، في عهد الثورة الفرنسية:</w:t>
      </w:r>
      <w:r>
        <w:rPr>
          <w:rFonts w:cs="Simplified Arabic" w:hint="cs"/>
          <w:sz w:val="32"/>
          <w:szCs w:val="32"/>
          <w:rtl/>
          <w:lang w:val="en-US" w:bidi="ar-DZ"/>
        </w:rPr>
        <w:t xml:space="preserve"> وكان من أثار هذه الثورة، إزالة نظام العفو عن العقوبة، لما ترتب عليه من مساوئ باسم العفو، وقد سقط بسقوط السلطة المطلقة للملك، غير أن ذلك كان له مخاطر استكشفت في السنة العاشرة للثورة، والذي اشتهر بالإصلاحات القضائية، منها نظام العفو عن العقوبة في يد الحاكم، فتبعها جميع البلدان الأوربية حتى يومنا هذا.</w:t>
      </w:r>
      <w:r>
        <w:rPr>
          <w:rStyle w:val="Appelnotedebasdep"/>
          <w:rFonts w:cs="Simplified Arabic"/>
          <w:sz w:val="32"/>
          <w:szCs w:val="32"/>
          <w:rtl/>
          <w:lang w:val="en-US" w:bidi="ar-DZ"/>
        </w:rPr>
        <w:footnoteReference w:id="1"/>
      </w:r>
    </w:p>
    <w:p w:rsidR="008B7F8F" w:rsidRDefault="008B7F8F" w:rsidP="00BD7398">
      <w:pPr>
        <w:bidi/>
        <w:jc w:val="both"/>
        <w:rPr>
          <w:rFonts w:cs="Simplified Arabic"/>
          <w:sz w:val="32"/>
          <w:szCs w:val="32"/>
          <w:rtl/>
          <w:lang w:val="en-US" w:bidi="ar-DZ"/>
        </w:rPr>
      </w:pPr>
      <w:r>
        <w:rPr>
          <w:rFonts w:cs="Simplified Arabic" w:hint="cs"/>
          <w:sz w:val="32"/>
          <w:szCs w:val="32"/>
          <w:rtl/>
          <w:lang w:val="en-US" w:bidi="ar-DZ"/>
        </w:rPr>
        <w:t xml:space="preserve">         أما في الجزائر تطور نظام العفو عن العقوبة ومر على مرحلتين، الأولى قبل الإحتلال الفرنسي للجزائر </w:t>
      </w:r>
      <w:proofErr w:type="spellStart"/>
      <w:r>
        <w:rPr>
          <w:rFonts w:cs="Simplified Arabic" w:hint="cs"/>
          <w:sz w:val="32"/>
          <w:szCs w:val="32"/>
          <w:rtl/>
          <w:lang w:val="en-US" w:bidi="ar-DZ"/>
        </w:rPr>
        <w:t>وأثناءه</w:t>
      </w:r>
      <w:proofErr w:type="spellEnd"/>
      <w:r>
        <w:rPr>
          <w:rFonts w:cs="Simplified Arabic" w:hint="cs"/>
          <w:sz w:val="32"/>
          <w:szCs w:val="32"/>
          <w:rtl/>
          <w:lang w:val="en-US" w:bidi="ar-DZ"/>
        </w:rPr>
        <w:t xml:space="preserve">، والثانية مرحلة استقلال الجزائر </w:t>
      </w:r>
      <w:proofErr w:type="spellStart"/>
      <w:r>
        <w:rPr>
          <w:rFonts w:cs="Simplified Arabic" w:hint="cs"/>
          <w:sz w:val="32"/>
          <w:szCs w:val="32"/>
          <w:rtl/>
          <w:lang w:val="en-US" w:bidi="ar-DZ"/>
        </w:rPr>
        <w:t>ومابعدها</w:t>
      </w:r>
      <w:proofErr w:type="spellEnd"/>
      <w:r>
        <w:rPr>
          <w:rFonts w:cs="Simplified Arabic" w:hint="cs"/>
          <w:sz w:val="32"/>
          <w:szCs w:val="32"/>
          <w:rtl/>
          <w:lang w:val="en-US" w:bidi="ar-DZ"/>
        </w:rPr>
        <w:t>.</w:t>
      </w:r>
    </w:p>
    <w:p w:rsidR="008B7F8F" w:rsidRDefault="008B7F8F" w:rsidP="008B7F8F">
      <w:pPr>
        <w:numPr>
          <w:ilvl w:val="0"/>
          <w:numId w:val="4"/>
        </w:numPr>
        <w:bidi/>
        <w:spacing w:after="0"/>
        <w:jc w:val="both"/>
        <w:rPr>
          <w:rFonts w:cs="Simplified Arabic"/>
          <w:sz w:val="32"/>
          <w:szCs w:val="32"/>
          <w:rtl/>
          <w:lang w:val="en-US" w:bidi="ar-DZ"/>
        </w:rPr>
      </w:pPr>
      <w:r>
        <w:rPr>
          <w:rFonts w:cs="Simplified Arabic" w:hint="cs"/>
          <w:b/>
          <w:bCs/>
          <w:sz w:val="32"/>
          <w:szCs w:val="32"/>
          <w:rtl/>
          <w:lang w:val="en-US" w:bidi="ar-DZ"/>
        </w:rPr>
        <w:t xml:space="preserve">مرحلة </w:t>
      </w:r>
      <w:proofErr w:type="spellStart"/>
      <w:r>
        <w:rPr>
          <w:rFonts w:cs="Simplified Arabic" w:hint="cs"/>
          <w:b/>
          <w:bCs/>
          <w:sz w:val="32"/>
          <w:szCs w:val="32"/>
          <w:rtl/>
          <w:lang w:val="en-US" w:bidi="ar-DZ"/>
        </w:rPr>
        <w:t>ماقبل</w:t>
      </w:r>
      <w:proofErr w:type="spellEnd"/>
      <w:r>
        <w:rPr>
          <w:rFonts w:cs="Simplified Arabic" w:hint="cs"/>
          <w:b/>
          <w:bCs/>
          <w:sz w:val="32"/>
          <w:szCs w:val="32"/>
          <w:rtl/>
          <w:lang w:val="en-US" w:bidi="ar-DZ"/>
        </w:rPr>
        <w:t xml:space="preserve"> الاحتلال الفرنسي للجزائر </w:t>
      </w:r>
      <w:proofErr w:type="spellStart"/>
      <w:r>
        <w:rPr>
          <w:rFonts w:cs="Simplified Arabic" w:hint="cs"/>
          <w:b/>
          <w:bCs/>
          <w:sz w:val="32"/>
          <w:szCs w:val="32"/>
          <w:rtl/>
          <w:lang w:val="en-US" w:bidi="ar-DZ"/>
        </w:rPr>
        <w:t>وأثناءه</w:t>
      </w:r>
      <w:proofErr w:type="spellEnd"/>
      <w:r>
        <w:rPr>
          <w:rFonts w:cs="Simplified Arabic" w:hint="cs"/>
          <w:b/>
          <w:bCs/>
          <w:sz w:val="32"/>
          <w:szCs w:val="32"/>
          <w:rtl/>
          <w:lang w:val="en-US" w:bidi="ar-DZ"/>
        </w:rPr>
        <w:t xml:space="preserve">: </w:t>
      </w:r>
      <w:r>
        <w:rPr>
          <w:rFonts w:cs="Simplified Arabic" w:hint="cs"/>
          <w:sz w:val="32"/>
          <w:szCs w:val="32"/>
          <w:rtl/>
          <w:lang w:val="en-US" w:bidi="ar-DZ"/>
        </w:rPr>
        <w:t xml:space="preserve">ونقسم هذه المرحلة بدورها إلى مرحلتين، الأولى وهي مرحلة </w:t>
      </w:r>
      <w:proofErr w:type="spellStart"/>
      <w:r>
        <w:rPr>
          <w:rFonts w:cs="Simplified Arabic" w:hint="cs"/>
          <w:sz w:val="32"/>
          <w:szCs w:val="32"/>
          <w:rtl/>
          <w:lang w:val="en-US" w:bidi="ar-DZ"/>
        </w:rPr>
        <w:t>ماقبل</w:t>
      </w:r>
      <w:proofErr w:type="spellEnd"/>
      <w:r>
        <w:rPr>
          <w:rFonts w:cs="Simplified Arabic" w:hint="cs"/>
          <w:sz w:val="32"/>
          <w:szCs w:val="32"/>
          <w:rtl/>
          <w:lang w:val="en-US" w:bidi="ar-DZ"/>
        </w:rPr>
        <w:t xml:space="preserve"> الاحتلال الفرنسي، والمرحلة الثانية مرحلة الاحتلال الفرنسي.</w:t>
      </w:r>
    </w:p>
    <w:p w:rsidR="008B7F8F" w:rsidRDefault="008B7F8F" w:rsidP="004838D9">
      <w:pPr>
        <w:bidi/>
        <w:jc w:val="both"/>
        <w:rPr>
          <w:rFonts w:cs="Simplified Arabic"/>
          <w:sz w:val="32"/>
          <w:szCs w:val="32"/>
          <w:rtl/>
          <w:lang w:val="en-US" w:bidi="ar-DZ"/>
        </w:rPr>
      </w:pPr>
      <w:r>
        <w:rPr>
          <w:rFonts w:cs="Simplified Arabic" w:hint="cs"/>
          <w:b/>
          <w:bCs/>
          <w:sz w:val="32"/>
          <w:szCs w:val="32"/>
          <w:rtl/>
          <w:lang w:val="en-US" w:bidi="ar-DZ"/>
        </w:rPr>
        <w:lastRenderedPageBreak/>
        <w:t xml:space="preserve">أ-مرحلة </w:t>
      </w:r>
      <w:proofErr w:type="spellStart"/>
      <w:r>
        <w:rPr>
          <w:rFonts w:cs="Simplified Arabic" w:hint="cs"/>
          <w:b/>
          <w:bCs/>
          <w:sz w:val="32"/>
          <w:szCs w:val="32"/>
          <w:rtl/>
          <w:lang w:val="en-US" w:bidi="ar-DZ"/>
        </w:rPr>
        <w:t>ماقبل</w:t>
      </w:r>
      <w:proofErr w:type="spellEnd"/>
      <w:r>
        <w:rPr>
          <w:rFonts w:cs="Simplified Arabic" w:hint="cs"/>
          <w:b/>
          <w:bCs/>
          <w:sz w:val="32"/>
          <w:szCs w:val="32"/>
          <w:rtl/>
          <w:lang w:val="en-US" w:bidi="ar-DZ"/>
        </w:rPr>
        <w:t xml:space="preserve"> الاحتلال الفرنسي للجزائر: </w:t>
      </w:r>
      <w:r>
        <w:rPr>
          <w:rFonts w:cs="Simplified Arabic" w:hint="cs"/>
          <w:sz w:val="32"/>
          <w:szCs w:val="32"/>
          <w:rtl/>
          <w:lang w:val="en-US" w:bidi="ar-DZ"/>
        </w:rPr>
        <w:t xml:space="preserve">قبل الاحتلال الفرنسي للجزائر كانت مبادئ الشريعة الإسلامية مطبقة في جميع أنحاء القطر الجزائري على جميع معاملاتهم، وفي النظام القضائي العثماني السائد في الجزائر، يوجد إلى جانب القاضي الفرد المجلس مكلف بتقديم </w:t>
      </w:r>
      <w:proofErr w:type="spellStart"/>
      <w:r>
        <w:rPr>
          <w:rFonts w:cs="Simplified Arabic" w:hint="cs"/>
          <w:sz w:val="32"/>
          <w:szCs w:val="32"/>
          <w:rtl/>
          <w:lang w:val="en-US" w:bidi="ar-DZ"/>
        </w:rPr>
        <w:t>الإستشارات</w:t>
      </w:r>
      <w:proofErr w:type="spellEnd"/>
      <w:r>
        <w:rPr>
          <w:rFonts w:cs="Simplified Arabic" w:hint="cs"/>
          <w:sz w:val="32"/>
          <w:szCs w:val="32"/>
          <w:rtl/>
          <w:lang w:val="en-US" w:bidi="ar-DZ"/>
        </w:rPr>
        <w:t xml:space="preserve"> في القضايا القانونية عن طريق الفتاوى، ويتكون هذا المجلس من مفتيين على المذهبين المالكي والحنفي، وقاضيين وعلماء. ومادامت أحكام الشريعة الإسلامية مطبقة في الجزائر قبل الاحتلال الفرنسي خلال تلك الفترة كان تطبيق العفو عن العقوبة يخضع لمبادئ الشريعة الإسلامية.</w:t>
      </w:r>
    </w:p>
    <w:p w:rsidR="008B7F8F" w:rsidRDefault="008B7F8F" w:rsidP="00BD7398">
      <w:pPr>
        <w:bidi/>
        <w:jc w:val="both"/>
        <w:rPr>
          <w:rFonts w:cs="Simplified Arabic"/>
          <w:sz w:val="32"/>
          <w:szCs w:val="32"/>
          <w:rtl/>
          <w:lang w:val="en-US" w:bidi="ar-DZ"/>
        </w:rPr>
      </w:pPr>
      <w:r>
        <w:rPr>
          <w:rFonts w:cs="Simplified Arabic" w:hint="cs"/>
          <w:b/>
          <w:bCs/>
          <w:sz w:val="32"/>
          <w:szCs w:val="32"/>
          <w:rtl/>
          <w:lang w:val="en-US" w:bidi="ar-DZ"/>
        </w:rPr>
        <w:t>ب- حق العفو أثناء الاحتلال الفرنسي للجزائر:</w:t>
      </w:r>
      <w:r>
        <w:rPr>
          <w:rFonts w:cs="Simplified Arabic" w:hint="cs"/>
          <w:sz w:val="32"/>
          <w:szCs w:val="32"/>
          <w:rtl/>
          <w:lang w:val="en-US" w:bidi="ar-DZ"/>
        </w:rPr>
        <w:t xml:space="preserve"> في بداية الاحتلال الفرنسي للجزائر تميز النظام القضائي بالازدواجية، نظام خاص بالأجانب، ونظام خاص بالسكان الأصليين للجزائر وهو النظام القضائي الإسلامي. وقد كان المستعمر الفرنسي يسعى جاهدا إلى إدماج النظام القضائي الجزائري ذو النزعة الإسلامية تدريجيا داخل النظام القضائي الفرنسي. ونتيجة لذلك بدأت التشريعات الفرنسية شيئا فشيئا في الجزائر وتفرض سيطرتها على الوضع القائم المتمثل في النظام القضائي الإسلامي وابتداء من سنة 1834 أصبح القضاء الفرنسي يباشر مهامه في المناطق التي اتخذها مراكزا له في جميع أنحاء القطر الجزائري. وقد كانت السلطة القضائية في الجزائر تخضع في البداية إلى السلطة العسكرية تحت سلطة وزير الدفاع الفرنسي، وابتداء من سنة 1848 صدر مرسوم صادر عن السلطة التنفيذية حولت بمقتضاه المناطق الساحلية إلى سلطة وزير العدل، أما المناطق الداخلية الصحراوية بقيت تحت إشراف السلطة العسكرية. وعلى هذا الأساس كان الفصل في النزاعات يتم وفقا للقوانين الفرنسية السارية. و العفو عن العقوبة يتم وفقا لما يحدده الدستور الفرنسي.</w:t>
      </w:r>
    </w:p>
    <w:p w:rsidR="008B7F8F" w:rsidRDefault="008B7F8F" w:rsidP="00BD7398">
      <w:pPr>
        <w:bidi/>
        <w:jc w:val="both"/>
        <w:rPr>
          <w:rFonts w:cs="Simplified Arabic"/>
          <w:sz w:val="32"/>
          <w:szCs w:val="32"/>
          <w:rtl/>
          <w:lang w:val="en-US" w:bidi="ar-DZ"/>
        </w:rPr>
      </w:pPr>
      <w:r>
        <w:rPr>
          <w:rFonts w:cs="Simplified Arabic" w:hint="cs"/>
          <w:b/>
          <w:bCs/>
          <w:sz w:val="32"/>
          <w:szCs w:val="32"/>
          <w:rtl/>
          <w:lang w:val="en-US" w:bidi="ar-DZ"/>
        </w:rPr>
        <w:t xml:space="preserve">2. نظام العفو عن العقوبة في مرحلة </w:t>
      </w:r>
      <w:proofErr w:type="spellStart"/>
      <w:r>
        <w:rPr>
          <w:rFonts w:cs="Simplified Arabic" w:hint="cs"/>
          <w:b/>
          <w:bCs/>
          <w:sz w:val="32"/>
          <w:szCs w:val="32"/>
          <w:rtl/>
          <w:lang w:val="en-US" w:bidi="ar-DZ"/>
        </w:rPr>
        <w:t>مابعد</w:t>
      </w:r>
      <w:proofErr w:type="spellEnd"/>
      <w:r>
        <w:rPr>
          <w:rFonts w:cs="Simplified Arabic" w:hint="cs"/>
          <w:b/>
          <w:bCs/>
          <w:sz w:val="32"/>
          <w:szCs w:val="32"/>
          <w:rtl/>
          <w:lang w:val="en-US" w:bidi="ar-DZ"/>
        </w:rPr>
        <w:t xml:space="preserve"> الاستقلال: </w:t>
      </w:r>
      <w:r>
        <w:rPr>
          <w:rFonts w:cs="Simplified Arabic" w:hint="cs"/>
          <w:sz w:val="32"/>
          <w:szCs w:val="32"/>
          <w:rtl/>
          <w:lang w:val="en-US" w:bidi="ar-DZ"/>
        </w:rPr>
        <w:t xml:space="preserve">اهتمت الدولة الجزائرية بمجال التنظيم القانوني أين عمدت إلى تمديد العمل بالتشريع الفرنسي وهذا تفاديا للفراغ التشريعي الذي كان موجودا في تلك الفترة. وبعد مرور سنة تقريبا على الاستقلال الوطني حتى صدور </w:t>
      </w:r>
      <w:r>
        <w:rPr>
          <w:rFonts w:cs="Simplified Arabic" w:hint="cs"/>
          <w:sz w:val="32"/>
          <w:szCs w:val="32"/>
          <w:rtl/>
          <w:lang w:val="en-US" w:bidi="ar-DZ"/>
        </w:rPr>
        <w:lastRenderedPageBreak/>
        <w:t>أول دستور للجمهورية الجزائرية المستقلة في 10 سبتمبر 1963</w:t>
      </w:r>
      <w:r>
        <w:rPr>
          <w:rStyle w:val="Appelnotedebasdep"/>
          <w:rFonts w:cs="Simplified Arabic"/>
          <w:sz w:val="32"/>
          <w:szCs w:val="32"/>
          <w:rtl/>
          <w:lang w:val="en-US" w:bidi="ar-DZ"/>
        </w:rPr>
        <w:footnoteReference w:id="2"/>
      </w:r>
      <w:r>
        <w:rPr>
          <w:rFonts w:cs="Simplified Arabic" w:hint="cs"/>
          <w:sz w:val="32"/>
          <w:szCs w:val="32"/>
          <w:rtl/>
          <w:lang w:val="en-US" w:bidi="ar-DZ"/>
        </w:rPr>
        <w:t xml:space="preserve"> ونص في المادة 46 منه على اختصاص رئيس الجمهورية بمنح حق العفو عن العقوبة بعد إشعار المجلس الأعلى للقانون. وبهذا النص تكون الجزائر قد حذت حذو الدساتير العالمية المعاصرة بتضمنه حق العفو عن العقوبة وإسناد مهمة الاختصاص به إلى السيد رئيس الجمهورية دون أي شرط أو قيد، باستثناء الإجراء الوحيد الذي جاءت به المادة 46 والتي قيدت حق رئيس الجمهورية في ممارسة حق العفو باستشارة المجلس الأعلى للقانون.</w:t>
      </w:r>
    </w:p>
    <w:p w:rsidR="008B7F8F" w:rsidRDefault="008B7F8F" w:rsidP="00BD7398">
      <w:pPr>
        <w:bidi/>
        <w:jc w:val="both"/>
        <w:rPr>
          <w:rFonts w:cs="Simplified Arabic"/>
          <w:sz w:val="32"/>
          <w:szCs w:val="32"/>
          <w:rtl/>
          <w:lang w:val="en-US" w:bidi="ar-DZ"/>
        </w:rPr>
      </w:pPr>
      <w:r>
        <w:rPr>
          <w:rFonts w:cs="Simplified Arabic" w:hint="cs"/>
          <w:sz w:val="32"/>
          <w:szCs w:val="32"/>
          <w:rtl/>
          <w:lang w:val="en-US" w:bidi="ar-DZ"/>
        </w:rPr>
        <w:t xml:space="preserve">         وبعدها صدر ثاني دستور للجمهورية الجزائرية في 22 نوفمبر 1976 </w:t>
      </w:r>
      <w:r>
        <w:rPr>
          <w:rStyle w:val="Appelnotedebasdep"/>
          <w:rFonts w:cs="Simplified Arabic"/>
          <w:sz w:val="32"/>
          <w:szCs w:val="32"/>
          <w:rtl/>
          <w:lang w:val="en-US" w:bidi="ar-DZ"/>
        </w:rPr>
        <w:footnoteReference w:id="3"/>
      </w:r>
      <w:r>
        <w:rPr>
          <w:rFonts w:cs="Simplified Arabic" w:hint="cs"/>
          <w:sz w:val="32"/>
          <w:szCs w:val="32"/>
          <w:rtl/>
          <w:lang w:val="en-US" w:bidi="ar-DZ"/>
        </w:rPr>
        <w:t>، تناول هذا الدستور نظامي العفو الشامل والعفو عن العقوبة في طياته</w:t>
      </w:r>
      <w:r>
        <w:rPr>
          <w:rStyle w:val="Appelnotedebasdep"/>
          <w:rFonts w:cs="Simplified Arabic"/>
          <w:sz w:val="32"/>
          <w:szCs w:val="32"/>
          <w:rtl/>
          <w:lang w:val="en-US" w:bidi="ar-DZ"/>
        </w:rPr>
        <w:footnoteReference w:id="4"/>
      </w:r>
      <w:r>
        <w:rPr>
          <w:rFonts w:cs="Simplified Arabic" w:hint="cs"/>
          <w:sz w:val="32"/>
          <w:szCs w:val="32"/>
          <w:rtl/>
          <w:lang w:val="en-US" w:bidi="ar-DZ"/>
        </w:rPr>
        <w:t>، ونص في المادة 111/13 على اختصاص رئيس الجمهورية بممارسة حق العفو عن العقوبة كما نصت المادة 181 من نفس الدستور على أن المجلس الأعلى للقضاء يبدي رأيا استشاريا قبل ممارسة رئيس الجمهورية حق العفو عن العقوبة، ونصت المادة 181 على أن رئيس الجمهورية يترأس المجلس الأعلى للقضاء.</w:t>
      </w:r>
    </w:p>
    <w:p w:rsidR="008B7F8F" w:rsidRPr="00B20F89" w:rsidRDefault="008B7F8F" w:rsidP="006F3001">
      <w:pPr>
        <w:bidi/>
        <w:jc w:val="both"/>
        <w:rPr>
          <w:rFonts w:cs="Simplified Arabic"/>
          <w:sz w:val="32"/>
          <w:szCs w:val="32"/>
          <w:rtl/>
          <w:lang w:val="en-US" w:bidi="ar-DZ"/>
        </w:rPr>
      </w:pPr>
      <w:r>
        <w:rPr>
          <w:rFonts w:cs="Simplified Arabic" w:hint="cs"/>
          <w:sz w:val="32"/>
          <w:szCs w:val="32"/>
          <w:rtl/>
          <w:lang w:val="en-US" w:bidi="ar-DZ"/>
        </w:rPr>
        <w:t xml:space="preserve">         أما دستور 1989 </w:t>
      </w:r>
      <w:r>
        <w:rPr>
          <w:rStyle w:val="Appelnotedebasdep"/>
          <w:rFonts w:cs="Simplified Arabic"/>
          <w:sz w:val="32"/>
          <w:szCs w:val="32"/>
          <w:rtl/>
          <w:lang w:val="en-US" w:bidi="ar-DZ"/>
        </w:rPr>
        <w:footnoteReference w:id="5"/>
      </w:r>
      <w:r>
        <w:rPr>
          <w:rFonts w:cs="Simplified Arabic" w:hint="cs"/>
          <w:sz w:val="32"/>
          <w:szCs w:val="32"/>
          <w:rtl/>
          <w:lang w:val="en-US" w:bidi="ar-DZ"/>
        </w:rPr>
        <w:t xml:space="preserve">، فقد أعطى العفو عن العقوبة مفهومه الحقيقي و الصحيح بالمقارنة مع نص الفقرة 13 من المادة 111 من دستور 1976. بالإضافة إلى ذلك فإن صياغة النص في حد ذاتها تقلصت عن حجمها الطبيعي لترسم النطاق الحقيقي لحق العفو عن العقوبة، وتعبر في نفس الوقت عن اختصاص رئيس الجمهورية الفعلي في ممارسة حق </w:t>
      </w:r>
      <w:r>
        <w:rPr>
          <w:rFonts w:cs="Simplified Arabic" w:hint="cs"/>
          <w:sz w:val="32"/>
          <w:szCs w:val="32"/>
          <w:rtl/>
          <w:lang w:val="en-US" w:bidi="ar-DZ"/>
        </w:rPr>
        <w:lastRenderedPageBreak/>
        <w:t xml:space="preserve">العفو عن العقوبة. ثم جاء دستور 1996 </w:t>
      </w:r>
      <w:r>
        <w:rPr>
          <w:rStyle w:val="Appelnotedebasdep"/>
          <w:rFonts w:cs="Simplified Arabic"/>
          <w:sz w:val="32"/>
          <w:szCs w:val="32"/>
          <w:rtl/>
          <w:lang w:val="en-US" w:bidi="ar-DZ"/>
        </w:rPr>
        <w:footnoteReference w:id="6"/>
      </w:r>
      <w:r>
        <w:rPr>
          <w:rFonts w:cs="Simplified Arabic" w:hint="cs"/>
          <w:sz w:val="32"/>
          <w:szCs w:val="32"/>
          <w:rtl/>
          <w:lang w:val="en-US" w:bidi="ar-DZ"/>
        </w:rPr>
        <w:t>، متضمنا تقريبا ذات المعنى للنظام العفو والذي جاء به دستور 1989، ومن بعده التعديل الدستوري لسنة 2008</w:t>
      </w:r>
      <w:r>
        <w:rPr>
          <w:rStyle w:val="Appelnotedebasdep"/>
          <w:rFonts w:cs="Simplified Arabic"/>
          <w:sz w:val="32"/>
          <w:szCs w:val="32"/>
          <w:rtl/>
          <w:lang w:val="en-US" w:bidi="ar-DZ"/>
        </w:rPr>
        <w:footnoteReference w:id="7"/>
      </w:r>
      <w:r>
        <w:rPr>
          <w:rFonts w:cs="Simplified Arabic" w:hint="cs"/>
          <w:sz w:val="32"/>
          <w:szCs w:val="32"/>
          <w:rtl/>
          <w:lang w:val="en-US" w:bidi="ar-DZ"/>
        </w:rPr>
        <w:t xml:space="preserve"> في المادة 77 الفقرة التاسعة منه. وهو ذات النص الذي تضمنه التعديل الدستوري لسنة 2016</w:t>
      </w:r>
      <w:r>
        <w:rPr>
          <w:rStyle w:val="Appelnotedebasdep"/>
          <w:rFonts w:cs="Simplified Arabic"/>
          <w:sz w:val="32"/>
          <w:szCs w:val="32"/>
          <w:rtl/>
          <w:lang w:val="en-US" w:bidi="ar-DZ"/>
        </w:rPr>
        <w:footnoteReference w:id="8"/>
      </w:r>
      <w:r>
        <w:rPr>
          <w:rFonts w:cs="Simplified Arabic" w:hint="cs"/>
          <w:sz w:val="32"/>
          <w:szCs w:val="32"/>
          <w:rtl/>
          <w:lang w:val="en-US" w:bidi="ar-DZ"/>
        </w:rPr>
        <w:t xml:space="preserve"> وتحديدا في الفقرة السابعة من نص المادة 91 منه</w:t>
      </w:r>
      <w:r>
        <w:rPr>
          <w:rStyle w:val="Appelnotedebasdep"/>
          <w:rFonts w:cs="Simplified Arabic"/>
          <w:sz w:val="32"/>
          <w:szCs w:val="32"/>
          <w:rtl/>
          <w:lang w:val="en-US" w:bidi="ar-DZ"/>
        </w:rPr>
        <w:footnoteReference w:id="9"/>
      </w:r>
      <w:r>
        <w:rPr>
          <w:rFonts w:cs="Simplified Arabic" w:hint="cs"/>
          <w:sz w:val="32"/>
          <w:szCs w:val="32"/>
          <w:rtl/>
          <w:lang w:val="en-US" w:bidi="ar-DZ"/>
        </w:rPr>
        <w:t>.</w:t>
      </w:r>
    </w:p>
    <w:p w:rsidR="008B7F8F" w:rsidRDefault="008B7F8F" w:rsidP="00BD7398">
      <w:pPr>
        <w:bidi/>
        <w:jc w:val="both"/>
        <w:outlineLvl w:val="0"/>
        <w:rPr>
          <w:rFonts w:cs="Simplified Arabic"/>
          <w:b/>
          <w:bCs/>
          <w:sz w:val="32"/>
          <w:szCs w:val="32"/>
          <w:rtl/>
          <w:lang w:val="en-US" w:bidi="ar-DZ"/>
        </w:rPr>
      </w:pPr>
      <w:r>
        <w:rPr>
          <w:rFonts w:cs="Simplified Arabic" w:hint="cs"/>
          <w:b/>
          <w:bCs/>
          <w:sz w:val="32"/>
          <w:szCs w:val="32"/>
          <w:rtl/>
          <w:lang w:val="en-US" w:bidi="ar-DZ"/>
        </w:rPr>
        <w:t>الفرع الثاني: التعريف القانوني:</w:t>
      </w:r>
    </w:p>
    <w:p w:rsidR="008B7F8F" w:rsidRDefault="008B7F8F" w:rsidP="00277E9A">
      <w:pPr>
        <w:bidi/>
        <w:ind w:firstLine="791"/>
        <w:jc w:val="both"/>
        <w:rPr>
          <w:rFonts w:cs="Simplified Arabic"/>
          <w:color w:val="000000"/>
          <w:sz w:val="32"/>
          <w:szCs w:val="32"/>
          <w:rtl/>
          <w:lang w:val="en-US" w:bidi="ar-DZ"/>
        </w:rPr>
      </w:pPr>
      <w:r>
        <w:rPr>
          <w:rFonts w:cs="Simplified Arabic" w:hint="cs"/>
          <w:sz w:val="32"/>
          <w:szCs w:val="32"/>
          <w:rtl/>
          <w:lang w:val="en-US" w:bidi="ar-DZ"/>
        </w:rPr>
        <w:t xml:space="preserve"> حق إصدار العفو، عرفته الدساتير الجزائرية الثلاثة متأثرة بالمادة 17 من دستور الجمهورية </w:t>
      </w:r>
      <w:r w:rsidRPr="00FC0D6B">
        <w:rPr>
          <w:rFonts w:cs="Simplified Arabic" w:hint="cs"/>
          <w:color w:val="000000"/>
          <w:sz w:val="32"/>
          <w:szCs w:val="32"/>
          <w:rtl/>
          <w:lang w:val="en-US" w:bidi="ar-DZ"/>
        </w:rPr>
        <w:t>الخامسة</w:t>
      </w:r>
      <w:r w:rsidRPr="00E76D9C">
        <w:rPr>
          <w:rFonts w:cs="Simplified Arabic" w:hint="cs"/>
          <w:color w:val="FF0000"/>
          <w:sz w:val="32"/>
          <w:szCs w:val="32"/>
          <w:rtl/>
          <w:lang w:val="en-US" w:bidi="ar-DZ"/>
        </w:rPr>
        <w:t xml:space="preserve"> </w:t>
      </w:r>
      <w:r>
        <w:rPr>
          <w:rFonts w:cs="Simplified Arabic" w:hint="cs"/>
          <w:color w:val="000000"/>
          <w:sz w:val="32"/>
          <w:szCs w:val="32"/>
          <w:rtl/>
          <w:lang w:val="en-US" w:bidi="ar-DZ"/>
        </w:rPr>
        <w:t>الصادرة في أكتوبر 1958، بحكم رئيس الجمهورية هو القاضي الأعلى للبلاد،</w:t>
      </w:r>
      <w:r w:rsidRPr="00FC0D6B">
        <w:rPr>
          <w:rFonts w:cs="Simplified Arabic" w:hint="cs"/>
          <w:color w:val="000000"/>
          <w:sz w:val="32"/>
          <w:szCs w:val="32"/>
          <w:rtl/>
          <w:lang w:val="en-US" w:bidi="ar-DZ"/>
        </w:rPr>
        <w:t xml:space="preserve"> فدستور</w:t>
      </w:r>
      <w:r>
        <w:rPr>
          <w:rFonts w:cs="Simplified Arabic" w:hint="cs"/>
          <w:color w:val="FF0000"/>
          <w:sz w:val="32"/>
          <w:szCs w:val="32"/>
          <w:rtl/>
          <w:lang w:val="en-US" w:bidi="ar-DZ"/>
        </w:rPr>
        <w:t xml:space="preserve"> </w:t>
      </w:r>
      <w:r>
        <w:rPr>
          <w:rFonts w:cs="Simplified Arabic" w:hint="cs"/>
          <w:color w:val="000000"/>
          <w:sz w:val="32"/>
          <w:szCs w:val="32"/>
          <w:rtl/>
          <w:lang w:val="en-US" w:bidi="ar-DZ"/>
        </w:rPr>
        <w:t>1963 نص في المادة 46 بحق العفو بعد استشارة المجلس الأعلى للقضاء، وهي القاعدة المعتمدة في الأنظمة الدستورية المقارنة، على غرار دستور 1976 أضاف حق إلغاء العقوبات أو تخفيضها وكذلك حق إزالة كل النتائج القانونية أيا كانت طبيعتها والمترتبة على الأحكام التي تصدرها المحاكم، ويمكن تبرير هذه الفقرة للطابع الشمولي للنظام، بل دواعي بسط هذه الطبيعة النظامية، تستدعي إقرار هذه الفقرة، إلى جانب الإعفاء عن بعض العقوبات التي قد تصدر من بعض قدماء المجاهدين، وقد اهتدى إلى نفس النهج دستوري 1989 فقرر في المادة 74/8 على أن "حق العفو وحق تخفيض العقوبات وحق استبدالها" بدون التنصيص على الفقرة الثانية المنصوصة في دستور 1976، وأسقطها لدواعي شرعية، ولتثبيت دولة القانون، وهذا دور تقليدي ومتعارف عليه في العديد من الأنظمة المقارنة.</w:t>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lastRenderedPageBreak/>
        <w:t xml:space="preserve">         و أخيرا فان المادة 147 من دستور 1989، نصت على أنه "يبدي المجلس الأعلى للقضاء رأيا استشاريا في ممارسة رئيس الجمهورية حق العفو"، فدور المجلس الأعلى للقضاء دورا استثنائيا فقط.</w:t>
      </w:r>
      <w:r>
        <w:rPr>
          <w:rStyle w:val="Appelnotedebasdep"/>
          <w:rFonts w:cs="Simplified Arabic"/>
          <w:color w:val="000000"/>
          <w:sz w:val="32"/>
          <w:szCs w:val="32"/>
          <w:rtl/>
          <w:lang w:val="en-US" w:bidi="ar-DZ"/>
        </w:rPr>
        <w:footnoteReference w:id="10"/>
      </w:r>
    </w:p>
    <w:p w:rsidR="008B7F8F" w:rsidRDefault="008B7F8F" w:rsidP="0030664F">
      <w:pPr>
        <w:bidi/>
        <w:ind w:firstLine="791"/>
        <w:jc w:val="both"/>
        <w:rPr>
          <w:rFonts w:cs="Simplified Arabic"/>
          <w:color w:val="000000"/>
          <w:sz w:val="32"/>
          <w:szCs w:val="32"/>
          <w:rtl/>
          <w:lang w:val="en-US" w:bidi="ar-DZ"/>
        </w:rPr>
      </w:pPr>
      <w:r>
        <w:rPr>
          <w:rFonts w:cs="Simplified Arabic" w:hint="cs"/>
          <w:color w:val="000000"/>
          <w:sz w:val="32"/>
          <w:szCs w:val="32"/>
          <w:rtl/>
          <w:lang w:val="en-US" w:bidi="ar-DZ"/>
        </w:rPr>
        <w:t xml:space="preserve"> و في دستور الجزائر لسنة 1996، يعتبر تعديلا أخرا للدستور في الجزائر والذي جاء بعد استفتاء 28 نوفمبر 1996، وهو بدوره أبقى على نفس صياغة المادة 74 في دستور سنة 1976 في تناوله لنظام العفو عن العقوبة، وأعتبره من ضمن السلطات والصلاحيات التي</w:t>
      </w:r>
      <w:r w:rsidRPr="009A2755">
        <w:rPr>
          <w:rFonts w:cs="Simplified Arabic" w:hint="cs"/>
          <w:color w:val="000000"/>
          <w:sz w:val="32"/>
          <w:szCs w:val="32"/>
          <w:rtl/>
          <w:lang w:val="en-US" w:bidi="ar-DZ"/>
        </w:rPr>
        <w:t xml:space="preserve"> يخولها</w:t>
      </w:r>
      <w:r>
        <w:rPr>
          <w:rFonts w:cs="Simplified Arabic" w:hint="cs"/>
          <w:color w:val="000000"/>
          <w:sz w:val="32"/>
          <w:szCs w:val="32"/>
          <w:rtl/>
          <w:lang w:val="en-US" w:bidi="ar-DZ"/>
        </w:rPr>
        <w:t xml:space="preserve"> أحكام الدستور حيث نص في المادة 77 منه: " </w:t>
      </w:r>
      <w:r w:rsidRPr="009A2755">
        <w:rPr>
          <w:rFonts w:cs="Simplified Arabic" w:hint="cs"/>
          <w:color w:val="000000"/>
          <w:sz w:val="32"/>
          <w:szCs w:val="32"/>
          <w:rtl/>
          <w:lang w:val="en-US" w:bidi="ar-DZ"/>
        </w:rPr>
        <w:t>يضطلع</w:t>
      </w:r>
      <w:r>
        <w:rPr>
          <w:rFonts w:cs="Simplified Arabic" w:hint="cs"/>
          <w:color w:val="FF0000"/>
          <w:sz w:val="32"/>
          <w:szCs w:val="32"/>
          <w:rtl/>
          <w:lang w:val="en-US" w:bidi="ar-DZ"/>
        </w:rPr>
        <w:t xml:space="preserve"> </w:t>
      </w:r>
      <w:r>
        <w:rPr>
          <w:rFonts w:cs="Simplified Arabic" w:hint="cs"/>
          <w:color w:val="000000"/>
          <w:sz w:val="32"/>
          <w:szCs w:val="32"/>
          <w:rtl/>
          <w:lang w:val="en-US" w:bidi="ar-DZ"/>
        </w:rPr>
        <w:t xml:space="preserve">رئيس الجمهورية بالإضافة إلى السلطات التي يخولها إياه صراحة أحكام أخرى في الدستور بالسلطات والصلاحيات </w:t>
      </w:r>
      <w:r w:rsidRPr="009A2755">
        <w:rPr>
          <w:rFonts w:cs="Simplified Arabic" w:hint="cs"/>
          <w:color w:val="000000"/>
          <w:sz w:val="32"/>
          <w:szCs w:val="32"/>
          <w:rtl/>
          <w:lang w:val="en-US" w:bidi="ar-DZ"/>
        </w:rPr>
        <w:t>الآتية ...07</w:t>
      </w:r>
      <w:r>
        <w:rPr>
          <w:rFonts w:cs="Simplified Arabic" w:hint="cs"/>
          <w:color w:val="000000"/>
          <w:sz w:val="32"/>
          <w:szCs w:val="32"/>
          <w:rtl/>
          <w:lang w:val="en-US" w:bidi="ar-DZ"/>
        </w:rPr>
        <w:t>-</w:t>
      </w:r>
      <w:r>
        <w:rPr>
          <w:rFonts w:cs="Simplified Arabic" w:hint="cs"/>
          <w:color w:val="FF0000"/>
          <w:sz w:val="32"/>
          <w:szCs w:val="32"/>
          <w:rtl/>
          <w:lang w:val="en-US" w:bidi="ar-DZ"/>
        </w:rPr>
        <w:t xml:space="preserve"> </w:t>
      </w:r>
      <w:r>
        <w:rPr>
          <w:rFonts w:cs="Simplified Arabic" w:hint="cs"/>
          <w:color w:val="000000"/>
          <w:sz w:val="32"/>
          <w:szCs w:val="32"/>
          <w:rtl/>
          <w:lang w:val="en-US" w:bidi="ar-DZ"/>
        </w:rPr>
        <w:t>له الحق إصدار العفو وحق تخفيض العقوبات واستبدالها</w:t>
      </w:r>
      <w:r>
        <w:rPr>
          <w:rStyle w:val="Appelnotedebasdep"/>
          <w:rFonts w:cs="Simplified Arabic"/>
          <w:color w:val="000000"/>
          <w:sz w:val="32"/>
          <w:szCs w:val="32"/>
          <w:rtl/>
          <w:lang w:val="en-US" w:bidi="ar-DZ"/>
        </w:rPr>
        <w:footnoteReference w:id="11"/>
      </w:r>
      <w:r>
        <w:rPr>
          <w:rFonts w:cs="Simplified Arabic" w:hint="cs"/>
          <w:color w:val="000000"/>
          <w:sz w:val="32"/>
          <w:szCs w:val="32"/>
          <w:rtl/>
          <w:lang w:val="en-US" w:bidi="ar-DZ"/>
        </w:rPr>
        <w:t>.</w:t>
      </w:r>
      <w:r w:rsidRPr="003770CA">
        <w:rPr>
          <w:rFonts w:cs="Simplified Arabic" w:hint="cs"/>
          <w:sz w:val="32"/>
          <w:szCs w:val="32"/>
          <w:rtl/>
          <w:lang w:val="en-US" w:bidi="ar-DZ"/>
        </w:rPr>
        <w:t xml:space="preserve"> </w:t>
      </w:r>
      <w:r>
        <w:rPr>
          <w:rFonts w:cs="Simplified Arabic" w:hint="cs"/>
          <w:sz w:val="32"/>
          <w:szCs w:val="32"/>
          <w:rtl/>
          <w:lang w:val="en-US" w:bidi="ar-DZ"/>
        </w:rPr>
        <w:t>ومن بعده التعديل الدستوري لسنة 2008 في المادة 77 الفقرة التاسعة منه.</w:t>
      </w:r>
    </w:p>
    <w:p w:rsidR="008B7F8F" w:rsidRPr="00871376" w:rsidRDefault="008B7F8F" w:rsidP="00273685">
      <w:pPr>
        <w:bidi/>
        <w:ind w:firstLine="791"/>
        <w:jc w:val="both"/>
        <w:rPr>
          <w:rFonts w:cs="Simplified Arabic"/>
          <w:color w:val="000000"/>
          <w:sz w:val="32"/>
          <w:szCs w:val="32"/>
          <w:rtl/>
          <w:lang w:val="en-US" w:bidi="ar-DZ"/>
        </w:rPr>
      </w:pPr>
      <w:r>
        <w:rPr>
          <w:rFonts w:cs="Simplified Arabic" w:hint="cs"/>
          <w:color w:val="000000"/>
          <w:sz w:val="32"/>
          <w:szCs w:val="32"/>
          <w:rtl/>
          <w:lang w:val="en-US" w:bidi="ar-DZ"/>
        </w:rPr>
        <w:t xml:space="preserve"> أما في التعديل الدستوري لسنة 2016 نصت المادة 91 منه أن: "يضطلع رئيس الجمهورية بالإضافة إلى السلطات التي يخولها إياه</w:t>
      </w:r>
      <w:r w:rsidRPr="00463F43">
        <w:rPr>
          <w:rFonts w:cs="Simplified Arabic" w:hint="cs"/>
          <w:color w:val="000000"/>
          <w:sz w:val="32"/>
          <w:szCs w:val="32"/>
          <w:rtl/>
          <w:lang w:val="en-US" w:bidi="ar-DZ"/>
        </w:rPr>
        <w:t xml:space="preserve"> صراحة</w:t>
      </w:r>
      <w:r>
        <w:rPr>
          <w:rFonts w:cs="Simplified Arabic" w:hint="cs"/>
          <w:color w:val="000000"/>
          <w:sz w:val="32"/>
          <w:szCs w:val="32"/>
          <w:rtl/>
          <w:lang w:val="en-US" w:bidi="ar-DZ"/>
        </w:rPr>
        <w:t xml:space="preserve"> أحكام أخرى في الدستور، بالسلطات والصلاحيات الآتية: ... 07- له حق إصدار العفو وحق تخفيض العقوبات أو استبدالها.</w:t>
      </w:r>
    </w:p>
    <w:p w:rsidR="008B7F8F" w:rsidRDefault="008B7F8F" w:rsidP="00BD7398">
      <w:pPr>
        <w:bidi/>
        <w:ind w:firstLine="791"/>
        <w:jc w:val="both"/>
        <w:rPr>
          <w:rFonts w:cs="Simplified Arabic"/>
          <w:color w:val="000000"/>
          <w:sz w:val="32"/>
          <w:szCs w:val="32"/>
          <w:rtl/>
          <w:lang w:val="en-US" w:bidi="ar-DZ"/>
        </w:rPr>
      </w:pPr>
      <w:r>
        <w:rPr>
          <w:rFonts w:cs="Simplified Arabic" w:hint="cs"/>
          <w:color w:val="000000"/>
          <w:sz w:val="32"/>
          <w:szCs w:val="32"/>
          <w:rtl/>
          <w:lang w:val="en-US" w:bidi="ar-DZ"/>
        </w:rPr>
        <w:t xml:space="preserve"> كما نص المشرع الجزائري في قانون الإجراءات الجزائية</w:t>
      </w:r>
      <w:r>
        <w:rPr>
          <w:rStyle w:val="Appelnotedebasdep"/>
          <w:rFonts w:cs="Simplified Arabic"/>
          <w:color w:val="000000"/>
          <w:sz w:val="32"/>
          <w:szCs w:val="32"/>
          <w:rtl/>
          <w:lang w:val="en-US" w:bidi="ar-DZ"/>
        </w:rPr>
        <w:footnoteReference w:id="12"/>
      </w:r>
      <w:r>
        <w:rPr>
          <w:rFonts w:cs="Simplified Arabic" w:hint="cs"/>
          <w:color w:val="000000"/>
          <w:sz w:val="32"/>
          <w:szCs w:val="32"/>
          <w:rtl/>
          <w:lang w:val="en-US" w:bidi="ar-DZ"/>
        </w:rPr>
        <w:t xml:space="preserve"> على العفو في المادة 262 حينما كان بصدد تناول صحيفة السوابق القضائية في الباب الخامس من الكتاب السادس حيث أورد أن أي تعديل يصيب العقوبة عن طريق العفو عنها كليا أو جزئيا أو بالاستبدال يجب أن يقيد في صحيفة السوابق العدلية على القسائم رقم 01 من طرف </w:t>
      </w:r>
      <w:r>
        <w:rPr>
          <w:rFonts w:cs="Simplified Arabic" w:hint="cs"/>
          <w:color w:val="000000"/>
          <w:sz w:val="32"/>
          <w:szCs w:val="32"/>
          <w:rtl/>
          <w:lang w:val="en-US" w:bidi="ar-DZ"/>
        </w:rPr>
        <w:lastRenderedPageBreak/>
        <w:t>الموظف المختص، وذكر العفو عن العقوبة في هذه المادة جاء عرضيا كأثر على صحيفة السوابق العدلية، بحيث ينزع العقوبة المقيدة فيها إذا كان كليا، و</w:t>
      </w:r>
      <w:r w:rsidRPr="00435620">
        <w:rPr>
          <w:rFonts w:cs="Simplified Arabic" w:hint="cs"/>
          <w:color w:val="000000"/>
          <w:sz w:val="32"/>
          <w:szCs w:val="32"/>
          <w:rtl/>
          <w:lang w:val="en-US" w:bidi="ar-DZ"/>
        </w:rPr>
        <w:t>يعد</w:t>
      </w:r>
      <w:r>
        <w:rPr>
          <w:rFonts w:cs="Simplified Arabic" w:hint="cs"/>
          <w:color w:val="000000"/>
          <w:sz w:val="32"/>
          <w:szCs w:val="32"/>
          <w:rtl/>
          <w:lang w:val="en-US" w:bidi="ar-DZ"/>
        </w:rPr>
        <w:t>لها إذا كان جزئيا أو استبدالا أو تخفيضا.</w:t>
      </w:r>
      <w:r>
        <w:rPr>
          <w:rStyle w:val="Appelnotedebasdep"/>
          <w:rFonts w:cs="Simplified Arabic"/>
          <w:color w:val="000000"/>
          <w:sz w:val="32"/>
          <w:szCs w:val="32"/>
          <w:rtl/>
          <w:lang w:val="en-US" w:bidi="ar-DZ"/>
        </w:rPr>
        <w:footnoteReference w:id="13"/>
      </w:r>
    </w:p>
    <w:p w:rsidR="008B7F8F" w:rsidRDefault="008B7F8F" w:rsidP="00BD7398">
      <w:pPr>
        <w:bidi/>
        <w:ind w:firstLine="791"/>
        <w:jc w:val="both"/>
        <w:rPr>
          <w:rFonts w:cs="Simplified Arabic"/>
          <w:color w:val="000000"/>
          <w:sz w:val="32"/>
          <w:szCs w:val="32"/>
          <w:rtl/>
          <w:lang w:val="en-US" w:bidi="ar-DZ"/>
        </w:rPr>
      </w:pPr>
      <w:r>
        <w:rPr>
          <w:rFonts w:cs="Simplified Arabic" w:hint="cs"/>
          <w:color w:val="000000"/>
          <w:sz w:val="32"/>
          <w:szCs w:val="32"/>
          <w:rtl/>
          <w:lang w:val="en-US" w:bidi="ar-DZ"/>
        </w:rPr>
        <w:t xml:space="preserve"> وتنص المادة 74 من قانون العقوبات</w:t>
      </w:r>
      <w:r>
        <w:rPr>
          <w:rStyle w:val="Appelnotedebasdep"/>
          <w:rFonts w:cs="Simplified Arabic"/>
          <w:color w:val="000000"/>
          <w:sz w:val="32"/>
          <w:szCs w:val="32"/>
          <w:rtl/>
          <w:lang w:val="en-US" w:bidi="ar-DZ"/>
        </w:rPr>
        <w:footnoteReference w:id="14"/>
      </w:r>
      <w:r>
        <w:rPr>
          <w:rFonts w:cs="Simplified Arabic" w:hint="cs"/>
          <w:color w:val="000000"/>
          <w:sz w:val="32"/>
          <w:szCs w:val="32"/>
          <w:rtl/>
          <w:lang w:val="en-US" w:bidi="ar-DZ"/>
        </w:rPr>
        <w:t xml:space="preserve"> على أن العفو عن العقوبة المحكوم بها يقتضي إسقاطها كلها أو بعضها أو إبدالها بعقوبة أخف منها مقررة قانونا.</w:t>
      </w:r>
    </w:p>
    <w:p w:rsidR="008B7F8F" w:rsidRPr="00521E3B" w:rsidRDefault="008B7F8F" w:rsidP="00BD7398">
      <w:pPr>
        <w:bidi/>
        <w:ind w:firstLine="791"/>
        <w:jc w:val="both"/>
        <w:rPr>
          <w:rFonts w:cs="Simplified Arabic"/>
          <w:color w:val="000000"/>
          <w:sz w:val="32"/>
          <w:szCs w:val="32"/>
          <w:rtl/>
          <w:lang w:val="en-US" w:bidi="ar-DZ"/>
        </w:rPr>
      </w:pPr>
      <w:r>
        <w:rPr>
          <w:rFonts w:cs="Simplified Arabic" w:hint="cs"/>
          <w:color w:val="000000"/>
          <w:sz w:val="32"/>
          <w:szCs w:val="32"/>
          <w:rtl/>
          <w:lang w:val="en-US" w:bidi="ar-DZ"/>
        </w:rPr>
        <w:t xml:space="preserve"> ولا تسقط العقوبات التبعية ولا الأثار الجنائية الاخرى المترتبة</w:t>
      </w:r>
      <w:r>
        <w:rPr>
          <w:rFonts w:cs="Simplified Arabic" w:hint="cs"/>
          <w:color w:val="FF0000"/>
          <w:sz w:val="32"/>
          <w:szCs w:val="32"/>
          <w:rtl/>
          <w:lang w:val="en-US" w:bidi="ar-DZ"/>
        </w:rPr>
        <w:t xml:space="preserve"> </w:t>
      </w:r>
      <w:r>
        <w:rPr>
          <w:rFonts w:cs="Simplified Arabic" w:hint="cs"/>
          <w:color w:val="000000"/>
          <w:sz w:val="32"/>
          <w:szCs w:val="32"/>
          <w:rtl/>
          <w:lang w:val="en-US" w:bidi="ar-DZ"/>
        </w:rPr>
        <w:t>على الحكم بالإدانة مالم ينص في أمر العفو على خلاف ذلك.</w:t>
      </w:r>
    </w:p>
    <w:p w:rsidR="008B7F8F" w:rsidRDefault="008B7F8F" w:rsidP="00BD7398">
      <w:pPr>
        <w:bidi/>
        <w:ind w:firstLine="791"/>
        <w:jc w:val="both"/>
        <w:rPr>
          <w:rFonts w:cs="Simplified Arabic"/>
          <w:color w:val="000000"/>
          <w:sz w:val="32"/>
          <w:szCs w:val="32"/>
          <w:rtl/>
          <w:lang w:val="en-US" w:bidi="ar-DZ"/>
        </w:rPr>
      </w:pPr>
      <w:r>
        <w:rPr>
          <w:rFonts w:cs="Simplified Arabic" w:hint="cs"/>
          <w:color w:val="000000"/>
          <w:sz w:val="32"/>
          <w:szCs w:val="32"/>
          <w:rtl/>
          <w:lang w:val="en-US" w:bidi="ar-DZ"/>
        </w:rPr>
        <w:t xml:space="preserve"> والعفو عن العقوبة هو إقالة المحكوم عليه من تنفيذها كلها أو بعضها أو إبدالها بعقوبة أخف منها قانونا (المادة 74 عقوبات) وهي وسيلة </w:t>
      </w:r>
      <w:proofErr w:type="spellStart"/>
      <w:r>
        <w:rPr>
          <w:rFonts w:cs="Simplified Arabic" w:hint="cs"/>
          <w:color w:val="000000"/>
          <w:sz w:val="32"/>
          <w:szCs w:val="32"/>
          <w:rtl/>
          <w:lang w:val="en-US" w:bidi="ar-DZ"/>
        </w:rPr>
        <w:t>لاغنى</w:t>
      </w:r>
      <w:proofErr w:type="spellEnd"/>
      <w:r>
        <w:rPr>
          <w:rFonts w:cs="Simplified Arabic" w:hint="cs"/>
          <w:color w:val="000000"/>
          <w:sz w:val="32"/>
          <w:szCs w:val="32"/>
          <w:rtl/>
          <w:lang w:val="en-US" w:bidi="ar-DZ"/>
        </w:rPr>
        <w:t xml:space="preserve"> عنها لتحقيق العدالة في بعض الأحوال فقد تصدر العقوبة نتيجة الخطأ القضائي لا سبيل إلى إصلاحه بالوسائل المقررة في القانون كما أنه وسيلة للتخفيض من قسوة العقوبات إلى حد دون ما يسمح به القانون للقاضي، وأخيرا قد يكون من حسن</w:t>
      </w:r>
      <w:r w:rsidRPr="00961F95">
        <w:rPr>
          <w:rFonts w:cs="Simplified Arabic" w:hint="cs"/>
          <w:color w:val="FF0000"/>
          <w:sz w:val="32"/>
          <w:szCs w:val="32"/>
          <w:rtl/>
          <w:lang w:val="en-US" w:bidi="ar-DZ"/>
        </w:rPr>
        <w:t xml:space="preserve"> </w:t>
      </w:r>
      <w:r w:rsidRPr="00EE3D80">
        <w:rPr>
          <w:rFonts w:cs="Simplified Arabic" w:hint="cs"/>
          <w:color w:val="000000"/>
          <w:sz w:val="32"/>
          <w:szCs w:val="32"/>
          <w:rtl/>
          <w:lang w:val="en-US" w:bidi="ar-DZ"/>
        </w:rPr>
        <w:t>السياسة</w:t>
      </w:r>
      <w:r>
        <w:rPr>
          <w:rFonts w:cs="Simplified Arabic" w:hint="cs"/>
          <w:color w:val="FF0000"/>
          <w:sz w:val="32"/>
          <w:szCs w:val="32"/>
          <w:rtl/>
          <w:lang w:val="en-US" w:bidi="ar-DZ"/>
        </w:rPr>
        <w:t xml:space="preserve"> </w:t>
      </w:r>
      <w:r>
        <w:rPr>
          <w:rFonts w:cs="Simplified Arabic" w:hint="cs"/>
          <w:color w:val="000000"/>
          <w:sz w:val="32"/>
          <w:szCs w:val="32"/>
          <w:rtl/>
          <w:lang w:val="en-US" w:bidi="ar-DZ"/>
        </w:rPr>
        <w:t xml:space="preserve">العفو عن جزء من العقوبة لمن ينفذ </w:t>
      </w:r>
      <w:r w:rsidRPr="00EE3D80">
        <w:rPr>
          <w:rFonts w:cs="Simplified Arabic" w:hint="cs"/>
          <w:color w:val="000000"/>
          <w:sz w:val="32"/>
          <w:szCs w:val="32"/>
          <w:rtl/>
          <w:lang w:val="en-US" w:bidi="ar-DZ"/>
        </w:rPr>
        <w:t>جانبا</w:t>
      </w:r>
      <w:r>
        <w:rPr>
          <w:rFonts w:cs="Simplified Arabic" w:hint="cs"/>
          <w:color w:val="000000"/>
          <w:sz w:val="32"/>
          <w:szCs w:val="32"/>
          <w:rtl/>
          <w:lang w:val="en-US" w:bidi="ar-DZ"/>
        </w:rPr>
        <w:t xml:space="preserve"> منها وهو حسن السلوك.</w:t>
      </w:r>
      <w:r>
        <w:rPr>
          <w:rStyle w:val="Appelnotedebasdep"/>
          <w:rFonts w:cs="Simplified Arabic"/>
          <w:color w:val="000000"/>
          <w:sz w:val="32"/>
          <w:szCs w:val="32"/>
          <w:rtl/>
          <w:lang w:val="en-US" w:bidi="ar-DZ"/>
        </w:rPr>
        <w:footnoteReference w:id="15"/>
      </w:r>
      <w:r>
        <w:rPr>
          <w:rFonts w:cs="Simplified Arabic" w:hint="cs"/>
          <w:color w:val="000000"/>
          <w:sz w:val="32"/>
          <w:szCs w:val="32"/>
          <w:rtl/>
          <w:lang w:val="en-US" w:bidi="ar-DZ"/>
        </w:rPr>
        <w:t xml:space="preserve"> </w:t>
      </w:r>
    </w:p>
    <w:p w:rsidR="008B7F8F" w:rsidRDefault="008B7F8F" w:rsidP="00BD7398">
      <w:pPr>
        <w:bidi/>
        <w:ind w:firstLine="791"/>
        <w:jc w:val="both"/>
        <w:rPr>
          <w:rFonts w:cs="Simplified Arabic"/>
          <w:color w:val="000000"/>
          <w:sz w:val="32"/>
          <w:szCs w:val="32"/>
          <w:rtl/>
          <w:lang w:val="en-US" w:bidi="ar-DZ"/>
        </w:rPr>
      </w:pPr>
      <w:r>
        <w:rPr>
          <w:rFonts w:cs="Simplified Arabic" w:hint="cs"/>
          <w:color w:val="000000"/>
          <w:sz w:val="32"/>
          <w:szCs w:val="32"/>
          <w:rtl/>
          <w:lang w:val="en-US" w:bidi="ar-DZ"/>
        </w:rPr>
        <w:t xml:space="preserve"> كما تنص المادة 75 من قانون العقوبات على أنه: "إذا صدر العفو بإبدال العقوبة بأخف منها تبدل عقوبة الإعدام بعقوبة الأشغال الشاقة المؤبدة.</w:t>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و إذا عفي عن المحكوم عليه بالأشغال الشاقة المؤبدة أو بدلت عقوبته وجب وضعه حتما تحت المراقبة البوليس مدة خمس سنين.</w:t>
      </w:r>
    </w:p>
    <w:p w:rsidR="008B7F8F" w:rsidRPr="009D2B25" w:rsidRDefault="008B7F8F" w:rsidP="00543689">
      <w:pPr>
        <w:bidi/>
        <w:jc w:val="both"/>
        <w:rPr>
          <w:rFonts w:cs="Simplified Arabic"/>
          <w:color w:val="000000"/>
          <w:sz w:val="32"/>
          <w:szCs w:val="32"/>
          <w:lang w:val="en-US" w:bidi="ar-DZ"/>
        </w:rPr>
      </w:pPr>
      <w:r>
        <w:rPr>
          <w:rFonts w:cs="Simplified Arabic" w:hint="cs"/>
          <w:color w:val="000000"/>
          <w:sz w:val="32"/>
          <w:szCs w:val="32"/>
          <w:rtl/>
          <w:lang w:val="en-US" w:bidi="ar-DZ"/>
        </w:rPr>
        <w:lastRenderedPageBreak/>
        <w:t xml:space="preserve">         والعفو عن العقوبة أو إبدالها إن كانت من العقوبات المقررة للجنايات لا يشمل الحرمان من الحقوق والمزايا المنصوص عليها في الفقرات الأولى والثانية والخامسة والسادسة من المادة الخامسة والعشرين من هذا القانون، وهذا كله إذا لم ينص في العفو على خلاف ذلك.</w:t>
      </w:r>
      <w:r>
        <w:rPr>
          <w:rStyle w:val="Appelnotedebasdep"/>
          <w:rFonts w:cs="Simplified Arabic"/>
          <w:color w:val="000000"/>
          <w:sz w:val="32"/>
          <w:szCs w:val="32"/>
          <w:rtl/>
          <w:lang w:val="en-US" w:bidi="ar-DZ"/>
        </w:rPr>
        <w:footnoteReference w:id="16"/>
      </w:r>
    </w:p>
    <w:p w:rsidR="008B7F8F" w:rsidRDefault="008B7F8F" w:rsidP="00BD7398">
      <w:pPr>
        <w:bidi/>
        <w:jc w:val="both"/>
        <w:outlineLvl w:val="0"/>
        <w:rPr>
          <w:rFonts w:cs="Simplified Arabic"/>
          <w:b/>
          <w:bCs/>
          <w:color w:val="000000"/>
          <w:sz w:val="32"/>
          <w:szCs w:val="32"/>
          <w:rtl/>
          <w:lang w:val="en-US" w:bidi="ar-DZ"/>
        </w:rPr>
      </w:pPr>
    </w:p>
    <w:p w:rsidR="008B7F8F" w:rsidRDefault="008B7F8F" w:rsidP="001E4D81">
      <w:pPr>
        <w:bidi/>
        <w:jc w:val="both"/>
        <w:outlineLvl w:val="0"/>
        <w:rPr>
          <w:rFonts w:cs="Simplified Arabic"/>
          <w:b/>
          <w:bCs/>
          <w:color w:val="000000"/>
          <w:sz w:val="32"/>
          <w:szCs w:val="32"/>
          <w:rtl/>
          <w:lang w:val="en-US" w:bidi="ar-DZ"/>
        </w:rPr>
      </w:pPr>
      <w:r>
        <w:rPr>
          <w:rFonts w:cs="Simplified Arabic" w:hint="cs"/>
          <w:b/>
          <w:bCs/>
          <w:color w:val="000000"/>
          <w:sz w:val="32"/>
          <w:szCs w:val="32"/>
          <w:rtl/>
          <w:lang w:val="en-US" w:bidi="ar-DZ"/>
        </w:rPr>
        <w:t>الفرع الثالث: التعريف الفقهي.</w:t>
      </w:r>
    </w:p>
    <w:p w:rsidR="008B7F8F" w:rsidRPr="0028735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يجمع الفقه الغربي بصفة عامة والفقه الفرنسي بصفة خاصة على أن العفو عن العقوبة هو إجراء </w:t>
      </w:r>
      <w:r w:rsidRPr="000A6A21">
        <w:rPr>
          <w:rFonts w:cs="Simplified Arabic" w:hint="cs"/>
          <w:color w:val="000000"/>
          <w:sz w:val="32"/>
          <w:szCs w:val="32"/>
          <w:rtl/>
          <w:lang w:val="en-US" w:bidi="ar-DZ"/>
        </w:rPr>
        <w:t>رأفة ورحمة وتسامح</w:t>
      </w:r>
      <w:r>
        <w:rPr>
          <w:rFonts w:cs="Simplified Arabic" w:hint="cs"/>
          <w:color w:val="000000"/>
          <w:sz w:val="32"/>
          <w:szCs w:val="32"/>
          <w:rtl/>
          <w:lang w:val="en-US" w:bidi="ar-DZ"/>
        </w:rPr>
        <w:t xml:space="preserve"> يخول لرئيس الدولة إعفاء بعض المحكوم عليهم جزئيا أو كليا من العقوبة المحكوم بها ضدهم، كما يعرفه الفقيه </w:t>
      </w:r>
      <w:r w:rsidRPr="000A6A21">
        <w:rPr>
          <w:rFonts w:cs="Simplified Arabic" w:hint="cs"/>
          <w:b/>
          <w:bCs/>
          <w:color w:val="000000"/>
          <w:sz w:val="32"/>
          <w:szCs w:val="32"/>
          <w:rtl/>
          <w:lang w:val="en-US" w:bidi="ar-DZ"/>
        </w:rPr>
        <w:t>"</w:t>
      </w:r>
      <w:proofErr w:type="spellStart"/>
      <w:r w:rsidRPr="000A6A21">
        <w:rPr>
          <w:rFonts w:cs="Simplified Arabic" w:hint="cs"/>
          <w:b/>
          <w:bCs/>
          <w:color w:val="000000"/>
          <w:sz w:val="32"/>
          <w:szCs w:val="32"/>
          <w:rtl/>
          <w:lang w:val="en-US" w:bidi="ar-DZ"/>
        </w:rPr>
        <w:t>برادل</w:t>
      </w:r>
      <w:proofErr w:type="spellEnd"/>
      <w:r w:rsidRPr="000A6A21">
        <w:rPr>
          <w:rFonts w:cs="Simplified Arabic" w:hint="cs"/>
          <w:b/>
          <w:bCs/>
          <w:color w:val="000000"/>
          <w:sz w:val="32"/>
          <w:szCs w:val="32"/>
          <w:rtl/>
          <w:lang w:val="en-US" w:bidi="ar-DZ"/>
        </w:rPr>
        <w:t>"</w:t>
      </w:r>
      <w:r>
        <w:rPr>
          <w:rFonts w:cs="Simplified Arabic" w:hint="cs"/>
          <w:color w:val="000000"/>
          <w:sz w:val="32"/>
          <w:szCs w:val="32"/>
          <w:rtl/>
          <w:lang w:val="en-US" w:bidi="ar-DZ"/>
        </w:rPr>
        <w:t xml:space="preserve"> بأنه إجراء يصدر عن رئيس الدولة يتم بمقتضاه إعفاء المحكوم عليه من الالتزام بتنفيذ عقوبة</w:t>
      </w:r>
      <w:r w:rsidRPr="000A6A21">
        <w:rPr>
          <w:rFonts w:cs="Simplified Arabic" w:hint="cs"/>
          <w:color w:val="000000"/>
          <w:sz w:val="32"/>
          <w:szCs w:val="32"/>
          <w:rtl/>
          <w:lang w:val="en-US" w:bidi="ar-DZ"/>
        </w:rPr>
        <w:t xml:space="preserve"> باتة</w:t>
      </w:r>
      <w:r>
        <w:rPr>
          <w:rFonts w:cs="Simplified Arabic" w:hint="cs"/>
          <w:color w:val="FF0000"/>
          <w:sz w:val="32"/>
          <w:szCs w:val="32"/>
          <w:rtl/>
          <w:lang w:val="en-US" w:bidi="ar-DZ"/>
        </w:rPr>
        <w:t xml:space="preserve"> </w:t>
      </w:r>
      <w:r>
        <w:rPr>
          <w:rFonts w:cs="Simplified Arabic" w:hint="cs"/>
          <w:color w:val="000000"/>
          <w:sz w:val="32"/>
          <w:szCs w:val="32"/>
          <w:rtl/>
          <w:lang w:val="en-US" w:bidi="ar-DZ"/>
        </w:rPr>
        <w:t xml:space="preserve">ونافذة كليا أو جزئيا، أو استبدال أخرى أخف بها، إضافة إلى ذلك يعرف البعض الآخر من الفقه الفرنسي العفو عن العقوبة بأنه إعفاء المحكوم عليه بواسطة رئيس الدولة من تحمل العقوبة المحكوم بها نهائيا </w:t>
      </w:r>
      <w:r w:rsidRPr="000A6A21">
        <w:rPr>
          <w:rFonts w:cs="Simplified Arabic" w:hint="cs"/>
          <w:color w:val="000000"/>
          <w:sz w:val="32"/>
          <w:szCs w:val="32"/>
          <w:rtl/>
          <w:lang w:val="en-US" w:bidi="ar-DZ"/>
        </w:rPr>
        <w:t>ضده،</w:t>
      </w:r>
      <w:r>
        <w:rPr>
          <w:rFonts w:cs="Simplified Arabic" w:hint="cs"/>
          <w:color w:val="FF0000"/>
          <w:sz w:val="32"/>
          <w:szCs w:val="32"/>
          <w:rtl/>
          <w:lang w:val="en-US" w:bidi="ar-DZ"/>
        </w:rPr>
        <w:t xml:space="preserve"> </w:t>
      </w:r>
      <w:r>
        <w:rPr>
          <w:rFonts w:cs="Simplified Arabic" w:hint="cs"/>
          <w:color w:val="000000"/>
          <w:sz w:val="32"/>
          <w:szCs w:val="32"/>
          <w:rtl/>
          <w:lang w:val="en-US" w:bidi="ar-DZ"/>
        </w:rPr>
        <w:t>وبناءا على ما قدم من انتقادات قدم جانب أخر من الفقه تعريفا للعفو عن العقوبة على أنه إنهاء الدولة التزام المحكوم عليه من تنفيذ كل العقوبة أو بعضها.</w:t>
      </w:r>
      <w:r>
        <w:rPr>
          <w:rStyle w:val="Appelnotedebasdep"/>
          <w:rFonts w:cs="Simplified Arabic"/>
          <w:color w:val="000000"/>
          <w:sz w:val="32"/>
          <w:szCs w:val="32"/>
          <w:rtl/>
          <w:lang w:val="en-US" w:bidi="ar-DZ"/>
        </w:rPr>
        <w:footnoteReference w:id="17"/>
      </w:r>
    </w:p>
    <w:p w:rsidR="008B7F8F" w:rsidRPr="00CF4A77"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فقد عرفه الدكتور سامح جاد العفو عن العقوبة على أنه إعفاء المحكوم عليه من تنفيذ العقوبة كلها أو جزء منها، أو تبديلها بعقوبة أخرى مقررة في القانون أخف من العقوبة المحكوم بها.</w:t>
      </w:r>
      <w:r>
        <w:rPr>
          <w:rStyle w:val="Appelnotedebasdep"/>
          <w:rFonts w:cs="Simplified Arabic"/>
          <w:color w:val="000000"/>
          <w:sz w:val="32"/>
          <w:szCs w:val="32"/>
          <w:rtl/>
          <w:lang w:val="en-US" w:bidi="ar-DZ"/>
        </w:rPr>
        <w:footnoteReference w:id="18"/>
      </w:r>
    </w:p>
    <w:p w:rsidR="008B7F8F" w:rsidRDefault="008B7F8F" w:rsidP="00BD7398">
      <w:pPr>
        <w:bidi/>
        <w:ind w:firstLine="791"/>
        <w:jc w:val="both"/>
        <w:rPr>
          <w:rFonts w:cs="Simplified Arabic"/>
          <w:color w:val="000000"/>
          <w:sz w:val="32"/>
          <w:szCs w:val="32"/>
          <w:rtl/>
          <w:lang w:val="en-US" w:bidi="ar-DZ"/>
        </w:rPr>
      </w:pPr>
      <w:r>
        <w:rPr>
          <w:rFonts w:cs="Simplified Arabic" w:hint="cs"/>
          <w:color w:val="000000"/>
          <w:sz w:val="32"/>
          <w:szCs w:val="32"/>
          <w:rtl/>
          <w:lang w:val="en-US" w:bidi="ar-DZ"/>
        </w:rPr>
        <w:lastRenderedPageBreak/>
        <w:t>وعرفه الدكتور جندي عبد الملك في موسوعته بأنه إسقاط للعقوبة كلها أو بعضها أو إبدالها بعقوبة أخف منها بأمر ملكي.</w:t>
      </w:r>
      <w:r>
        <w:rPr>
          <w:rStyle w:val="Appelnotedebasdep"/>
          <w:rFonts w:cs="Simplified Arabic"/>
          <w:color w:val="000000"/>
          <w:sz w:val="32"/>
          <w:szCs w:val="32"/>
          <w:rtl/>
          <w:lang w:val="en-US" w:bidi="ar-DZ"/>
        </w:rPr>
        <w:footnoteReference w:id="19"/>
      </w:r>
    </w:p>
    <w:p w:rsidR="008B7F8F" w:rsidRDefault="008B7F8F" w:rsidP="00BD7398">
      <w:pPr>
        <w:bidi/>
        <w:ind w:firstLine="791"/>
        <w:jc w:val="both"/>
        <w:rPr>
          <w:rFonts w:cs="Simplified Arabic"/>
          <w:color w:val="000000"/>
          <w:sz w:val="32"/>
          <w:szCs w:val="32"/>
          <w:rtl/>
          <w:lang w:val="en-US" w:bidi="ar-DZ"/>
        </w:rPr>
      </w:pPr>
      <w:r>
        <w:rPr>
          <w:rFonts w:cs="Simplified Arabic" w:hint="cs"/>
          <w:color w:val="000000"/>
          <w:sz w:val="32"/>
          <w:szCs w:val="32"/>
          <w:rtl/>
          <w:lang w:val="en-US" w:bidi="ar-DZ"/>
        </w:rPr>
        <w:t xml:space="preserve"> وعرفه الدكتور السيد صبري بأنه عمل يصدر عن السلطة التنفيذية برفع العقوبة عن المحكوم عليه رفعا كليا أو توقيع عقوبة عليه أخف من العقوبة المحكوم بها أو جزئيا.</w:t>
      </w:r>
      <w:r>
        <w:rPr>
          <w:rStyle w:val="Appelnotedebasdep"/>
          <w:rFonts w:cs="Simplified Arabic"/>
          <w:color w:val="000000"/>
          <w:sz w:val="32"/>
          <w:szCs w:val="32"/>
          <w:rtl/>
          <w:lang w:val="en-US" w:bidi="ar-DZ"/>
        </w:rPr>
        <w:footnoteReference w:id="20"/>
      </w:r>
    </w:p>
    <w:p w:rsidR="008B7F8F" w:rsidRDefault="008B7F8F" w:rsidP="00BD7398">
      <w:pPr>
        <w:bidi/>
        <w:ind w:firstLine="791"/>
        <w:jc w:val="both"/>
        <w:rPr>
          <w:rFonts w:cs="Simplified Arabic"/>
          <w:color w:val="000000"/>
          <w:sz w:val="32"/>
          <w:szCs w:val="32"/>
          <w:rtl/>
          <w:lang w:val="en-US" w:bidi="ar-DZ"/>
        </w:rPr>
      </w:pPr>
      <w:r>
        <w:rPr>
          <w:rFonts w:cs="Simplified Arabic" w:hint="cs"/>
          <w:color w:val="000000"/>
          <w:sz w:val="32"/>
          <w:szCs w:val="32"/>
          <w:rtl/>
          <w:lang w:val="en-US" w:bidi="ar-DZ"/>
        </w:rPr>
        <w:t xml:space="preserve"> وعرفه الدكتور غسان رباح بأنه إنهاء إلتزام بتنفيذ العقوبة إزاء شخص صدر ضده</w:t>
      </w:r>
      <w:r w:rsidRPr="002B3D48">
        <w:rPr>
          <w:rFonts w:cs="Simplified Arabic" w:hint="cs"/>
          <w:color w:val="000000"/>
          <w:sz w:val="32"/>
          <w:szCs w:val="32"/>
          <w:rtl/>
          <w:lang w:val="en-US" w:bidi="ar-DZ"/>
        </w:rPr>
        <w:t xml:space="preserve"> حكم مبرم بها إنهاء كليا أو جزئيا أو </w:t>
      </w:r>
      <w:proofErr w:type="spellStart"/>
      <w:r w:rsidRPr="002B3D48">
        <w:rPr>
          <w:rFonts w:cs="Simplified Arabic" w:hint="cs"/>
          <w:color w:val="000000"/>
          <w:sz w:val="32"/>
          <w:szCs w:val="32"/>
          <w:rtl/>
          <w:lang w:val="en-US" w:bidi="ar-DZ"/>
        </w:rPr>
        <w:t>إستبدال</w:t>
      </w:r>
      <w:proofErr w:type="spellEnd"/>
      <w:r w:rsidRPr="002B3D48">
        <w:rPr>
          <w:rFonts w:cs="Simplified Arabic" w:hint="cs"/>
          <w:color w:val="000000"/>
          <w:sz w:val="32"/>
          <w:szCs w:val="32"/>
          <w:rtl/>
          <w:lang w:val="en-US" w:bidi="ar-DZ"/>
        </w:rPr>
        <w:t xml:space="preserve"> إلتزام أخر به موضوعه </w:t>
      </w:r>
      <w:r>
        <w:rPr>
          <w:rFonts w:cs="Simplified Arabic" w:hint="cs"/>
          <w:color w:val="000000"/>
          <w:sz w:val="32"/>
          <w:szCs w:val="32"/>
          <w:rtl/>
          <w:lang w:val="en-US" w:bidi="ar-DZ"/>
        </w:rPr>
        <w:t>عقوبة أخرى، وذلك بناء على مرسوم صادر عن رئيس الدولة</w:t>
      </w:r>
      <w:r>
        <w:rPr>
          <w:rStyle w:val="Appelnotedebasdep"/>
          <w:rFonts w:cs="Simplified Arabic"/>
          <w:color w:val="000000"/>
          <w:sz w:val="32"/>
          <w:szCs w:val="32"/>
          <w:rtl/>
          <w:lang w:val="en-US" w:bidi="ar-DZ"/>
        </w:rPr>
        <w:footnoteReference w:id="21"/>
      </w:r>
      <w:r>
        <w:rPr>
          <w:rFonts w:cs="Simplified Arabic" w:hint="cs"/>
          <w:color w:val="000000"/>
          <w:sz w:val="32"/>
          <w:szCs w:val="32"/>
          <w:rtl/>
          <w:lang w:val="en-US" w:bidi="ar-DZ"/>
        </w:rPr>
        <w:t>.</w:t>
      </w:r>
    </w:p>
    <w:p w:rsidR="008B7F8F" w:rsidRDefault="008B7F8F" w:rsidP="00BD7398">
      <w:pPr>
        <w:bidi/>
        <w:ind w:firstLine="791"/>
        <w:jc w:val="both"/>
        <w:rPr>
          <w:rFonts w:cs="Simplified Arabic"/>
          <w:color w:val="000000"/>
          <w:sz w:val="32"/>
          <w:szCs w:val="32"/>
          <w:rtl/>
          <w:lang w:val="en-US" w:bidi="ar-DZ"/>
        </w:rPr>
      </w:pPr>
      <w:r>
        <w:rPr>
          <w:rFonts w:cs="Simplified Arabic" w:hint="cs"/>
          <w:color w:val="000000"/>
          <w:sz w:val="32"/>
          <w:szCs w:val="32"/>
          <w:rtl/>
          <w:lang w:val="en-US" w:bidi="ar-DZ"/>
        </w:rPr>
        <w:t xml:space="preserve"> يمثل نظام العفو </w:t>
      </w:r>
      <w:r w:rsidRPr="0068143F">
        <w:rPr>
          <w:rFonts w:cs="Simplified Arabic" w:hint="cs"/>
          <w:color w:val="000000"/>
          <w:sz w:val="32"/>
          <w:szCs w:val="32"/>
          <w:rtl/>
          <w:lang w:val="en-US" w:bidi="ar-DZ"/>
        </w:rPr>
        <w:t>بنوعي</w:t>
      </w:r>
      <w:r>
        <w:rPr>
          <w:rFonts w:cs="Simplified Arabic" w:hint="cs"/>
          <w:color w:val="000000"/>
          <w:sz w:val="32"/>
          <w:szCs w:val="32"/>
          <w:rtl/>
          <w:lang w:val="en-US" w:bidi="ar-DZ"/>
        </w:rPr>
        <w:t>ه</w:t>
      </w:r>
      <w:r w:rsidRPr="00D97E75">
        <w:rPr>
          <w:rFonts w:cs="Simplified Arabic" w:hint="cs"/>
          <w:color w:val="FF0000"/>
          <w:sz w:val="32"/>
          <w:szCs w:val="32"/>
          <w:rtl/>
          <w:lang w:val="en-US" w:bidi="ar-DZ"/>
        </w:rPr>
        <w:t xml:space="preserve"> </w:t>
      </w:r>
      <w:r>
        <w:rPr>
          <w:rFonts w:cs="Simplified Arabic" w:hint="cs"/>
          <w:color w:val="000000"/>
          <w:sz w:val="32"/>
          <w:szCs w:val="32"/>
          <w:rtl/>
          <w:lang w:val="en-US" w:bidi="ar-DZ"/>
        </w:rPr>
        <w:t xml:space="preserve">في الفقه الإسلامي أسمى عبارات التصالح التي تتسم بها شريعتنا الإسلامية </w:t>
      </w:r>
      <w:r w:rsidRPr="0068143F">
        <w:rPr>
          <w:rFonts w:cs="Simplified Arabic" w:hint="cs"/>
          <w:color w:val="000000"/>
          <w:sz w:val="32"/>
          <w:szCs w:val="32"/>
          <w:rtl/>
          <w:lang w:val="en-US" w:bidi="ar-DZ"/>
        </w:rPr>
        <w:t>الغراء</w:t>
      </w:r>
      <w:r>
        <w:rPr>
          <w:rFonts w:cs="Simplified Arabic" w:hint="cs"/>
          <w:color w:val="000000"/>
          <w:sz w:val="32"/>
          <w:szCs w:val="32"/>
          <w:rtl/>
          <w:lang w:val="en-US" w:bidi="ar-DZ"/>
        </w:rPr>
        <w:t>، وقد أثرنا مصطلح الفقه الإسلامي عن مصطلح الشريعة الإسلامية لما في ذلك من أثار يجب احترامها، ومن</w:t>
      </w:r>
      <w:r w:rsidRPr="0068143F">
        <w:rPr>
          <w:rFonts w:cs="Simplified Arabic" w:hint="cs"/>
          <w:color w:val="000000"/>
          <w:sz w:val="32"/>
          <w:szCs w:val="32"/>
          <w:rtl/>
          <w:lang w:val="en-US" w:bidi="ar-DZ"/>
        </w:rPr>
        <w:t xml:space="preserve"> السمات</w:t>
      </w:r>
      <w:r>
        <w:rPr>
          <w:rFonts w:cs="Simplified Arabic" w:hint="cs"/>
          <w:color w:val="FF0000"/>
          <w:sz w:val="32"/>
          <w:szCs w:val="32"/>
          <w:rtl/>
          <w:lang w:val="en-US" w:bidi="ar-DZ"/>
        </w:rPr>
        <w:t xml:space="preserve"> </w:t>
      </w:r>
      <w:r>
        <w:rPr>
          <w:rFonts w:cs="Simplified Arabic" w:hint="cs"/>
          <w:color w:val="000000"/>
          <w:sz w:val="32"/>
          <w:szCs w:val="32"/>
          <w:rtl/>
          <w:lang w:val="en-US" w:bidi="ar-DZ"/>
        </w:rPr>
        <w:t>التشريعية توقيع العقوبة على الجاني بغية ردعه و</w:t>
      </w:r>
      <w:r w:rsidRPr="0068143F">
        <w:rPr>
          <w:rFonts w:cs="Simplified Arabic" w:hint="cs"/>
          <w:color w:val="000000"/>
          <w:sz w:val="32"/>
          <w:szCs w:val="32"/>
          <w:rtl/>
          <w:lang w:val="en-US" w:bidi="ar-DZ"/>
        </w:rPr>
        <w:t xml:space="preserve"> درء</w:t>
      </w:r>
      <w:r>
        <w:rPr>
          <w:rFonts w:cs="Simplified Arabic" w:hint="cs"/>
          <w:color w:val="FF0000"/>
          <w:sz w:val="32"/>
          <w:szCs w:val="32"/>
          <w:rtl/>
          <w:lang w:val="en-US" w:bidi="ar-DZ"/>
        </w:rPr>
        <w:t xml:space="preserve"> </w:t>
      </w:r>
      <w:r>
        <w:rPr>
          <w:rFonts w:cs="Simplified Arabic" w:hint="cs"/>
          <w:color w:val="000000"/>
          <w:sz w:val="32"/>
          <w:szCs w:val="32"/>
          <w:rtl/>
          <w:lang w:val="en-US" w:bidi="ar-DZ"/>
        </w:rPr>
        <w:t>خطره عن المجتمع، وقد عرف نظام العفو في الفقه الإسلامي منذ البعثة المحمدية، إلا أن التشريعات المختلفة بما في ذلك الشرائع السماوية المتمثلة في الديانات التي بعثها الخالق-عز وجل- للبشرية عن طريق الرسل ليس فيها العفو الصريح مثلما هو موجود كنظام في الشريعة الإسلامية، وقد دلت الآيات القرآنية والأحاديث النبوية الشريفة عن العفو</w:t>
      </w:r>
      <w:r w:rsidRPr="00835770">
        <w:rPr>
          <w:rStyle w:val="Appelnotedebasdep"/>
          <w:rFonts w:cs="Simplified Arabic"/>
          <w:color w:val="000000"/>
          <w:sz w:val="32"/>
          <w:szCs w:val="32"/>
          <w:rtl/>
          <w:lang w:val="en-US" w:bidi="ar-DZ"/>
        </w:rPr>
        <w:footnoteReference w:id="22"/>
      </w:r>
      <w:r w:rsidRPr="00835770">
        <w:rPr>
          <w:rFonts w:cs="Simplified Arabic" w:hint="cs"/>
          <w:color w:val="000000"/>
          <w:sz w:val="32"/>
          <w:szCs w:val="32"/>
          <w:rtl/>
          <w:lang w:val="en-US" w:bidi="ar-DZ"/>
        </w:rPr>
        <w:t>.</w:t>
      </w:r>
    </w:p>
    <w:p w:rsidR="008B7F8F" w:rsidRDefault="008B7F8F" w:rsidP="00021286">
      <w:pPr>
        <w:bidi/>
        <w:jc w:val="both"/>
        <w:rPr>
          <w:rFonts w:cs="Simplified Arabic"/>
          <w:color w:val="000000"/>
          <w:sz w:val="32"/>
          <w:szCs w:val="32"/>
          <w:rtl/>
          <w:lang w:val="en-US" w:bidi="ar-DZ"/>
        </w:rPr>
      </w:pPr>
      <w:r>
        <w:rPr>
          <w:rFonts w:cs="Simplified Arabic" w:hint="cs"/>
          <w:b/>
          <w:bCs/>
          <w:color w:val="000000"/>
          <w:sz w:val="32"/>
          <w:szCs w:val="32"/>
          <w:rtl/>
          <w:lang w:val="en-US" w:bidi="ar-DZ"/>
        </w:rPr>
        <w:t>1. التعريف اللغوي:</w:t>
      </w:r>
      <w:r>
        <w:rPr>
          <w:rFonts w:cs="Simplified Arabic" w:hint="cs"/>
          <w:color w:val="000000"/>
          <w:sz w:val="32"/>
          <w:szCs w:val="32"/>
          <w:rtl/>
          <w:lang w:val="en-US" w:bidi="ar-DZ"/>
        </w:rPr>
        <w:t xml:space="preserve"> يأتي العفو في المعنى اللغوي بمعنى:</w:t>
      </w:r>
    </w:p>
    <w:p w:rsidR="008B7F8F" w:rsidRDefault="008B7F8F" w:rsidP="00A00AB3">
      <w:pPr>
        <w:bidi/>
        <w:ind w:firstLine="791"/>
        <w:jc w:val="both"/>
        <w:rPr>
          <w:rFonts w:cs="Simplified Arabic"/>
          <w:color w:val="000000"/>
          <w:sz w:val="32"/>
          <w:szCs w:val="32"/>
          <w:rtl/>
          <w:lang w:val="en-US" w:bidi="ar-DZ"/>
        </w:rPr>
      </w:pPr>
      <w:r>
        <w:rPr>
          <w:rFonts w:cs="Simplified Arabic" w:hint="cs"/>
          <w:color w:val="000000"/>
          <w:sz w:val="32"/>
          <w:szCs w:val="32"/>
          <w:rtl/>
          <w:lang w:val="en-US" w:bidi="ar-DZ"/>
        </w:rPr>
        <w:t xml:space="preserve"> </w:t>
      </w:r>
      <w:r>
        <w:rPr>
          <w:rFonts w:cs="Simplified Arabic" w:hint="cs"/>
          <w:b/>
          <w:bCs/>
          <w:color w:val="000000"/>
          <w:sz w:val="32"/>
          <w:szCs w:val="32"/>
          <w:rtl/>
          <w:lang w:val="en-US" w:bidi="ar-DZ"/>
        </w:rPr>
        <w:t xml:space="preserve">ترك العقوبة، </w:t>
      </w:r>
      <w:r>
        <w:rPr>
          <w:rFonts w:cs="Simplified Arabic" w:hint="cs"/>
          <w:color w:val="000000"/>
          <w:sz w:val="32"/>
          <w:szCs w:val="32"/>
          <w:rtl/>
          <w:lang w:val="en-US" w:bidi="ar-DZ"/>
        </w:rPr>
        <w:t xml:space="preserve">وقد ذكر هذا المعنى جميع أهل اللغة.      </w:t>
      </w:r>
    </w:p>
    <w:p w:rsidR="008B7F8F" w:rsidRPr="00A00AB3" w:rsidRDefault="008B7F8F" w:rsidP="00A00AB3">
      <w:pPr>
        <w:bidi/>
        <w:ind w:firstLine="791"/>
        <w:jc w:val="both"/>
        <w:rPr>
          <w:rFonts w:cs="Simplified Arabic"/>
          <w:color w:val="000000"/>
          <w:sz w:val="32"/>
          <w:szCs w:val="32"/>
          <w:rtl/>
          <w:lang w:val="en-US" w:bidi="ar-DZ"/>
        </w:rPr>
      </w:pPr>
      <w:r w:rsidRPr="00EC1A67">
        <w:rPr>
          <w:rFonts w:cs="Simplified Arabic" w:hint="cs"/>
          <w:color w:val="000000"/>
          <w:sz w:val="32"/>
          <w:szCs w:val="32"/>
          <w:rtl/>
          <w:lang w:val="en-US" w:bidi="ar-DZ"/>
        </w:rPr>
        <w:lastRenderedPageBreak/>
        <w:t>ويأتي بمعنى</w:t>
      </w:r>
      <w:r>
        <w:rPr>
          <w:rFonts w:cs="Simplified Arabic" w:hint="cs"/>
          <w:b/>
          <w:bCs/>
          <w:color w:val="000000"/>
          <w:sz w:val="32"/>
          <w:szCs w:val="32"/>
          <w:rtl/>
          <w:lang w:val="en-US" w:bidi="ar-DZ"/>
        </w:rPr>
        <w:t xml:space="preserve">: الصفح </w:t>
      </w:r>
      <w:r>
        <w:rPr>
          <w:rFonts w:cs="Simplified Arabic" w:hint="cs"/>
          <w:color w:val="000000"/>
          <w:sz w:val="32"/>
          <w:szCs w:val="32"/>
          <w:rtl/>
          <w:lang w:val="en-US" w:bidi="ar-DZ"/>
        </w:rPr>
        <w:t>أي ترك المؤاخذ</w:t>
      </w:r>
      <w:r>
        <w:rPr>
          <w:rFonts w:cs="Simplified Arabic" w:hint="eastAsia"/>
          <w:color w:val="000000"/>
          <w:sz w:val="32"/>
          <w:szCs w:val="32"/>
          <w:rtl/>
          <w:lang w:val="en-US" w:bidi="ar-DZ"/>
        </w:rPr>
        <w:t>ة</w:t>
      </w:r>
      <w:r>
        <w:rPr>
          <w:rFonts w:cs="Simplified Arabic" w:hint="cs"/>
          <w:color w:val="000000"/>
          <w:sz w:val="32"/>
          <w:szCs w:val="32"/>
          <w:rtl/>
          <w:lang w:val="en-US" w:bidi="ar-DZ"/>
        </w:rPr>
        <w:t xml:space="preserve">، إلا انه أبلغ من العفو، ولذلك قال </w:t>
      </w:r>
      <w:proofErr w:type="spellStart"/>
      <w:r>
        <w:rPr>
          <w:rFonts w:cs="Simplified Arabic" w:hint="cs"/>
          <w:color w:val="000000"/>
          <w:sz w:val="32"/>
          <w:szCs w:val="32"/>
          <w:rtl/>
          <w:lang w:val="en-US" w:bidi="ar-DZ"/>
        </w:rPr>
        <w:t>عزوجل</w:t>
      </w:r>
      <w:proofErr w:type="spellEnd"/>
      <w:r>
        <w:rPr>
          <w:rFonts w:cs="Simplified Arabic" w:hint="cs"/>
          <w:color w:val="000000"/>
          <w:sz w:val="32"/>
          <w:szCs w:val="32"/>
          <w:rtl/>
          <w:lang w:val="en-US" w:bidi="ar-DZ"/>
        </w:rPr>
        <w:t>: "</w:t>
      </w:r>
      <w:r w:rsidRPr="00A00AB3">
        <w:rPr>
          <w:rFonts w:ascii="Helvetica" w:hAnsi="Helvetica" w:cs="Helvetica"/>
          <w:color w:val="000000"/>
          <w:sz w:val="32"/>
          <w:szCs w:val="32"/>
          <w:shd w:val="clear" w:color="auto" w:fill="E8E8E8"/>
          <w:rtl/>
        </w:rPr>
        <w:t>فَا</w:t>
      </w:r>
      <w:r w:rsidRPr="00A00AB3">
        <w:rPr>
          <w:sz w:val="32"/>
          <w:szCs w:val="32"/>
          <w:rtl/>
        </w:rPr>
        <w:t>عْفُوا وَاصْفَحُوا حَتَّى يَأْتِي اللهُ بِأَمْرِهِ</w:t>
      </w:r>
      <w:r>
        <w:rPr>
          <w:rFonts w:cs="Simplified Arabic" w:hint="cs"/>
          <w:color w:val="000000"/>
          <w:sz w:val="32"/>
          <w:szCs w:val="32"/>
          <w:rtl/>
          <w:lang w:val="en-US" w:bidi="ar-DZ"/>
        </w:rPr>
        <w:t>"</w:t>
      </w:r>
      <w:r>
        <w:rPr>
          <w:rStyle w:val="Appelnotedebasdep"/>
          <w:rFonts w:cs="Simplified Arabic"/>
          <w:color w:val="000000"/>
          <w:sz w:val="32"/>
          <w:szCs w:val="32"/>
          <w:rtl/>
          <w:lang w:val="en-US" w:bidi="ar-DZ"/>
        </w:rPr>
        <w:footnoteReference w:id="23"/>
      </w:r>
      <w:r>
        <w:rPr>
          <w:rFonts w:cs="Simplified Arabic" w:hint="cs"/>
          <w:color w:val="000000"/>
          <w:sz w:val="32"/>
          <w:szCs w:val="32"/>
          <w:rtl/>
          <w:lang w:val="en-US" w:bidi="ar-DZ"/>
        </w:rPr>
        <w:t>،</w:t>
      </w:r>
      <w:r>
        <w:rPr>
          <w:rFonts w:cs="Simplified Arabic"/>
          <w:color w:val="000000"/>
          <w:sz w:val="32"/>
          <w:szCs w:val="32"/>
          <w:lang w:val="en-US" w:bidi="ar-DZ"/>
        </w:rPr>
        <w:t xml:space="preserve"> </w:t>
      </w:r>
      <w:r>
        <w:rPr>
          <w:rFonts w:cs="Simplified Arabic" w:hint="cs"/>
          <w:color w:val="000000"/>
          <w:sz w:val="32"/>
          <w:szCs w:val="32"/>
          <w:rtl/>
          <w:lang w:val="en-US" w:bidi="ar-DZ"/>
        </w:rPr>
        <w:t>فقد يعفو الإنسان ولا يصفح.</w:t>
      </w:r>
    </w:p>
    <w:p w:rsidR="008B7F8F" w:rsidRDefault="008B7F8F" w:rsidP="00BD7398">
      <w:pPr>
        <w:bidi/>
        <w:ind w:firstLine="791"/>
        <w:jc w:val="both"/>
        <w:rPr>
          <w:rFonts w:cs="Simplified Arabic"/>
          <w:color w:val="000000"/>
          <w:sz w:val="32"/>
          <w:szCs w:val="32"/>
          <w:rtl/>
          <w:lang w:val="en-US" w:bidi="ar-DZ"/>
        </w:rPr>
      </w:pPr>
      <w:r>
        <w:rPr>
          <w:rFonts w:cs="Simplified Arabic" w:hint="cs"/>
          <w:color w:val="000000"/>
          <w:sz w:val="32"/>
          <w:szCs w:val="32"/>
          <w:rtl/>
          <w:lang w:val="en-US" w:bidi="ar-DZ"/>
        </w:rPr>
        <w:t xml:space="preserve">ويأتي بمعنى </w:t>
      </w:r>
      <w:r>
        <w:rPr>
          <w:rFonts w:cs="Simplified Arabic" w:hint="cs"/>
          <w:b/>
          <w:bCs/>
          <w:color w:val="000000"/>
          <w:sz w:val="32"/>
          <w:szCs w:val="32"/>
          <w:rtl/>
          <w:lang w:val="en-US" w:bidi="ar-DZ"/>
        </w:rPr>
        <w:t xml:space="preserve">المحو والطمس، </w:t>
      </w:r>
      <w:r>
        <w:rPr>
          <w:rFonts w:cs="Simplified Arabic" w:hint="cs"/>
          <w:color w:val="000000"/>
          <w:sz w:val="32"/>
          <w:szCs w:val="32"/>
          <w:rtl/>
          <w:lang w:val="en-US" w:bidi="ar-DZ"/>
        </w:rPr>
        <w:t>مثل قول لبيد: عفت الديار.</w:t>
      </w:r>
    </w:p>
    <w:p w:rsidR="008B7F8F" w:rsidRDefault="008B7F8F" w:rsidP="00BD7398">
      <w:pPr>
        <w:bidi/>
        <w:ind w:firstLine="791"/>
        <w:jc w:val="both"/>
        <w:rPr>
          <w:rFonts w:cs="Simplified Arabic"/>
          <w:color w:val="000000"/>
          <w:sz w:val="32"/>
          <w:szCs w:val="32"/>
          <w:rtl/>
          <w:lang w:val="en-US" w:bidi="ar-DZ"/>
        </w:rPr>
      </w:pPr>
      <w:r>
        <w:rPr>
          <w:rFonts w:cs="Simplified Arabic" w:hint="cs"/>
          <w:color w:val="000000"/>
          <w:sz w:val="32"/>
          <w:szCs w:val="32"/>
          <w:rtl/>
          <w:lang w:val="en-US" w:bidi="ar-DZ"/>
        </w:rPr>
        <w:t>ويأتي من جملة الألفاظ الفقهية والمعاني التي يدخلها معنى العفو أو هي في رتبة العفو مايلي:</w:t>
      </w:r>
    </w:p>
    <w:p w:rsidR="008B7F8F" w:rsidRDefault="008B7F8F" w:rsidP="008B7F8F">
      <w:pPr>
        <w:numPr>
          <w:ilvl w:val="0"/>
          <w:numId w:val="5"/>
        </w:numPr>
        <w:bidi/>
        <w:spacing w:after="0"/>
        <w:jc w:val="both"/>
        <w:rPr>
          <w:rFonts w:cs="Simplified Arabic"/>
          <w:color w:val="000000"/>
          <w:sz w:val="32"/>
          <w:szCs w:val="32"/>
          <w:rtl/>
          <w:lang w:val="en-US" w:bidi="ar-DZ"/>
        </w:rPr>
      </w:pPr>
      <w:r>
        <w:rPr>
          <w:rFonts w:cs="Simplified Arabic" w:hint="cs"/>
          <w:b/>
          <w:bCs/>
          <w:color w:val="000000"/>
          <w:sz w:val="32"/>
          <w:szCs w:val="32"/>
          <w:rtl/>
          <w:lang w:val="en-US" w:bidi="ar-DZ"/>
        </w:rPr>
        <w:t xml:space="preserve">لفظ الإسقاط، </w:t>
      </w:r>
      <w:r>
        <w:rPr>
          <w:rFonts w:cs="Simplified Arabic" w:hint="cs"/>
          <w:color w:val="000000"/>
          <w:sz w:val="32"/>
          <w:szCs w:val="32"/>
          <w:rtl/>
          <w:lang w:val="en-US" w:bidi="ar-DZ"/>
        </w:rPr>
        <w:t>فيقول الفقهاء: أسقط العبد حقه بالعفو، إلا أن العفو أهم من الإسقاط لتعدد استعمالاته.</w:t>
      </w:r>
    </w:p>
    <w:p w:rsidR="008B7F8F" w:rsidRDefault="008B7F8F" w:rsidP="008B7F8F">
      <w:pPr>
        <w:numPr>
          <w:ilvl w:val="0"/>
          <w:numId w:val="5"/>
        </w:numPr>
        <w:bidi/>
        <w:spacing w:after="0"/>
        <w:jc w:val="both"/>
        <w:rPr>
          <w:rFonts w:cs="Simplified Arabic"/>
          <w:color w:val="000000"/>
          <w:sz w:val="32"/>
          <w:szCs w:val="32"/>
          <w:lang w:val="en-US" w:bidi="ar-DZ"/>
        </w:rPr>
      </w:pPr>
      <w:r>
        <w:rPr>
          <w:rFonts w:cs="Simplified Arabic" w:hint="cs"/>
          <w:b/>
          <w:bCs/>
          <w:color w:val="000000"/>
          <w:sz w:val="32"/>
          <w:szCs w:val="32"/>
          <w:rtl/>
          <w:lang w:val="en-US" w:bidi="ar-DZ"/>
        </w:rPr>
        <w:t xml:space="preserve"> لفظ الصلح، </w:t>
      </w:r>
      <w:r>
        <w:rPr>
          <w:rFonts w:cs="Simplified Arabic" w:hint="cs"/>
          <w:color w:val="000000"/>
          <w:sz w:val="32"/>
          <w:szCs w:val="32"/>
          <w:rtl/>
          <w:lang w:val="en-US" w:bidi="ar-DZ"/>
        </w:rPr>
        <w:t>كقول الفقهاء الصلح على مال في عقوبة القصاص، يقصدون في ذلك العفو على مال، إلا أن الصلح أهم من العفو.</w:t>
      </w:r>
    </w:p>
    <w:p w:rsidR="008B7F8F" w:rsidRDefault="008B7F8F" w:rsidP="008B7F8F">
      <w:pPr>
        <w:numPr>
          <w:ilvl w:val="0"/>
          <w:numId w:val="5"/>
        </w:numPr>
        <w:bidi/>
        <w:spacing w:after="0"/>
        <w:jc w:val="both"/>
        <w:rPr>
          <w:rFonts w:cs="Simplified Arabic"/>
          <w:color w:val="000000"/>
          <w:sz w:val="32"/>
          <w:szCs w:val="32"/>
          <w:lang w:val="en-US" w:bidi="ar-DZ"/>
        </w:rPr>
      </w:pPr>
      <w:r>
        <w:rPr>
          <w:rFonts w:cs="Simplified Arabic" w:hint="cs"/>
          <w:b/>
          <w:bCs/>
          <w:color w:val="000000"/>
          <w:sz w:val="32"/>
          <w:szCs w:val="32"/>
          <w:rtl/>
          <w:lang w:val="en-US" w:bidi="ar-DZ"/>
        </w:rPr>
        <w:t>المعنى الفقهي للقاعدة: درء الحدود بالشبهات</w:t>
      </w:r>
      <w:r>
        <w:rPr>
          <w:rFonts w:cs="Simplified Arabic" w:hint="cs"/>
          <w:color w:val="000000"/>
          <w:sz w:val="32"/>
          <w:szCs w:val="32"/>
          <w:rtl/>
          <w:lang w:val="en-US" w:bidi="ar-DZ"/>
        </w:rPr>
        <w:t xml:space="preserve">، ولذلك </w:t>
      </w:r>
      <w:proofErr w:type="spellStart"/>
      <w:r>
        <w:rPr>
          <w:rFonts w:cs="Simplified Arabic" w:hint="cs"/>
          <w:color w:val="000000"/>
          <w:sz w:val="32"/>
          <w:szCs w:val="32"/>
          <w:rtl/>
          <w:lang w:val="en-US" w:bidi="ar-DZ"/>
        </w:rPr>
        <w:t>بإعتبار</w:t>
      </w:r>
      <w:proofErr w:type="spellEnd"/>
      <w:r>
        <w:rPr>
          <w:rFonts w:cs="Simplified Arabic" w:hint="cs"/>
          <w:color w:val="000000"/>
          <w:sz w:val="32"/>
          <w:szCs w:val="32"/>
          <w:rtl/>
          <w:lang w:val="en-US" w:bidi="ar-DZ"/>
        </w:rPr>
        <w:t xml:space="preserve"> أن الشبه ترك للعقوبة، وقد </w:t>
      </w:r>
      <w:proofErr w:type="spellStart"/>
      <w:r>
        <w:rPr>
          <w:rFonts w:cs="Simplified Arabic" w:hint="cs"/>
          <w:color w:val="000000"/>
          <w:sz w:val="32"/>
          <w:szCs w:val="32"/>
          <w:rtl/>
          <w:lang w:val="en-US" w:bidi="ar-DZ"/>
        </w:rPr>
        <w:t>إستثمرت</w:t>
      </w:r>
      <w:proofErr w:type="spellEnd"/>
      <w:r>
        <w:rPr>
          <w:rFonts w:cs="Simplified Arabic" w:hint="cs"/>
          <w:color w:val="000000"/>
          <w:sz w:val="32"/>
          <w:szCs w:val="32"/>
          <w:rtl/>
          <w:lang w:val="en-US" w:bidi="ar-DZ"/>
        </w:rPr>
        <w:t xml:space="preserve"> من جهة الأخذ بباب الأولى و الاحتياط.</w:t>
      </w:r>
    </w:p>
    <w:p w:rsidR="008B7F8F" w:rsidRDefault="008B7F8F" w:rsidP="008B7F8F">
      <w:pPr>
        <w:numPr>
          <w:ilvl w:val="0"/>
          <w:numId w:val="5"/>
        </w:numPr>
        <w:bidi/>
        <w:spacing w:after="0"/>
        <w:jc w:val="both"/>
        <w:rPr>
          <w:rFonts w:cs="Simplified Arabic"/>
          <w:color w:val="000000"/>
          <w:sz w:val="32"/>
          <w:szCs w:val="32"/>
          <w:lang w:val="en-US" w:bidi="ar-DZ"/>
        </w:rPr>
      </w:pPr>
      <w:r>
        <w:rPr>
          <w:rFonts w:cs="Simplified Arabic" w:hint="cs"/>
          <w:b/>
          <w:bCs/>
          <w:color w:val="000000"/>
          <w:sz w:val="32"/>
          <w:szCs w:val="32"/>
          <w:rtl/>
          <w:lang w:val="en-US" w:bidi="ar-DZ"/>
        </w:rPr>
        <w:t>ويدخل في حكم العفو، الخطأ والنسيان والإكراه والرخص،</w:t>
      </w:r>
      <w:r>
        <w:rPr>
          <w:rFonts w:cs="Simplified Arabic" w:hint="cs"/>
          <w:color w:val="000000"/>
          <w:sz w:val="32"/>
          <w:szCs w:val="32"/>
          <w:rtl/>
          <w:lang w:val="en-US" w:bidi="ar-DZ"/>
        </w:rPr>
        <w:t xml:space="preserve"> باعتبار أن هؤلاء تسقط في حقهم المؤاخذة.</w:t>
      </w:r>
    </w:p>
    <w:p w:rsidR="008B7F8F" w:rsidRDefault="008B7F8F" w:rsidP="008B7F8F">
      <w:pPr>
        <w:numPr>
          <w:ilvl w:val="0"/>
          <w:numId w:val="5"/>
        </w:numPr>
        <w:bidi/>
        <w:spacing w:after="0"/>
        <w:jc w:val="both"/>
        <w:rPr>
          <w:rFonts w:cs="Simplified Arabic"/>
          <w:color w:val="000000"/>
          <w:sz w:val="32"/>
          <w:szCs w:val="32"/>
          <w:lang w:val="en-US" w:bidi="ar-DZ"/>
        </w:rPr>
      </w:pPr>
      <w:r>
        <w:rPr>
          <w:rFonts w:cs="Simplified Arabic" w:hint="cs"/>
          <w:color w:val="000000"/>
          <w:sz w:val="32"/>
          <w:szCs w:val="32"/>
          <w:rtl/>
          <w:lang w:val="en-US" w:bidi="ar-DZ"/>
        </w:rPr>
        <w:t>وترجيح بين الدليلين عن تعرضها ولم يمكن الجمع، فإذا ترجح أحد دليلين كان مقتضى المرجوح بالحكم عنه.</w:t>
      </w:r>
    </w:p>
    <w:p w:rsidR="008B7F8F" w:rsidRDefault="008B7F8F" w:rsidP="008B7F8F">
      <w:pPr>
        <w:numPr>
          <w:ilvl w:val="0"/>
          <w:numId w:val="5"/>
        </w:numPr>
        <w:bidi/>
        <w:spacing w:after="0"/>
        <w:jc w:val="both"/>
        <w:rPr>
          <w:rFonts w:cs="Simplified Arabic"/>
          <w:color w:val="000000"/>
          <w:sz w:val="32"/>
          <w:szCs w:val="32"/>
          <w:lang w:val="en-US" w:bidi="ar-DZ"/>
        </w:rPr>
      </w:pPr>
      <w:r>
        <w:rPr>
          <w:rFonts w:cs="Simplified Arabic" w:hint="cs"/>
          <w:color w:val="000000"/>
          <w:sz w:val="32"/>
          <w:szCs w:val="32"/>
          <w:rtl/>
          <w:lang w:val="en-US" w:bidi="ar-DZ"/>
        </w:rPr>
        <w:t xml:space="preserve">ويأتي في معنى </w:t>
      </w:r>
      <w:r>
        <w:rPr>
          <w:rFonts w:cs="Simplified Arabic" w:hint="cs"/>
          <w:b/>
          <w:bCs/>
          <w:color w:val="000000"/>
          <w:sz w:val="32"/>
          <w:szCs w:val="32"/>
          <w:rtl/>
          <w:lang w:val="en-US" w:bidi="ar-DZ"/>
        </w:rPr>
        <w:t xml:space="preserve">الإباحة </w:t>
      </w:r>
      <w:r>
        <w:rPr>
          <w:rFonts w:cs="Simplified Arabic" w:hint="cs"/>
          <w:color w:val="000000"/>
          <w:sz w:val="32"/>
          <w:szCs w:val="32"/>
          <w:rtl/>
          <w:lang w:val="en-US" w:bidi="ar-DZ"/>
        </w:rPr>
        <w:t xml:space="preserve">على قول علماء الأصول، لأن العفو الذي رفعت فيه المؤاخذة مساويا للإباحة، أو فيما لا حكم له في الشرع، لقوله </w:t>
      </w:r>
      <w:proofErr w:type="spellStart"/>
      <w:r>
        <w:rPr>
          <w:rFonts w:cs="Simplified Arabic" w:hint="cs"/>
          <w:color w:val="000000"/>
          <w:sz w:val="32"/>
          <w:szCs w:val="32"/>
          <w:rtl/>
          <w:lang w:val="en-US" w:bidi="ar-DZ"/>
        </w:rPr>
        <w:t>عزوجل</w:t>
      </w:r>
      <w:proofErr w:type="spellEnd"/>
      <w:r>
        <w:rPr>
          <w:rFonts w:cs="Simplified Arabic" w:hint="cs"/>
          <w:color w:val="000000"/>
          <w:sz w:val="32"/>
          <w:szCs w:val="32"/>
          <w:rtl/>
          <w:lang w:val="en-US" w:bidi="ar-DZ"/>
        </w:rPr>
        <w:t xml:space="preserve">: </w:t>
      </w:r>
      <w:r w:rsidRPr="00771A5D">
        <w:rPr>
          <w:rFonts w:cs="Simplified Arabic" w:hint="cs"/>
          <w:color w:val="000000"/>
          <w:sz w:val="32"/>
          <w:szCs w:val="32"/>
          <w:rtl/>
          <w:lang w:val="en-US" w:bidi="ar-DZ"/>
        </w:rPr>
        <w:t>"</w:t>
      </w:r>
      <w:r w:rsidRPr="00771A5D">
        <w:rPr>
          <w:rFonts w:ascii="Simplified Arabic" w:hAnsi="Simplified Arabic" w:cs="Simplified Arabic"/>
          <w:color w:val="000000"/>
          <w:sz w:val="32"/>
          <w:szCs w:val="32"/>
          <w:rtl/>
        </w:rPr>
        <w:t xml:space="preserve">يَا أَيُّهَا الَّذِينَ آمَنُوا لَا تَسْأَلُوا عَنْ أَشْيَاءَ إِن تُبْدَ لَكُمْ تَسُؤْكُمْ وَإِن تَسْأَلُوا عَنْهَا حِينَ يُنَزَّلُ الْقُرْآنُ تُبْدَ </w:t>
      </w:r>
      <w:r w:rsidRPr="00771A5D">
        <w:rPr>
          <w:rFonts w:ascii="Simplified Arabic" w:hAnsi="Simplified Arabic" w:cs="Simplified Arabic"/>
          <w:color w:val="000000"/>
          <w:sz w:val="32"/>
          <w:szCs w:val="32"/>
          <w:rtl/>
        </w:rPr>
        <w:lastRenderedPageBreak/>
        <w:t>لَكُ</w:t>
      </w:r>
      <w:r w:rsidRPr="00771A5D">
        <w:rPr>
          <w:rStyle w:val="Accentuation"/>
          <w:rFonts w:ascii="Simplified Arabic" w:hAnsi="Simplified Arabic" w:cs="Simplified Arabic"/>
          <w:i w:val="0"/>
          <w:iCs w:val="0"/>
          <w:color w:val="000000"/>
          <w:sz w:val="32"/>
          <w:szCs w:val="32"/>
          <w:shd w:val="clear" w:color="auto" w:fill="FFFFFF"/>
          <w:rtl/>
        </w:rPr>
        <w:t>مْ</w:t>
      </w:r>
      <w:r>
        <w:rPr>
          <w:rFonts w:hint="cs"/>
          <w:sz w:val="32"/>
          <w:szCs w:val="32"/>
          <w:rtl/>
        </w:rPr>
        <w:t>"</w:t>
      </w:r>
      <w:r>
        <w:rPr>
          <w:rStyle w:val="Appelnotedebasdep"/>
          <w:rFonts w:cs="Simplified Arabic"/>
          <w:color w:val="000000"/>
          <w:sz w:val="32"/>
          <w:szCs w:val="32"/>
          <w:rtl/>
          <w:lang w:val="en-US" w:bidi="ar-DZ"/>
        </w:rPr>
        <w:footnoteReference w:id="24"/>
      </w:r>
      <w:r>
        <w:rPr>
          <w:rFonts w:cs="Simplified Arabic" w:hint="cs"/>
          <w:color w:val="000000"/>
          <w:sz w:val="32"/>
          <w:szCs w:val="32"/>
          <w:rtl/>
          <w:lang w:val="en-US" w:bidi="ar-DZ"/>
        </w:rPr>
        <w:t xml:space="preserve">، فما عفا الله عنه لم يكلفنا به فعلا أو تركا، ولم يترتب عليه </w:t>
      </w:r>
      <w:proofErr w:type="spellStart"/>
      <w:r>
        <w:rPr>
          <w:rFonts w:cs="Simplified Arabic" w:hint="cs"/>
          <w:color w:val="000000"/>
          <w:sz w:val="32"/>
          <w:szCs w:val="32"/>
          <w:rtl/>
          <w:lang w:val="en-US" w:bidi="ar-DZ"/>
        </w:rPr>
        <w:t>ماثوبة</w:t>
      </w:r>
      <w:proofErr w:type="spellEnd"/>
      <w:r>
        <w:rPr>
          <w:rFonts w:cs="Simplified Arabic" w:hint="cs"/>
          <w:color w:val="000000"/>
          <w:sz w:val="32"/>
          <w:szCs w:val="32"/>
          <w:rtl/>
          <w:lang w:val="en-US" w:bidi="ar-DZ"/>
        </w:rPr>
        <w:t xml:space="preserve"> ولا عقابا، وبهذا هو مساو للمباح.</w:t>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فإذا تقرر </w:t>
      </w:r>
      <w:proofErr w:type="spellStart"/>
      <w:r>
        <w:rPr>
          <w:rFonts w:cs="Simplified Arabic" w:hint="cs"/>
          <w:color w:val="000000"/>
          <w:sz w:val="32"/>
          <w:szCs w:val="32"/>
          <w:rtl/>
          <w:lang w:val="en-US" w:bidi="ar-DZ"/>
        </w:rPr>
        <w:t>ماسبق</w:t>
      </w:r>
      <w:proofErr w:type="spellEnd"/>
      <w:r>
        <w:rPr>
          <w:rFonts w:cs="Simplified Arabic" w:hint="cs"/>
          <w:color w:val="000000"/>
          <w:sz w:val="32"/>
          <w:szCs w:val="32"/>
          <w:rtl/>
          <w:lang w:val="en-US" w:bidi="ar-DZ"/>
        </w:rPr>
        <w:t xml:space="preserve">، فإن العفو العقوبات عامة يطلق من جهتين: </w:t>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w:t>
      </w:r>
      <w:r>
        <w:rPr>
          <w:rFonts w:cs="Simplified Arabic" w:hint="cs"/>
          <w:b/>
          <w:bCs/>
          <w:color w:val="000000"/>
          <w:sz w:val="32"/>
          <w:szCs w:val="32"/>
          <w:rtl/>
          <w:lang w:val="en-US" w:bidi="ar-DZ"/>
        </w:rPr>
        <w:t xml:space="preserve">إحداها: </w:t>
      </w:r>
      <w:r>
        <w:rPr>
          <w:rFonts w:cs="Simplified Arabic" w:hint="cs"/>
          <w:color w:val="000000"/>
          <w:sz w:val="32"/>
          <w:szCs w:val="32"/>
          <w:rtl/>
          <w:lang w:val="en-US" w:bidi="ar-DZ"/>
        </w:rPr>
        <w:t>كم جهة الاستحقاق فقد يكون العفو حقا مقرر شركا، كحق العبد في عقوبة القصاص، فإن الشارع الحكيم أعطى للعبد حق العفو مقابل الاستيفاء.</w:t>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w:t>
      </w:r>
      <w:r>
        <w:rPr>
          <w:rFonts w:cs="Simplified Arabic" w:hint="cs"/>
          <w:b/>
          <w:bCs/>
          <w:color w:val="000000"/>
          <w:sz w:val="32"/>
          <w:szCs w:val="32"/>
          <w:rtl/>
          <w:lang w:val="en-US" w:bidi="ar-DZ"/>
        </w:rPr>
        <w:t xml:space="preserve">ثانيها: </w:t>
      </w:r>
      <w:r>
        <w:rPr>
          <w:rFonts w:cs="Simplified Arabic" w:hint="cs"/>
          <w:color w:val="000000"/>
          <w:sz w:val="32"/>
          <w:szCs w:val="32"/>
          <w:rtl/>
          <w:lang w:val="en-US" w:bidi="ar-DZ"/>
        </w:rPr>
        <w:t>من جهة ما يدخل تحت باب الإحسان والفضل والأخذ بالأصلح، ومن باب الأولى أو ترجيح أحد الدليلين، أو عند وجود شبهة، أو ترجيحا بمعنى الستر والتوبة.</w:t>
      </w:r>
      <w:r>
        <w:rPr>
          <w:rStyle w:val="Appelnotedebasdep"/>
          <w:rFonts w:cs="Simplified Arabic"/>
          <w:color w:val="000000"/>
          <w:sz w:val="32"/>
          <w:szCs w:val="32"/>
          <w:rtl/>
          <w:lang w:val="en-US" w:bidi="ar-DZ"/>
        </w:rPr>
        <w:footnoteReference w:id="25"/>
      </w:r>
      <w:r>
        <w:rPr>
          <w:rFonts w:cs="Simplified Arabic" w:hint="cs"/>
          <w:color w:val="000000"/>
          <w:sz w:val="32"/>
          <w:szCs w:val="32"/>
          <w:rtl/>
          <w:lang w:val="en-US" w:bidi="ar-DZ"/>
        </w:rPr>
        <w:t xml:space="preserve">  </w:t>
      </w:r>
    </w:p>
    <w:p w:rsidR="008B7F8F" w:rsidRPr="00543689" w:rsidRDefault="008B7F8F" w:rsidP="00021286">
      <w:pPr>
        <w:bidi/>
        <w:jc w:val="both"/>
        <w:rPr>
          <w:rFonts w:cs="Simplified Arabic"/>
          <w:color w:val="000000"/>
          <w:sz w:val="32"/>
          <w:szCs w:val="32"/>
          <w:lang w:val="en-US" w:bidi="ar-DZ"/>
        </w:rPr>
      </w:pPr>
      <w:r>
        <w:rPr>
          <w:rFonts w:cs="Simplified Arabic" w:hint="cs"/>
          <w:b/>
          <w:bCs/>
          <w:color w:val="000000"/>
          <w:sz w:val="32"/>
          <w:szCs w:val="32"/>
          <w:rtl/>
          <w:lang w:val="en-US" w:bidi="ar-DZ"/>
        </w:rPr>
        <w:t xml:space="preserve">2. </w:t>
      </w:r>
      <w:r w:rsidRPr="00021286">
        <w:rPr>
          <w:rFonts w:cs="Simplified Arabic" w:hint="cs"/>
          <w:b/>
          <w:bCs/>
          <w:color w:val="000000"/>
          <w:sz w:val="32"/>
          <w:szCs w:val="32"/>
          <w:rtl/>
          <w:lang w:val="en-US" w:bidi="ar-DZ"/>
        </w:rPr>
        <w:t>التعريف الاصطلاحي</w:t>
      </w:r>
      <w:r>
        <w:rPr>
          <w:rFonts w:cs="Simplified Arabic" w:hint="cs"/>
          <w:color w:val="000000"/>
          <w:sz w:val="32"/>
          <w:szCs w:val="32"/>
          <w:rtl/>
          <w:lang w:val="en-US" w:bidi="ar-DZ"/>
        </w:rPr>
        <w:t xml:space="preserve">: هو إسقاط حق ثابت اختيارا كله أو بعضه مطلقا أو بعوض. </w:t>
      </w:r>
    </w:p>
    <w:p w:rsidR="008B7F8F" w:rsidRDefault="008B7F8F" w:rsidP="00BD7398">
      <w:pPr>
        <w:bidi/>
        <w:jc w:val="both"/>
        <w:outlineLvl w:val="0"/>
        <w:rPr>
          <w:rFonts w:cs="Simplified Arabic"/>
          <w:b/>
          <w:bCs/>
          <w:color w:val="000000"/>
          <w:sz w:val="32"/>
          <w:szCs w:val="32"/>
          <w:rtl/>
          <w:lang w:val="en-US" w:bidi="ar-DZ"/>
        </w:rPr>
      </w:pPr>
      <w:r>
        <w:rPr>
          <w:rFonts w:cs="Simplified Arabic" w:hint="cs"/>
          <w:b/>
          <w:bCs/>
          <w:color w:val="000000"/>
          <w:sz w:val="32"/>
          <w:szCs w:val="32"/>
          <w:rtl/>
          <w:lang w:val="en-US" w:bidi="ar-DZ"/>
        </w:rPr>
        <w:t>أ. العفو في الكتاب:</w:t>
      </w:r>
    </w:p>
    <w:p w:rsidR="008B7F8F" w:rsidRPr="00EC375F" w:rsidRDefault="008B7F8F" w:rsidP="0085000C">
      <w:pPr>
        <w:bidi/>
        <w:spacing w:line="320" w:lineRule="atLeast"/>
        <w:rPr>
          <w:sz w:val="23"/>
          <w:szCs w:val="23"/>
          <w:rtl/>
        </w:rPr>
      </w:pPr>
      <w:r>
        <w:rPr>
          <w:rFonts w:cs="Simplified Arabic" w:hint="cs"/>
          <w:color w:val="000000"/>
          <w:sz w:val="32"/>
          <w:szCs w:val="32"/>
          <w:rtl/>
          <w:lang w:val="en-US" w:bidi="ar-DZ"/>
        </w:rPr>
        <w:t xml:space="preserve">    قال الله تعالى: </w:t>
      </w:r>
      <w:r w:rsidRPr="0024796D">
        <w:rPr>
          <w:rFonts w:cs="Simplified Arabic" w:hint="cs"/>
          <w:b/>
          <w:bCs/>
          <w:color w:val="000000"/>
          <w:sz w:val="32"/>
          <w:szCs w:val="32"/>
          <w:rtl/>
          <w:lang w:val="en-US" w:bidi="ar-DZ"/>
        </w:rPr>
        <w:t>"</w:t>
      </w:r>
      <w:r>
        <w:rPr>
          <w:rFonts w:hint="cs"/>
          <w:b/>
          <w:bCs/>
          <w:sz w:val="32"/>
          <w:szCs w:val="32"/>
          <w:rtl/>
        </w:rPr>
        <w:t xml:space="preserve"> </w:t>
      </w:r>
      <w:r w:rsidRPr="00196FDC">
        <w:rPr>
          <w:rStyle w:val="lev"/>
          <w:rFonts w:ascii="Simplified Arabic" w:hAnsi="Simplified Arabic" w:cs="Simplified Arabic"/>
          <w:b w:val="0"/>
          <w:bCs w:val="0"/>
          <w:color w:val="000000"/>
          <w:sz w:val="32"/>
          <w:szCs w:val="32"/>
          <w:bdr w:val="none" w:sz="0" w:space="0" w:color="auto" w:frame="1"/>
          <w:shd w:val="clear" w:color="auto" w:fill="FFFFFF"/>
          <w:rtl/>
        </w:rPr>
        <w:t>فَمَنْ عُفِيَ لَهُ مِنْ أَخِيهِ شَيْءٌ فَاتِّبَاعٌ بِالْمَعْرُوفِ وَأَدَاءٌ إِلَيْهِ بِإِحْسَانٍ</w:t>
      </w:r>
      <w:r>
        <w:rPr>
          <w:rStyle w:val="lev"/>
          <w:rFonts w:ascii="Simplified Arabic" w:hAnsi="Simplified Arabic" w:cs="Simplified Arabic" w:hint="cs"/>
          <w:color w:val="1D1D1D"/>
          <w:sz w:val="32"/>
          <w:szCs w:val="32"/>
          <w:bdr w:val="none" w:sz="0" w:space="0" w:color="auto" w:frame="1"/>
          <w:shd w:val="clear" w:color="auto" w:fill="FFFFFF"/>
          <w:rtl/>
        </w:rPr>
        <w:t>"</w:t>
      </w:r>
      <w:r>
        <w:rPr>
          <w:rFonts w:hint="cs"/>
          <w:sz w:val="32"/>
          <w:szCs w:val="32"/>
          <w:rtl/>
        </w:rPr>
        <w:t xml:space="preserve"> </w:t>
      </w:r>
      <w:r>
        <w:rPr>
          <w:rStyle w:val="Appelnotedebasdep"/>
          <w:rFonts w:cs="Simplified Arabic"/>
          <w:color w:val="000000"/>
          <w:sz w:val="32"/>
          <w:szCs w:val="32"/>
          <w:rtl/>
          <w:lang w:val="en-US" w:bidi="ar-DZ"/>
        </w:rPr>
        <w:footnoteReference w:id="26"/>
      </w:r>
      <w:r w:rsidRPr="00835770">
        <w:rPr>
          <w:rFonts w:cs="Simplified Arabic" w:hint="cs"/>
          <w:color w:val="000000"/>
          <w:sz w:val="32"/>
          <w:szCs w:val="32"/>
          <w:rtl/>
          <w:lang w:val="en-US" w:bidi="ar-DZ"/>
        </w:rPr>
        <w:t xml:space="preserve">. </w:t>
      </w:r>
    </w:p>
    <w:p w:rsidR="008B7F8F" w:rsidRDefault="008B7F8F" w:rsidP="00BD7398">
      <w:pPr>
        <w:bidi/>
        <w:jc w:val="both"/>
        <w:rPr>
          <w:rFonts w:cs="Simplified Arabic"/>
          <w:color w:val="000000"/>
          <w:sz w:val="32"/>
          <w:szCs w:val="32"/>
          <w:rtl/>
          <w:lang w:val="en-US" w:bidi="ar-DZ"/>
        </w:rPr>
      </w:pPr>
      <w:r w:rsidRPr="005434A0">
        <w:rPr>
          <w:rFonts w:cs="Simplified Arabic" w:hint="cs"/>
          <w:color w:val="000000"/>
          <w:sz w:val="32"/>
          <w:szCs w:val="32"/>
          <w:rtl/>
          <w:lang w:val="en-US" w:bidi="ar-DZ"/>
        </w:rPr>
        <w:t>المعنى:</w:t>
      </w:r>
      <w:r>
        <w:rPr>
          <w:rFonts w:cs="Simplified Arabic" w:hint="cs"/>
          <w:b/>
          <w:bCs/>
          <w:color w:val="000000"/>
          <w:sz w:val="32"/>
          <w:szCs w:val="32"/>
          <w:rtl/>
          <w:lang w:val="en-US" w:bidi="ar-DZ"/>
        </w:rPr>
        <w:t xml:space="preserve"> </w:t>
      </w:r>
      <w:r>
        <w:rPr>
          <w:rFonts w:cs="Simplified Arabic" w:hint="cs"/>
          <w:color w:val="000000"/>
          <w:sz w:val="32"/>
          <w:szCs w:val="32"/>
          <w:rtl/>
          <w:lang w:val="en-US" w:bidi="ar-DZ"/>
        </w:rPr>
        <w:t xml:space="preserve">أن الولي إذا أعطي </w:t>
      </w:r>
      <w:proofErr w:type="spellStart"/>
      <w:r>
        <w:rPr>
          <w:rFonts w:cs="Simplified Arabic" w:hint="cs"/>
          <w:color w:val="000000"/>
          <w:sz w:val="32"/>
          <w:szCs w:val="32"/>
          <w:rtl/>
          <w:lang w:val="en-US" w:bidi="ar-DZ"/>
        </w:rPr>
        <w:t>شيأ</w:t>
      </w:r>
      <w:proofErr w:type="spellEnd"/>
      <w:r>
        <w:rPr>
          <w:rFonts w:cs="Simplified Arabic" w:hint="cs"/>
          <w:color w:val="000000"/>
          <w:sz w:val="32"/>
          <w:szCs w:val="32"/>
          <w:rtl/>
          <w:lang w:val="en-US" w:bidi="ar-DZ"/>
        </w:rPr>
        <w:t xml:space="preserve"> من المال فليقبله وليتبعه بالمعروف </w:t>
      </w:r>
      <w:proofErr w:type="spellStart"/>
      <w:r>
        <w:rPr>
          <w:rFonts w:cs="Simplified Arabic" w:hint="cs"/>
          <w:color w:val="000000"/>
          <w:sz w:val="32"/>
          <w:szCs w:val="32"/>
          <w:rtl/>
          <w:lang w:val="en-US" w:bidi="ar-DZ"/>
        </w:rPr>
        <w:t>وليؤد</w:t>
      </w:r>
      <w:proofErr w:type="spellEnd"/>
      <w:r>
        <w:rPr>
          <w:rFonts w:cs="Simplified Arabic" w:hint="cs"/>
          <w:color w:val="000000"/>
          <w:sz w:val="32"/>
          <w:szCs w:val="32"/>
          <w:rtl/>
          <w:lang w:val="en-US" w:bidi="ar-DZ"/>
        </w:rPr>
        <w:t xml:space="preserve"> القاتل إليه بإحسان فند به الله تعالى إلى أخذ المال إذا سهل ذلك من جهة القاتل... فبدأ بذكر عفو الجاني بإعطاء الدية ثم أمر الوالي بالإتباع وأمر الجاني بالأداء بالإحسان.</w:t>
      </w:r>
    </w:p>
    <w:p w:rsidR="008B7F8F" w:rsidRPr="00196FDC" w:rsidRDefault="008B7F8F" w:rsidP="009D316B">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قال الله تعالى: "</w:t>
      </w:r>
      <w:hyperlink r:id="rId15" w:history="1">
        <w:r w:rsidRPr="00196FDC">
          <w:rPr>
            <w:rStyle w:val="Lienhypertexte"/>
            <w:rFonts w:ascii="Simplified Arabic" w:hAnsi="Simplified Arabic" w:cs="Simplified Arabic"/>
            <w:color w:val="000000"/>
            <w:sz w:val="32"/>
            <w:szCs w:val="32"/>
            <w:rtl/>
          </w:rPr>
          <w:t>الَّذِينَ يُنفِقُونَ فِي السَّرَّاءِ وَالضَّرَّاءِ وَالْكَاظِمِينَ الْغَيْظَ وَالْعَافِينَ عَنِ النَّاسِ</w:t>
        </w:r>
      </w:hyperlink>
      <w:r w:rsidRPr="00196FDC">
        <w:rPr>
          <w:rFonts w:cs="Simplified Arabic" w:hint="cs"/>
          <w:color w:val="000000"/>
          <w:sz w:val="32"/>
          <w:szCs w:val="32"/>
          <w:rtl/>
          <w:lang w:val="en-US" w:bidi="ar-DZ"/>
        </w:rPr>
        <w:t>"</w:t>
      </w:r>
      <w:r w:rsidRPr="00196FDC">
        <w:rPr>
          <w:rStyle w:val="Appelnotedebasdep"/>
          <w:rFonts w:cs="Simplified Arabic"/>
          <w:color w:val="000000"/>
          <w:sz w:val="32"/>
          <w:szCs w:val="32"/>
          <w:rtl/>
          <w:lang w:val="en-US" w:bidi="ar-DZ"/>
        </w:rPr>
        <w:footnoteReference w:id="27"/>
      </w:r>
      <w:r w:rsidRPr="00196FDC">
        <w:rPr>
          <w:rFonts w:cs="Simplified Arabic" w:hint="cs"/>
          <w:color w:val="000000"/>
          <w:sz w:val="32"/>
          <w:szCs w:val="32"/>
          <w:rtl/>
          <w:lang w:val="en-US" w:bidi="ar-DZ"/>
        </w:rPr>
        <w:t>.</w:t>
      </w:r>
    </w:p>
    <w:p w:rsidR="008B7F8F" w:rsidRPr="00196FDC" w:rsidRDefault="008B7F8F" w:rsidP="00BD7398">
      <w:pPr>
        <w:bidi/>
        <w:jc w:val="both"/>
        <w:rPr>
          <w:rFonts w:cs="Simplified Arabic"/>
          <w:b/>
          <w:bCs/>
          <w:color w:val="000000"/>
          <w:sz w:val="32"/>
          <w:szCs w:val="32"/>
          <w:rtl/>
          <w:lang w:val="en-US" w:bidi="ar-DZ"/>
        </w:rPr>
      </w:pPr>
      <w:r w:rsidRPr="005434A0">
        <w:rPr>
          <w:rFonts w:cs="Simplified Arabic" w:hint="cs"/>
          <w:color w:val="000000"/>
          <w:sz w:val="32"/>
          <w:szCs w:val="32"/>
          <w:rtl/>
          <w:lang w:val="en-US" w:bidi="ar-DZ"/>
        </w:rPr>
        <w:t xml:space="preserve">المعنى: </w:t>
      </w:r>
      <w:r>
        <w:rPr>
          <w:rFonts w:cs="Simplified Arabic" w:hint="cs"/>
          <w:color w:val="000000"/>
          <w:sz w:val="32"/>
          <w:szCs w:val="32"/>
          <w:rtl/>
          <w:lang w:val="en-US" w:bidi="ar-DZ"/>
        </w:rPr>
        <w:t xml:space="preserve">منح سبحانه المنفقين في السراء والضراء ثم عطف الكاظمين الغيظ والعافين عن الناس، فمدحا من كظما غيظه وعفا عمن </w:t>
      </w:r>
      <w:proofErr w:type="spellStart"/>
      <w:r>
        <w:rPr>
          <w:rFonts w:cs="Simplified Arabic" w:hint="cs"/>
          <w:color w:val="000000"/>
          <w:sz w:val="32"/>
          <w:szCs w:val="32"/>
          <w:rtl/>
          <w:lang w:val="en-US" w:bidi="ar-DZ"/>
        </w:rPr>
        <w:t>إجترم</w:t>
      </w:r>
      <w:proofErr w:type="spellEnd"/>
      <w:r>
        <w:rPr>
          <w:rFonts w:cs="Simplified Arabic" w:hint="cs"/>
          <w:color w:val="000000"/>
          <w:sz w:val="32"/>
          <w:szCs w:val="32"/>
          <w:rtl/>
          <w:lang w:val="en-US" w:bidi="ar-DZ"/>
        </w:rPr>
        <w:t xml:space="preserve"> إليه. وكضم الغيظ والعفو مندوب إليهما </w:t>
      </w:r>
      <w:r>
        <w:rPr>
          <w:rFonts w:cs="Simplified Arabic" w:hint="cs"/>
          <w:color w:val="000000"/>
          <w:sz w:val="32"/>
          <w:szCs w:val="32"/>
          <w:rtl/>
          <w:lang w:val="en-US" w:bidi="ar-DZ"/>
        </w:rPr>
        <w:lastRenderedPageBreak/>
        <w:t>موعود بالثواب عليهما من الله تعالى. حيث حث  على العفو وندب إليه ووعد عليه بالثواب الجزيل.</w:t>
      </w:r>
    </w:p>
    <w:p w:rsidR="008B7F8F" w:rsidRPr="00196FDC" w:rsidRDefault="008B7F8F" w:rsidP="00196FDC">
      <w:pPr>
        <w:tabs>
          <w:tab w:val="right" w:pos="701"/>
          <w:tab w:val="right" w:pos="791"/>
        </w:tabs>
        <w:bidi/>
        <w:jc w:val="both"/>
        <w:rPr>
          <w:rFonts w:cs="Simplified Arabic"/>
          <w:color w:val="000000"/>
          <w:sz w:val="32"/>
          <w:szCs w:val="32"/>
          <w:rtl/>
          <w:lang w:val="en-US" w:bidi="ar-DZ"/>
        </w:rPr>
      </w:pPr>
      <w:r>
        <w:rPr>
          <w:rFonts w:cs="Simplified Arabic" w:hint="cs"/>
          <w:color w:val="000000"/>
          <w:sz w:val="32"/>
          <w:szCs w:val="32"/>
          <w:rtl/>
          <w:lang w:val="en-US" w:bidi="ar-DZ"/>
        </w:rPr>
        <w:t xml:space="preserve">     قال الله تعالى: </w:t>
      </w:r>
      <w:r>
        <w:rPr>
          <w:rFonts w:ascii="Simplified Arabic" w:hAnsi="Simplified Arabic" w:cs="Simplified Arabic"/>
          <w:color w:val="000000"/>
          <w:sz w:val="32"/>
          <w:szCs w:val="32"/>
          <w:rtl/>
          <w:lang w:val="en-US" w:bidi="ar-DZ"/>
        </w:rPr>
        <w:t>"</w:t>
      </w:r>
      <w:r>
        <w:rPr>
          <w:rFonts w:ascii="Simplified Arabic" w:hAnsi="Simplified Arabic" w:cs="Simplified Arabic" w:hint="cs"/>
          <w:color w:val="000000"/>
          <w:sz w:val="32"/>
          <w:szCs w:val="32"/>
          <w:rtl/>
          <w:lang w:val="en-US" w:bidi="ar-DZ"/>
        </w:rPr>
        <w:t xml:space="preserve"> </w:t>
      </w:r>
      <w:r w:rsidRPr="00196FDC">
        <w:rPr>
          <w:rStyle w:val="Accentuation"/>
          <w:rFonts w:ascii="Simplified Arabic" w:hAnsi="Simplified Arabic" w:cs="Simplified Arabic"/>
          <w:i w:val="0"/>
          <w:iCs w:val="0"/>
          <w:color w:val="000000"/>
          <w:sz w:val="32"/>
          <w:szCs w:val="32"/>
          <w:shd w:val="clear" w:color="auto" w:fill="FFFFFF"/>
          <w:rtl/>
        </w:rPr>
        <w:t>فَاعْفُ عَنْهُمْ وَاسْتَغْفِرْ لَهُمْ وَشَاوِرْهُمْ</w:t>
      </w:r>
      <w:r>
        <w:rPr>
          <w:rFonts w:ascii="Arial" w:hAnsi="Arial" w:cs="Arial"/>
          <w:color w:val="545454"/>
          <w:shd w:val="clear" w:color="auto" w:fill="FFFFFF"/>
        </w:rPr>
        <w:t> </w:t>
      </w:r>
      <w:r>
        <w:rPr>
          <w:rFonts w:cs="Simplified Arabic" w:hint="cs"/>
          <w:color w:val="000000"/>
          <w:sz w:val="32"/>
          <w:szCs w:val="32"/>
          <w:rtl/>
          <w:lang w:val="en-US" w:bidi="ar-DZ"/>
        </w:rPr>
        <w:t>".</w:t>
      </w:r>
      <w:r>
        <w:rPr>
          <w:rStyle w:val="Appelnotedebasdep"/>
          <w:rFonts w:cs="Simplified Arabic"/>
          <w:color w:val="000000"/>
          <w:sz w:val="32"/>
          <w:szCs w:val="32"/>
          <w:rtl/>
          <w:lang w:val="en-US" w:bidi="ar-DZ"/>
        </w:rPr>
        <w:footnoteReference w:id="28"/>
      </w:r>
      <w:r w:rsidRPr="005434A0">
        <w:rPr>
          <w:rFonts w:cs="Simplified Arabic" w:hint="cs"/>
          <w:color w:val="000000"/>
          <w:sz w:val="32"/>
          <w:szCs w:val="32"/>
          <w:rtl/>
          <w:lang w:val="en-US" w:bidi="ar-DZ"/>
        </w:rPr>
        <w:t xml:space="preserve"> </w:t>
      </w:r>
    </w:p>
    <w:p w:rsidR="008B7F8F" w:rsidRDefault="008B7F8F" w:rsidP="00543689">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المعنى: فتجاوز بالحمد عن تباعك و أصحابك من المؤمنين بك وبما جئت به من عندي، </w:t>
      </w:r>
      <w:proofErr w:type="spellStart"/>
      <w:r>
        <w:rPr>
          <w:rFonts w:cs="Simplified Arabic" w:hint="cs"/>
          <w:color w:val="000000"/>
          <w:sz w:val="32"/>
          <w:szCs w:val="32"/>
          <w:rtl/>
          <w:lang w:val="en-US" w:bidi="ar-DZ"/>
        </w:rPr>
        <w:t>مانالك</w:t>
      </w:r>
      <w:proofErr w:type="spellEnd"/>
      <w:r>
        <w:rPr>
          <w:rFonts w:cs="Simplified Arabic" w:hint="cs"/>
          <w:color w:val="000000"/>
          <w:sz w:val="32"/>
          <w:szCs w:val="32"/>
          <w:rtl/>
          <w:lang w:val="en-US" w:bidi="ar-DZ"/>
        </w:rPr>
        <w:t xml:space="preserve"> من أذاهم وهو مكره في </w:t>
      </w:r>
      <w:proofErr w:type="spellStart"/>
      <w:r>
        <w:rPr>
          <w:rFonts w:cs="Simplified Arabic" w:hint="cs"/>
          <w:color w:val="000000"/>
          <w:sz w:val="32"/>
          <w:szCs w:val="32"/>
          <w:rtl/>
          <w:lang w:val="en-US" w:bidi="ar-DZ"/>
        </w:rPr>
        <w:t>نفسك.و</w:t>
      </w:r>
      <w:proofErr w:type="spellEnd"/>
      <w:r>
        <w:rPr>
          <w:rFonts w:cs="Simplified Arabic" w:hint="cs"/>
          <w:color w:val="000000"/>
          <w:sz w:val="32"/>
          <w:szCs w:val="32"/>
          <w:rtl/>
          <w:lang w:val="en-US" w:bidi="ar-DZ"/>
        </w:rPr>
        <w:t xml:space="preserve"> في هذا دليل على مشروعية العفو وأنه مطلوب ومرغوب فيه.</w:t>
      </w:r>
    </w:p>
    <w:p w:rsidR="008B7F8F" w:rsidRDefault="008B7F8F" w:rsidP="00091BDB">
      <w:pPr>
        <w:bidi/>
        <w:jc w:val="both"/>
        <w:outlineLvl w:val="0"/>
        <w:rPr>
          <w:rFonts w:cs="Simplified Arabic"/>
          <w:color w:val="000000"/>
          <w:sz w:val="32"/>
          <w:szCs w:val="32"/>
          <w:rtl/>
          <w:lang w:val="en-US" w:bidi="ar-DZ"/>
        </w:rPr>
      </w:pPr>
      <w:r>
        <w:rPr>
          <w:rFonts w:cs="Simplified Arabic" w:hint="cs"/>
          <w:b/>
          <w:bCs/>
          <w:color w:val="000000"/>
          <w:sz w:val="32"/>
          <w:szCs w:val="32"/>
          <w:rtl/>
          <w:lang w:val="en-US" w:bidi="ar-DZ"/>
        </w:rPr>
        <w:t>ب. العفو في السنة:</w:t>
      </w:r>
      <w:r>
        <w:rPr>
          <w:rFonts w:cs="Simplified Arabic" w:hint="cs"/>
          <w:color w:val="000000"/>
          <w:sz w:val="32"/>
          <w:szCs w:val="32"/>
          <w:rtl/>
          <w:lang w:val="en-US" w:bidi="ar-DZ"/>
        </w:rPr>
        <w:t xml:space="preserve"> والسنة النبوية حافلة بالأمثلة الكثيرة في هذا الباب، فمن ذلك:</w:t>
      </w:r>
    </w:p>
    <w:p w:rsidR="008B7F8F" w:rsidRDefault="008B7F8F" w:rsidP="00BD7398">
      <w:pPr>
        <w:bidi/>
        <w:jc w:val="both"/>
        <w:rPr>
          <w:rFonts w:cs="Simplified Arabic"/>
          <w:color w:val="000000"/>
          <w:sz w:val="32"/>
          <w:szCs w:val="32"/>
          <w:rtl/>
          <w:lang w:val="en-US" w:bidi="ar-DZ"/>
        </w:rPr>
      </w:pPr>
      <w:r>
        <w:rPr>
          <w:rFonts w:cs="Simplified Arabic" w:hint="cs"/>
          <w:b/>
          <w:bCs/>
          <w:color w:val="000000"/>
          <w:sz w:val="32"/>
          <w:szCs w:val="32"/>
          <w:rtl/>
          <w:lang w:val="en-US" w:bidi="ar-DZ"/>
        </w:rPr>
        <w:t xml:space="preserve">   </w:t>
      </w:r>
      <w:r>
        <w:rPr>
          <w:rFonts w:cs="Simplified Arabic" w:hint="cs"/>
          <w:color w:val="000000"/>
          <w:sz w:val="32"/>
          <w:szCs w:val="32"/>
          <w:rtl/>
          <w:lang w:val="en-US" w:bidi="ar-DZ"/>
        </w:rPr>
        <w:t xml:space="preserve"> عن أنس رضي الله عنه قال: "</w:t>
      </w:r>
      <w:proofErr w:type="spellStart"/>
      <w:r>
        <w:rPr>
          <w:rFonts w:cs="Simplified Arabic" w:hint="cs"/>
          <w:color w:val="000000"/>
          <w:sz w:val="32"/>
          <w:szCs w:val="32"/>
          <w:rtl/>
          <w:lang w:val="en-US" w:bidi="ar-DZ"/>
        </w:rPr>
        <w:t>مارأيت</w:t>
      </w:r>
      <w:proofErr w:type="spellEnd"/>
      <w:r>
        <w:rPr>
          <w:rFonts w:cs="Simplified Arabic" w:hint="cs"/>
          <w:color w:val="000000"/>
          <w:sz w:val="32"/>
          <w:szCs w:val="32"/>
          <w:rtl/>
          <w:lang w:val="en-US" w:bidi="ar-DZ"/>
        </w:rPr>
        <w:t xml:space="preserve"> النبي صلى الله عليه رفع إليه شيء فيه قصاص إلا أمر فيه بالعفو".</w:t>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عن أبي شريح الخزاعي رضي الله عنه أن النبي صلى الله عليه وسلم قال: " من أصيب بقتل أو خبل فإنه يختار إحدى ثلاث: إما أن يقتص، وإما أن يعفو، وإما أن يأخذ الدية، فإن أراد الرابعة فخذوا على يديه، ومن اعتدى بعد ذلك فله عذاب أليم.</w:t>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عن عبد الله بن عمر رضي الله عنهما أن رسول الله صلى الله عليه وسلم قال:" تعافوا الحدود فيما بينكم فما بلغني من حد فقد وجب".</w:t>
      </w:r>
    </w:p>
    <w:p w:rsidR="008B7F8F" w:rsidRPr="00C72103"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وجهة الدلالة من الحديث: أن النبي صلى الله عليه وسلم </w:t>
      </w:r>
      <w:proofErr w:type="spellStart"/>
      <w:r>
        <w:rPr>
          <w:rFonts w:cs="Simplified Arabic" w:hint="cs"/>
          <w:color w:val="000000"/>
          <w:sz w:val="32"/>
          <w:szCs w:val="32"/>
          <w:rtl/>
          <w:lang w:val="en-US" w:bidi="ar-DZ"/>
        </w:rPr>
        <w:t>مارفعت</w:t>
      </w:r>
      <w:proofErr w:type="spellEnd"/>
      <w:r>
        <w:rPr>
          <w:rFonts w:cs="Simplified Arabic" w:hint="cs"/>
          <w:color w:val="000000"/>
          <w:sz w:val="32"/>
          <w:szCs w:val="32"/>
          <w:rtl/>
          <w:lang w:val="en-US" w:bidi="ar-DZ"/>
        </w:rPr>
        <w:t xml:space="preserve"> إليه قضبة فيها حكم القصاص إلا ندب إلى العفو. وهذا فيه دليل على مشروعية العفو واستحبابه.</w:t>
      </w:r>
      <w:r>
        <w:rPr>
          <w:rStyle w:val="Appelnotedebasdep"/>
          <w:rFonts w:cs="Simplified Arabic"/>
          <w:color w:val="000000"/>
          <w:sz w:val="32"/>
          <w:szCs w:val="32"/>
          <w:rtl/>
          <w:lang w:val="en-US" w:bidi="ar-DZ"/>
        </w:rPr>
        <w:footnoteReference w:id="29"/>
      </w:r>
    </w:p>
    <w:p w:rsidR="008B7F8F" w:rsidRDefault="008B7F8F" w:rsidP="00BD7398">
      <w:pPr>
        <w:bidi/>
        <w:jc w:val="both"/>
        <w:outlineLvl w:val="0"/>
        <w:rPr>
          <w:rFonts w:cs="Simplified Arabic"/>
          <w:b/>
          <w:bCs/>
          <w:color w:val="000000"/>
          <w:sz w:val="32"/>
          <w:szCs w:val="32"/>
          <w:lang w:val="en-US" w:bidi="ar-DZ"/>
        </w:rPr>
      </w:pPr>
    </w:p>
    <w:p w:rsidR="008B7F8F" w:rsidRDefault="008B7F8F" w:rsidP="008B7F8F">
      <w:pPr>
        <w:bidi/>
        <w:jc w:val="both"/>
        <w:outlineLvl w:val="0"/>
        <w:rPr>
          <w:rFonts w:cs="Simplified Arabic"/>
          <w:b/>
          <w:bCs/>
          <w:color w:val="000000"/>
          <w:sz w:val="32"/>
          <w:szCs w:val="32"/>
          <w:rtl/>
          <w:lang w:val="en-US" w:bidi="ar-DZ"/>
        </w:rPr>
      </w:pPr>
      <w:r>
        <w:rPr>
          <w:rFonts w:cs="Simplified Arabic" w:hint="cs"/>
          <w:b/>
          <w:bCs/>
          <w:color w:val="000000"/>
          <w:sz w:val="32"/>
          <w:szCs w:val="32"/>
          <w:rtl/>
          <w:lang w:val="en-US" w:bidi="ar-DZ"/>
        </w:rPr>
        <w:lastRenderedPageBreak/>
        <w:t>المطلب الثاني: تمييز العفو الرئاسي.</w:t>
      </w:r>
    </w:p>
    <w:p w:rsidR="008B7F8F" w:rsidRDefault="008B7F8F" w:rsidP="002D2CD5">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يختلط مفهوم العفو عن العقوبة ببعض الأنظمة المشابهة له، خاصة من حيث الوظيفة المشتركة بينهم بحيث يعتبر نظاما مكملا إلى جانبه، ومن أهم الأنظمة </w:t>
      </w:r>
      <w:proofErr w:type="spellStart"/>
      <w:r>
        <w:rPr>
          <w:rFonts w:cs="Simplified Arabic" w:hint="cs"/>
          <w:color w:val="000000"/>
          <w:sz w:val="32"/>
          <w:szCs w:val="32"/>
          <w:rtl/>
          <w:lang w:val="en-US" w:bidi="ar-DZ"/>
        </w:rPr>
        <w:t>إختلاطا</w:t>
      </w:r>
      <w:proofErr w:type="spellEnd"/>
      <w:r>
        <w:rPr>
          <w:rFonts w:cs="Simplified Arabic" w:hint="cs"/>
          <w:color w:val="000000"/>
          <w:sz w:val="32"/>
          <w:szCs w:val="32"/>
          <w:rtl/>
          <w:lang w:val="en-US" w:bidi="ar-DZ"/>
        </w:rPr>
        <w:t xml:space="preserve"> نجد العفو الشامل الذي يكون أثناء سريان الدعوى العمومية فيؤدي </w:t>
      </w:r>
      <w:proofErr w:type="spellStart"/>
      <w:r>
        <w:rPr>
          <w:rFonts w:cs="Simplified Arabic" w:hint="cs"/>
          <w:color w:val="000000"/>
          <w:sz w:val="32"/>
          <w:szCs w:val="32"/>
          <w:rtl/>
          <w:lang w:val="en-US" w:bidi="ar-DZ"/>
        </w:rPr>
        <w:t>لإنقضائها</w:t>
      </w:r>
      <w:proofErr w:type="spellEnd"/>
      <w:r>
        <w:rPr>
          <w:rFonts w:cs="Simplified Arabic" w:hint="cs"/>
          <w:color w:val="000000"/>
          <w:sz w:val="32"/>
          <w:szCs w:val="32"/>
          <w:rtl/>
          <w:lang w:val="en-US" w:bidi="ar-DZ"/>
        </w:rPr>
        <w:t xml:space="preserve"> والذي يكون صادرا عن السلطة التشريعية على خلاف العفو عن العقوبة الذي يكون أثناء التنفيذ وهو مخول لرئيس الجمهورية، ونميز بين العفو عن العقوبة والعفو الشامل أو العفو عن الجريمة من جهة وبيان أنواع العفو من جهة ثانية من خلال الفرعين التاليين:</w:t>
      </w:r>
    </w:p>
    <w:p w:rsidR="008B7F8F" w:rsidRDefault="008B7F8F" w:rsidP="00BD7398">
      <w:pPr>
        <w:bidi/>
        <w:ind w:left="570"/>
        <w:jc w:val="both"/>
        <w:rPr>
          <w:rFonts w:cs="Simplified Arabic"/>
          <w:color w:val="000000"/>
          <w:sz w:val="32"/>
          <w:szCs w:val="32"/>
          <w:rtl/>
          <w:lang w:val="en-US" w:bidi="ar-DZ"/>
        </w:rPr>
      </w:pPr>
      <w:r>
        <w:rPr>
          <w:sz w:val="32"/>
          <w:szCs w:val="32"/>
          <w:rtl/>
          <w:lang w:val="en-US" w:bidi="ar-DZ"/>
        </w:rPr>
        <w:t>*</w:t>
      </w:r>
      <w:r>
        <w:rPr>
          <w:rFonts w:hint="cs"/>
          <w:sz w:val="32"/>
          <w:szCs w:val="32"/>
          <w:rtl/>
          <w:lang w:val="en-US" w:bidi="ar-DZ"/>
        </w:rPr>
        <w:t xml:space="preserve"> </w:t>
      </w:r>
      <w:r>
        <w:rPr>
          <w:rFonts w:cs="Simplified Arabic" w:hint="cs"/>
          <w:color w:val="000000"/>
          <w:sz w:val="32"/>
          <w:szCs w:val="32"/>
          <w:rtl/>
          <w:lang w:val="en-US" w:bidi="ar-DZ"/>
        </w:rPr>
        <w:t>الفرع الأول: تمييز العفو الرئاسي عن العفو الشامل.</w:t>
      </w:r>
    </w:p>
    <w:p w:rsidR="008B7F8F" w:rsidRDefault="008B7F8F" w:rsidP="00AC7EEE">
      <w:pPr>
        <w:bidi/>
        <w:jc w:val="both"/>
        <w:rPr>
          <w:rFonts w:cs="Simplified Arabic"/>
          <w:color w:val="000000"/>
          <w:sz w:val="32"/>
          <w:szCs w:val="32"/>
          <w:lang w:val="en-US" w:bidi="ar-DZ"/>
        </w:rPr>
      </w:pPr>
      <w:r>
        <w:rPr>
          <w:rFonts w:hint="cs"/>
          <w:sz w:val="32"/>
          <w:szCs w:val="32"/>
          <w:rtl/>
          <w:lang w:val="en-US" w:bidi="ar-DZ"/>
        </w:rPr>
        <w:t xml:space="preserve">       </w:t>
      </w:r>
      <w:r>
        <w:rPr>
          <w:sz w:val="32"/>
          <w:szCs w:val="32"/>
          <w:rtl/>
          <w:lang w:val="en-US" w:bidi="ar-DZ"/>
        </w:rPr>
        <w:t>*</w:t>
      </w:r>
      <w:r>
        <w:rPr>
          <w:rFonts w:cs="Simplified Arabic" w:hint="cs"/>
          <w:color w:val="000000"/>
          <w:sz w:val="32"/>
          <w:szCs w:val="32"/>
          <w:rtl/>
          <w:lang w:val="en-US" w:bidi="ar-DZ"/>
        </w:rPr>
        <w:t xml:space="preserve"> الفرع الثاني: صور العفو الرئاسي.</w:t>
      </w:r>
    </w:p>
    <w:p w:rsidR="008B7F8F" w:rsidRPr="00DE542F" w:rsidRDefault="008B7F8F" w:rsidP="001E4D81">
      <w:pPr>
        <w:bidi/>
        <w:jc w:val="both"/>
        <w:outlineLvl w:val="0"/>
        <w:rPr>
          <w:rFonts w:cs="Simplified Arabic"/>
          <w:b/>
          <w:bCs/>
          <w:color w:val="000000"/>
          <w:sz w:val="32"/>
          <w:szCs w:val="32"/>
          <w:rtl/>
          <w:lang w:val="en-US" w:bidi="ar-DZ"/>
        </w:rPr>
      </w:pPr>
      <w:r>
        <w:rPr>
          <w:rFonts w:cs="Simplified Arabic" w:hint="cs"/>
          <w:b/>
          <w:bCs/>
          <w:color w:val="000000"/>
          <w:sz w:val="32"/>
          <w:szCs w:val="32"/>
          <w:rtl/>
          <w:lang w:val="en-US" w:bidi="ar-DZ"/>
        </w:rPr>
        <w:t>الفرع الأول: تمييز العفو الرئاسي عن العفو الشامل.</w:t>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بخصوص العفو عن الجريمة هو إسدال الهيئة </w:t>
      </w:r>
      <w:proofErr w:type="spellStart"/>
      <w:r>
        <w:rPr>
          <w:rFonts w:cs="Simplified Arabic" w:hint="cs"/>
          <w:color w:val="000000"/>
          <w:sz w:val="32"/>
          <w:szCs w:val="32"/>
          <w:rtl/>
          <w:lang w:val="en-US" w:bidi="ar-DZ"/>
        </w:rPr>
        <w:t>الإجتماعية</w:t>
      </w:r>
      <w:proofErr w:type="spellEnd"/>
      <w:r>
        <w:rPr>
          <w:rFonts w:cs="Simplified Arabic" w:hint="cs"/>
          <w:color w:val="000000"/>
          <w:sz w:val="32"/>
          <w:szCs w:val="32"/>
          <w:rtl/>
          <w:lang w:val="en-US" w:bidi="ar-DZ"/>
        </w:rPr>
        <w:t xml:space="preserve"> ستار النسيان على بعض الجرائم وإذن فالعفو الشامل يمحو الجريمة وبالتالي يمحو الدعاوى والأحكام التي نشأت عنها، وبعبارة أخرى يجعل القانون </w:t>
      </w:r>
      <w:proofErr w:type="spellStart"/>
      <w:r>
        <w:rPr>
          <w:rFonts w:cs="Simplified Arabic" w:hint="cs"/>
          <w:color w:val="000000"/>
          <w:sz w:val="32"/>
          <w:szCs w:val="32"/>
          <w:rtl/>
          <w:lang w:val="en-US" w:bidi="ar-DZ"/>
        </w:rPr>
        <w:t>لايسري</w:t>
      </w:r>
      <w:proofErr w:type="spellEnd"/>
      <w:r>
        <w:rPr>
          <w:rFonts w:cs="Simplified Arabic" w:hint="cs"/>
          <w:color w:val="000000"/>
          <w:sz w:val="32"/>
          <w:szCs w:val="32"/>
          <w:rtl/>
          <w:lang w:val="en-US" w:bidi="ar-DZ"/>
        </w:rPr>
        <w:t xml:space="preserve"> على الوقائع </w:t>
      </w:r>
      <w:proofErr w:type="spellStart"/>
      <w:r>
        <w:rPr>
          <w:rFonts w:cs="Simplified Arabic" w:hint="cs"/>
          <w:color w:val="000000"/>
          <w:sz w:val="32"/>
          <w:szCs w:val="32"/>
          <w:rtl/>
          <w:lang w:val="en-US" w:bidi="ar-DZ"/>
        </w:rPr>
        <w:t>المعفو</w:t>
      </w:r>
      <w:proofErr w:type="spellEnd"/>
      <w:r>
        <w:rPr>
          <w:rFonts w:cs="Simplified Arabic" w:hint="cs"/>
          <w:color w:val="000000"/>
          <w:sz w:val="32"/>
          <w:szCs w:val="32"/>
          <w:rtl/>
          <w:lang w:val="en-US" w:bidi="ar-DZ"/>
        </w:rPr>
        <w:t xml:space="preserve"> عنها.</w:t>
      </w:r>
      <w:r>
        <w:rPr>
          <w:rStyle w:val="Appelnotedebasdep"/>
          <w:rFonts w:cs="Simplified Arabic"/>
          <w:color w:val="000000"/>
          <w:sz w:val="32"/>
          <w:szCs w:val="32"/>
          <w:rtl/>
          <w:lang w:val="en-US" w:bidi="ar-DZ"/>
        </w:rPr>
        <w:footnoteReference w:id="30"/>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وعرفنا العفو عن العقوبة بأنه صلاحية مخولة لرئيس الجمهورية بمقتضى أحكام الدستور من إعفاء بعض المحكوم عليهم أو أحدهم من العقوبة المحكوم بها نهائيا </w:t>
      </w:r>
      <w:proofErr w:type="spellStart"/>
      <w:r>
        <w:rPr>
          <w:rFonts w:cs="Simplified Arabic" w:hint="cs"/>
          <w:color w:val="000000"/>
          <w:sz w:val="32"/>
          <w:szCs w:val="32"/>
          <w:rtl/>
          <w:lang w:val="en-US" w:bidi="ar-DZ"/>
        </w:rPr>
        <w:t>ضذه</w:t>
      </w:r>
      <w:proofErr w:type="spellEnd"/>
      <w:r>
        <w:rPr>
          <w:rFonts w:cs="Simplified Arabic" w:hint="cs"/>
          <w:color w:val="000000"/>
          <w:sz w:val="32"/>
          <w:szCs w:val="32"/>
          <w:rtl/>
          <w:lang w:val="en-US" w:bidi="ar-DZ"/>
        </w:rPr>
        <w:t xml:space="preserve"> كليا أو جزئيا، أو يستبدلها بعقوبة أخف منها مقررة قانونا</w:t>
      </w:r>
      <w:r>
        <w:rPr>
          <w:rStyle w:val="Appelnotedebasdep"/>
          <w:rFonts w:cs="Simplified Arabic"/>
          <w:color w:val="000000"/>
          <w:sz w:val="32"/>
          <w:szCs w:val="32"/>
          <w:rtl/>
          <w:lang w:val="en-US" w:bidi="ar-DZ"/>
        </w:rPr>
        <w:footnoteReference w:id="31"/>
      </w:r>
      <w:r>
        <w:rPr>
          <w:rFonts w:cs="Simplified Arabic" w:hint="cs"/>
          <w:color w:val="000000"/>
          <w:sz w:val="32"/>
          <w:szCs w:val="32"/>
          <w:rtl/>
          <w:lang w:val="en-US" w:bidi="ar-DZ"/>
        </w:rPr>
        <w:t>.</w:t>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من خلال هذين التعريفين نستخلص مميزات كل من العفو الشامل والعفو عن العقوبة التي تتيح لنا إجراء مقارنة بينهما على النحو التالي:</w:t>
      </w:r>
    </w:p>
    <w:p w:rsidR="008B7F8F" w:rsidRDefault="008B7F8F" w:rsidP="00BD7398">
      <w:pPr>
        <w:bidi/>
        <w:jc w:val="both"/>
        <w:rPr>
          <w:rFonts w:cs="Simplified Arabic"/>
          <w:color w:val="000000"/>
          <w:sz w:val="32"/>
          <w:szCs w:val="32"/>
          <w:rtl/>
          <w:lang w:val="en-US" w:bidi="ar-DZ"/>
        </w:rPr>
      </w:pPr>
      <w:r w:rsidRPr="0056432E">
        <w:rPr>
          <w:rFonts w:cs="Simplified Arabic" w:hint="cs"/>
          <w:b/>
          <w:bCs/>
          <w:color w:val="000000"/>
          <w:sz w:val="32"/>
          <w:szCs w:val="32"/>
          <w:rtl/>
          <w:lang w:val="en-US" w:bidi="ar-DZ"/>
        </w:rPr>
        <w:lastRenderedPageBreak/>
        <w:t>أولا: أوجه التشابه بين العفو الشامل والعفو عن العقوبة:</w:t>
      </w:r>
      <w:r>
        <w:rPr>
          <w:rFonts w:cs="Simplified Arabic" w:hint="cs"/>
          <w:color w:val="000000"/>
          <w:sz w:val="32"/>
          <w:szCs w:val="32"/>
          <w:rtl/>
          <w:lang w:val="en-US" w:bidi="ar-DZ"/>
        </w:rPr>
        <w:t xml:space="preserve"> يتفق العفو الشامل والعفو عن العقوبة في عدة نقاط أهمها: </w:t>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1. للعفو من العقوبة صفتان أساسيتان تميزانه عن العفو الشامل:</w:t>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أ- فهو لا يحدث اٌثار إلا بالنسبة </w:t>
      </w:r>
      <w:r w:rsidRPr="00DE542F">
        <w:rPr>
          <w:rFonts w:cs="Simplified Arabic" w:hint="cs"/>
          <w:color w:val="000000"/>
          <w:sz w:val="32"/>
          <w:szCs w:val="32"/>
          <w:rtl/>
          <w:lang w:val="en-US" w:bidi="ar-DZ"/>
        </w:rPr>
        <w:t>للمستقبل</w:t>
      </w:r>
      <w:r>
        <w:rPr>
          <w:rFonts w:cs="Simplified Arabic" w:hint="cs"/>
          <w:color w:val="000000"/>
          <w:sz w:val="32"/>
          <w:szCs w:val="32"/>
          <w:rtl/>
          <w:lang w:val="en-US" w:bidi="ar-DZ"/>
        </w:rPr>
        <w:t>، لأنه لا يمحو الجريمة ولا الحكم بل يبقى الحكم قائما بما يترتب عليه من عقوبات تبعية وأثار جنائية أخرى مالم ينص في أمر العفو على خلاف ذلك، وإنما يعفى من تنفيذ العقوبة فقط بالقدر المنصوص عليه في أمر العفو.</w:t>
      </w:r>
    </w:p>
    <w:p w:rsidR="008B7F8F" w:rsidRPr="00826BF4"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ب- و هو أمر شخصي يمنح لفرد واحد أو أكثر لا لنوع معين من الجرائم.</w:t>
      </w:r>
      <w:r>
        <w:rPr>
          <w:rStyle w:val="Appelnotedebasdep"/>
          <w:rFonts w:cs="Simplified Arabic"/>
          <w:color w:val="000000"/>
          <w:sz w:val="32"/>
          <w:szCs w:val="32"/>
          <w:rtl/>
          <w:lang w:val="en-US" w:bidi="ar-DZ"/>
        </w:rPr>
        <w:footnoteReference w:id="32"/>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2. يتشابه كلاهما في كون أنهما غير مقيدان بشرط وليس محددين بمجال أو نطاق محدد فهما متروكان للسلطة التقديرية التي تتمتع بها الجهة المختصة بإصدارها.</w:t>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3. كما يتفقان في كون أن كلاهما </w:t>
      </w:r>
      <w:proofErr w:type="spellStart"/>
      <w:r>
        <w:rPr>
          <w:rFonts w:cs="Simplified Arabic" w:hint="cs"/>
          <w:color w:val="000000"/>
          <w:sz w:val="32"/>
          <w:szCs w:val="32"/>
          <w:rtl/>
          <w:lang w:val="en-US" w:bidi="ar-DZ"/>
        </w:rPr>
        <w:t>لايحتاجان</w:t>
      </w:r>
      <w:proofErr w:type="spellEnd"/>
      <w:r>
        <w:rPr>
          <w:rFonts w:cs="Simplified Arabic" w:hint="cs"/>
          <w:color w:val="000000"/>
          <w:sz w:val="32"/>
          <w:szCs w:val="32"/>
          <w:rtl/>
          <w:lang w:val="en-US" w:bidi="ar-DZ"/>
        </w:rPr>
        <w:t xml:space="preserve"> في </w:t>
      </w:r>
      <w:proofErr w:type="spellStart"/>
      <w:r>
        <w:rPr>
          <w:rFonts w:cs="Simplified Arabic" w:hint="cs"/>
          <w:color w:val="000000"/>
          <w:sz w:val="32"/>
          <w:szCs w:val="32"/>
          <w:rtl/>
          <w:lang w:val="en-US" w:bidi="ar-DZ"/>
        </w:rPr>
        <w:t>تتطبيقه</w:t>
      </w:r>
      <w:proofErr w:type="spellEnd"/>
      <w:r>
        <w:rPr>
          <w:rFonts w:cs="Simplified Arabic" w:hint="cs"/>
          <w:color w:val="000000"/>
          <w:sz w:val="32"/>
          <w:szCs w:val="32"/>
          <w:rtl/>
          <w:lang w:val="en-US" w:bidi="ar-DZ"/>
        </w:rPr>
        <w:t xml:space="preserve"> إلى قبول المستفيد بهما، ب</w:t>
      </w:r>
      <w:r w:rsidRPr="00136E38">
        <w:rPr>
          <w:rFonts w:cs="Simplified Arabic" w:hint="cs"/>
          <w:color w:val="000000"/>
          <w:sz w:val="32"/>
          <w:szCs w:val="32"/>
          <w:rtl/>
          <w:lang w:val="en-US" w:bidi="ar-DZ"/>
        </w:rPr>
        <w:t>معن</w:t>
      </w:r>
      <w:r>
        <w:rPr>
          <w:rFonts w:cs="Simplified Arabic" w:hint="cs"/>
          <w:color w:val="000000"/>
          <w:sz w:val="32"/>
          <w:szCs w:val="32"/>
          <w:rtl/>
          <w:lang w:val="en-US" w:bidi="ar-DZ"/>
        </w:rPr>
        <w:t>ى</w:t>
      </w:r>
      <w:r>
        <w:rPr>
          <w:rFonts w:cs="Simplified Arabic" w:hint="cs"/>
          <w:color w:val="FF0000"/>
          <w:sz w:val="32"/>
          <w:szCs w:val="32"/>
          <w:rtl/>
          <w:lang w:val="en-US" w:bidi="ar-DZ"/>
        </w:rPr>
        <w:t xml:space="preserve"> </w:t>
      </w:r>
      <w:proofErr w:type="spellStart"/>
      <w:r>
        <w:rPr>
          <w:rFonts w:cs="Simplified Arabic" w:hint="cs"/>
          <w:color w:val="000000"/>
          <w:sz w:val="32"/>
          <w:szCs w:val="32"/>
          <w:rtl/>
          <w:lang w:val="en-US" w:bidi="ar-DZ"/>
        </w:rPr>
        <w:t>لايتوقفان</w:t>
      </w:r>
      <w:proofErr w:type="spellEnd"/>
      <w:r>
        <w:rPr>
          <w:rFonts w:cs="Simplified Arabic" w:hint="cs"/>
          <w:color w:val="000000"/>
          <w:sz w:val="32"/>
          <w:szCs w:val="32"/>
          <w:rtl/>
          <w:lang w:val="en-US" w:bidi="ar-DZ"/>
        </w:rPr>
        <w:t xml:space="preserve"> على إرادة المستفيد منهما، بل وعلى العكس من ذلك فإنهما يفرضان جبرا على المحكوم عليه وليس له سلطة القبول أو الرفض إذا </w:t>
      </w:r>
      <w:proofErr w:type="spellStart"/>
      <w:r>
        <w:rPr>
          <w:rFonts w:cs="Simplified Arabic" w:hint="cs"/>
          <w:color w:val="000000"/>
          <w:sz w:val="32"/>
          <w:szCs w:val="32"/>
          <w:rtl/>
          <w:lang w:val="en-US" w:bidi="ar-DZ"/>
        </w:rPr>
        <w:t>ماتم</w:t>
      </w:r>
      <w:proofErr w:type="spellEnd"/>
      <w:r>
        <w:rPr>
          <w:rFonts w:cs="Simplified Arabic" w:hint="cs"/>
          <w:color w:val="000000"/>
          <w:sz w:val="32"/>
          <w:szCs w:val="32"/>
          <w:rtl/>
          <w:lang w:val="en-US" w:bidi="ar-DZ"/>
        </w:rPr>
        <w:t xml:space="preserve"> إصدارهما، ولعل هذا يرجع إلى خاصية أساسية تتميز بها أسباب </w:t>
      </w:r>
      <w:proofErr w:type="spellStart"/>
      <w:r>
        <w:rPr>
          <w:rFonts w:cs="Simplified Arabic" w:hint="cs"/>
          <w:color w:val="000000"/>
          <w:sz w:val="32"/>
          <w:szCs w:val="32"/>
          <w:rtl/>
          <w:lang w:val="en-US" w:bidi="ar-DZ"/>
        </w:rPr>
        <w:t>إنقضاء</w:t>
      </w:r>
      <w:proofErr w:type="spellEnd"/>
      <w:r>
        <w:rPr>
          <w:rFonts w:cs="Simplified Arabic" w:hint="cs"/>
          <w:color w:val="000000"/>
          <w:sz w:val="32"/>
          <w:szCs w:val="32"/>
          <w:rtl/>
          <w:lang w:val="en-US" w:bidi="ar-DZ"/>
        </w:rPr>
        <w:t xml:space="preserve"> العقوبة، وكذلك </w:t>
      </w:r>
      <w:proofErr w:type="spellStart"/>
      <w:r>
        <w:rPr>
          <w:rFonts w:cs="Simplified Arabic" w:hint="cs"/>
          <w:color w:val="000000"/>
          <w:sz w:val="32"/>
          <w:szCs w:val="32"/>
          <w:rtl/>
          <w:lang w:val="en-US" w:bidi="ar-DZ"/>
        </w:rPr>
        <w:t>إنقضاء</w:t>
      </w:r>
      <w:proofErr w:type="spellEnd"/>
      <w:r>
        <w:rPr>
          <w:rFonts w:cs="Simplified Arabic" w:hint="cs"/>
          <w:color w:val="000000"/>
          <w:sz w:val="32"/>
          <w:szCs w:val="32"/>
          <w:rtl/>
          <w:lang w:val="en-US" w:bidi="ar-DZ"/>
        </w:rPr>
        <w:t xml:space="preserve"> الدعوى العمومية وهي تعلقهما بالنظام العام.</w:t>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4. يتفقان في كونهما </w:t>
      </w:r>
      <w:proofErr w:type="spellStart"/>
      <w:r>
        <w:rPr>
          <w:rFonts w:cs="Simplified Arabic" w:hint="cs"/>
          <w:color w:val="000000"/>
          <w:sz w:val="32"/>
          <w:szCs w:val="32"/>
          <w:rtl/>
          <w:lang w:val="en-US" w:bidi="ar-DZ"/>
        </w:rPr>
        <w:t>لايؤثران</w:t>
      </w:r>
      <w:proofErr w:type="spellEnd"/>
      <w:r>
        <w:rPr>
          <w:rFonts w:cs="Simplified Arabic" w:hint="cs"/>
          <w:color w:val="000000"/>
          <w:sz w:val="32"/>
          <w:szCs w:val="32"/>
          <w:rtl/>
          <w:lang w:val="en-US" w:bidi="ar-DZ"/>
        </w:rPr>
        <w:t xml:space="preserve"> على حقوق الأطراف المدنية أو الغير</w:t>
      </w:r>
      <w:r w:rsidRPr="00136E38">
        <w:rPr>
          <w:rFonts w:cs="Simplified Arabic" w:hint="cs"/>
          <w:color w:val="000000"/>
          <w:sz w:val="32"/>
          <w:szCs w:val="32"/>
          <w:rtl/>
          <w:lang w:val="en-US" w:bidi="ar-DZ"/>
        </w:rPr>
        <w:t xml:space="preserve"> المضرور</w:t>
      </w:r>
      <w:r>
        <w:rPr>
          <w:rFonts w:cs="Simplified Arabic" w:hint="cs"/>
          <w:color w:val="FF0000"/>
          <w:sz w:val="32"/>
          <w:szCs w:val="32"/>
          <w:rtl/>
          <w:lang w:val="en-US" w:bidi="ar-DZ"/>
        </w:rPr>
        <w:t xml:space="preserve"> </w:t>
      </w:r>
      <w:r>
        <w:rPr>
          <w:rFonts w:cs="Simplified Arabic" w:hint="cs"/>
          <w:color w:val="000000"/>
          <w:sz w:val="32"/>
          <w:szCs w:val="32"/>
          <w:rtl/>
          <w:lang w:val="en-US" w:bidi="ar-DZ"/>
        </w:rPr>
        <w:t xml:space="preserve">من الجريمة، كما أنهما </w:t>
      </w:r>
      <w:proofErr w:type="spellStart"/>
      <w:r>
        <w:rPr>
          <w:rFonts w:cs="Simplified Arabic" w:hint="cs"/>
          <w:color w:val="000000"/>
          <w:sz w:val="32"/>
          <w:szCs w:val="32"/>
          <w:rtl/>
          <w:lang w:val="en-US" w:bidi="ar-DZ"/>
        </w:rPr>
        <w:t>لايؤثران</w:t>
      </w:r>
      <w:proofErr w:type="spellEnd"/>
      <w:r>
        <w:rPr>
          <w:rFonts w:cs="Simplified Arabic" w:hint="cs"/>
          <w:color w:val="000000"/>
          <w:sz w:val="32"/>
          <w:szCs w:val="32"/>
          <w:rtl/>
          <w:lang w:val="en-US" w:bidi="ar-DZ"/>
        </w:rPr>
        <w:t xml:space="preserve"> على إمكانية طلب التعويض لفائدة المتضرر سواء من طرف المستفيد من العفو أو من طرف الدولة إذا أجاز قانون العفو ذلك.</w:t>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lastRenderedPageBreak/>
        <w:t xml:space="preserve">        5. يتفقان في أن كلاهما يساعد على تصحيح الأخطاء القضائية، ويندرج هذا التصحيح في إطار </w:t>
      </w:r>
      <w:proofErr w:type="spellStart"/>
      <w:r>
        <w:rPr>
          <w:rFonts w:cs="Simplified Arabic" w:hint="cs"/>
          <w:color w:val="000000"/>
          <w:sz w:val="32"/>
          <w:szCs w:val="32"/>
          <w:rtl/>
          <w:lang w:val="en-US" w:bidi="ar-DZ"/>
        </w:rPr>
        <w:t>إحترام</w:t>
      </w:r>
      <w:proofErr w:type="spellEnd"/>
      <w:r>
        <w:rPr>
          <w:rFonts w:cs="Simplified Arabic" w:hint="cs"/>
          <w:color w:val="000000"/>
          <w:sz w:val="32"/>
          <w:szCs w:val="32"/>
          <w:rtl/>
          <w:lang w:val="en-US" w:bidi="ar-DZ"/>
        </w:rPr>
        <w:t xml:space="preserve"> العدالة والمحافظة على مصلحتها، ويهدفان الى نشر الطمأنينة في النفوس ومعالجة الأزمات الوطنية والسياسية، ويهدفان إلى غاية واحدة هي تصالح الفرد مع نفسه ومع المجتمع.</w:t>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6. يتفقان في أن كلاهما يساعدان في حل بعض المشاكل، </w:t>
      </w:r>
      <w:proofErr w:type="spellStart"/>
      <w:r>
        <w:rPr>
          <w:rFonts w:cs="Simplified Arabic" w:hint="cs"/>
          <w:color w:val="000000"/>
          <w:sz w:val="32"/>
          <w:szCs w:val="32"/>
          <w:rtl/>
          <w:lang w:val="en-US" w:bidi="ar-DZ"/>
        </w:rPr>
        <w:t>كإكتظاظ</w:t>
      </w:r>
      <w:proofErr w:type="spellEnd"/>
      <w:r>
        <w:rPr>
          <w:rFonts w:cs="Simplified Arabic" w:hint="cs"/>
          <w:color w:val="000000"/>
          <w:sz w:val="32"/>
          <w:szCs w:val="32"/>
          <w:rtl/>
          <w:lang w:val="en-US" w:bidi="ar-DZ"/>
        </w:rPr>
        <w:t xml:space="preserve"> السجون ومعالجة بعض النقائص التي تعتري التشريع.</w:t>
      </w:r>
    </w:p>
    <w:p w:rsidR="008B7F8F" w:rsidRDefault="008B7F8F" w:rsidP="00BD7398">
      <w:pPr>
        <w:bidi/>
        <w:jc w:val="both"/>
        <w:rPr>
          <w:rFonts w:cs="Simplified Arabic"/>
          <w:color w:val="000000"/>
          <w:sz w:val="32"/>
          <w:szCs w:val="32"/>
          <w:rtl/>
          <w:lang w:val="en-US" w:bidi="ar-DZ"/>
        </w:rPr>
      </w:pPr>
      <w:r w:rsidRPr="00514106">
        <w:rPr>
          <w:rFonts w:cs="Simplified Arabic" w:hint="cs"/>
          <w:b/>
          <w:bCs/>
          <w:color w:val="000000"/>
          <w:sz w:val="32"/>
          <w:szCs w:val="32"/>
          <w:rtl/>
          <w:lang w:val="en-US" w:bidi="ar-DZ"/>
        </w:rPr>
        <w:t xml:space="preserve">ثانيا: </w:t>
      </w:r>
      <w:r>
        <w:rPr>
          <w:rFonts w:cs="Simplified Arabic" w:hint="cs"/>
          <w:b/>
          <w:bCs/>
          <w:color w:val="000000"/>
          <w:sz w:val="32"/>
          <w:szCs w:val="32"/>
          <w:rtl/>
          <w:lang w:val="en-US" w:bidi="ar-DZ"/>
        </w:rPr>
        <w:t xml:space="preserve">أوجه </w:t>
      </w:r>
      <w:proofErr w:type="spellStart"/>
      <w:r>
        <w:rPr>
          <w:rFonts w:cs="Simplified Arabic" w:hint="cs"/>
          <w:b/>
          <w:bCs/>
          <w:color w:val="000000"/>
          <w:sz w:val="32"/>
          <w:szCs w:val="32"/>
          <w:rtl/>
          <w:lang w:val="en-US" w:bidi="ar-DZ"/>
        </w:rPr>
        <w:t>الإ</w:t>
      </w:r>
      <w:r w:rsidRPr="00514106">
        <w:rPr>
          <w:rFonts w:cs="Simplified Arabic" w:hint="cs"/>
          <w:b/>
          <w:bCs/>
          <w:color w:val="000000"/>
          <w:sz w:val="32"/>
          <w:szCs w:val="32"/>
          <w:rtl/>
          <w:lang w:val="en-US" w:bidi="ar-DZ"/>
        </w:rPr>
        <w:t>ختلاف</w:t>
      </w:r>
      <w:proofErr w:type="spellEnd"/>
      <w:r w:rsidRPr="00514106">
        <w:rPr>
          <w:rFonts w:cs="Simplified Arabic" w:hint="cs"/>
          <w:b/>
          <w:bCs/>
          <w:color w:val="000000"/>
          <w:sz w:val="32"/>
          <w:szCs w:val="32"/>
          <w:rtl/>
          <w:lang w:val="en-US" w:bidi="ar-DZ"/>
        </w:rPr>
        <w:t xml:space="preserve"> بين العفو الشامل والعفو عن العقوبة:</w:t>
      </w:r>
      <w:r>
        <w:rPr>
          <w:rFonts w:cs="Simplified Arabic" w:hint="cs"/>
          <w:color w:val="000000"/>
          <w:sz w:val="32"/>
          <w:szCs w:val="32"/>
          <w:rtl/>
          <w:lang w:val="en-US" w:bidi="ar-DZ"/>
        </w:rPr>
        <w:t xml:space="preserve"> يختلف العفو الشامل والعفو عن العقوبة في عدة نقاط أهمها:</w:t>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1. العفو الشامل يكون عن نوع معين من الجرائم أيا كان مرتكبوها، كجميع الجرائم الصحفية التي وقعت في مدة كذا، فهو عام ومنصب على الفعل.</w:t>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ويختلف بذلك عن العفو عن العقوبة الذي هو أمر شخصي يمنح لفرد واحد أو أكثر من المحكوم عليهم لا لنوع معين من الجرائم، وهو </w:t>
      </w:r>
      <w:proofErr w:type="spellStart"/>
      <w:r>
        <w:rPr>
          <w:rFonts w:cs="Simplified Arabic" w:hint="cs"/>
          <w:color w:val="000000"/>
          <w:sz w:val="32"/>
          <w:szCs w:val="32"/>
          <w:rtl/>
          <w:lang w:val="en-US" w:bidi="ar-DZ"/>
        </w:rPr>
        <w:t>لايمحو</w:t>
      </w:r>
      <w:proofErr w:type="spellEnd"/>
      <w:r>
        <w:rPr>
          <w:rFonts w:cs="Simplified Arabic" w:hint="cs"/>
          <w:color w:val="000000"/>
          <w:sz w:val="32"/>
          <w:szCs w:val="32"/>
          <w:rtl/>
          <w:lang w:val="en-US" w:bidi="ar-DZ"/>
        </w:rPr>
        <w:t xml:space="preserve"> غير العقوبة دون أن يمحو الجريمة ولا الحكم.</w:t>
      </w:r>
      <w:r>
        <w:rPr>
          <w:rStyle w:val="Appelnotedebasdep"/>
          <w:rFonts w:cs="Simplified Arabic"/>
          <w:color w:val="000000"/>
          <w:sz w:val="32"/>
          <w:szCs w:val="32"/>
          <w:rtl/>
          <w:lang w:val="en-US" w:bidi="ar-DZ"/>
        </w:rPr>
        <w:footnoteReference w:id="33"/>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2. يختلف العفو الشامل عن العفو عن العقوبة من حيث السلطة المصدرة بهما فالعفو الشامل يكون من </w:t>
      </w:r>
      <w:proofErr w:type="spellStart"/>
      <w:r>
        <w:rPr>
          <w:rFonts w:cs="Simplified Arabic" w:hint="cs"/>
          <w:color w:val="000000"/>
          <w:sz w:val="32"/>
          <w:szCs w:val="32"/>
          <w:rtl/>
          <w:lang w:val="en-US" w:bidi="ar-DZ"/>
        </w:rPr>
        <w:t>إختصاص</w:t>
      </w:r>
      <w:proofErr w:type="spellEnd"/>
      <w:r>
        <w:rPr>
          <w:rFonts w:cs="Simplified Arabic" w:hint="cs"/>
          <w:color w:val="000000"/>
          <w:sz w:val="32"/>
          <w:szCs w:val="32"/>
          <w:rtl/>
          <w:lang w:val="en-US" w:bidi="ar-DZ"/>
        </w:rPr>
        <w:t xml:space="preserve"> السلطة التشريعية (البرلمان) ويكون بقانون، أما العفو عن العقوبة فيختص بمنحه رئيس الجمهورية، ويعتبر هذا الفرق جوهريا لأن كلاهما يصدر من سلطة مستقلة دستورا عن الأخرى، لأن العفو الشامل من </w:t>
      </w:r>
      <w:proofErr w:type="spellStart"/>
      <w:r>
        <w:rPr>
          <w:rFonts w:cs="Simplified Arabic" w:hint="cs"/>
          <w:color w:val="000000"/>
          <w:sz w:val="32"/>
          <w:szCs w:val="32"/>
          <w:rtl/>
          <w:lang w:val="en-US" w:bidi="ar-DZ"/>
        </w:rPr>
        <w:t>إختصاص</w:t>
      </w:r>
      <w:proofErr w:type="spellEnd"/>
      <w:r>
        <w:rPr>
          <w:rFonts w:cs="Simplified Arabic" w:hint="cs"/>
          <w:color w:val="000000"/>
          <w:sz w:val="32"/>
          <w:szCs w:val="32"/>
          <w:rtl/>
          <w:lang w:val="en-US" w:bidi="ar-DZ"/>
        </w:rPr>
        <w:t xml:space="preserve"> السلطة التشريعية أما العفو عن العقوبة فهو من </w:t>
      </w:r>
      <w:proofErr w:type="spellStart"/>
      <w:r>
        <w:rPr>
          <w:rFonts w:cs="Simplified Arabic" w:hint="cs"/>
          <w:color w:val="000000"/>
          <w:sz w:val="32"/>
          <w:szCs w:val="32"/>
          <w:rtl/>
          <w:lang w:val="en-US" w:bidi="ar-DZ"/>
        </w:rPr>
        <w:t>إختصاص</w:t>
      </w:r>
      <w:proofErr w:type="spellEnd"/>
      <w:r>
        <w:rPr>
          <w:rFonts w:cs="Simplified Arabic" w:hint="cs"/>
          <w:color w:val="000000"/>
          <w:sz w:val="32"/>
          <w:szCs w:val="32"/>
          <w:rtl/>
          <w:lang w:val="en-US" w:bidi="ar-DZ"/>
        </w:rPr>
        <w:t xml:space="preserve"> السلطة التنفيذية في ظل مبدأ الفصل بين السلطات.</w:t>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lastRenderedPageBreak/>
        <w:t xml:space="preserve">       3. كما يختلفان من حيث طريقة منح كل منهما لأن العفو الشامل يتم إصداره في أي مرحلة تكون عليها الدعوى العمومية، ويترتب عليه قبل تحريكها عدم جواز تحريكها، بخصوص الجريمة التي صدر العفو بشأنها، أما إذا كانت الدعوى قد حركت</w:t>
      </w:r>
      <w:r>
        <w:rPr>
          <w:rFonts w:cs="Simplified Arabic" w:hint="cs"/>
          <w:color w:val="FF0000"/>
          <w:sz w:val="32"/>
          <w:szCs w:val="32"/>
          <w:rtl/>
          <w:lang w:val="en-US" w:bidi="ar-DZ"/>
        </w:rPr>
        <w:t xml:space="preserve"> </w:t>
      </w:r>
      <w:r>
        <w:rPr>
          <w:rFonts w:cs="Simplified Arabic" w:hint="cs"/>
          <w:color w:val="000000"/>
          <w:sz w:val="32"/>
          <w:szCs w:val="32"/>
          <w:rtl/>
          <w:lang w:val="en-US" w:bidi="ar-DZ"/>
        </w:rPr>
        <w:t>يستوجب على المحكمة القضاء بسقوطها من تلقاء نفسها لتعلقه كما قلنا بالنظام العام، أما العفو عن العقوبة فلا يمكن منحه إلا متى صار الحكم نهائيا على المحكوم عليه، ويسري أثره على المستقبل من تاريخ صدوره.</w:t>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أما العفو الشامل إذا صدر بعد الفصل في الدعوى العمومية بالإدانة وكان قد شرع في تنفيذ العقوبة أو مازال بعد فهنا أثار عفو تمحي حكم الإدانة وتزول معه جميع الأثار التي رتبها، كونا أن العفو الشامل يسري بأثر رجعي.</w:t>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4. يختلفان جذريا من حيث الطبيعة القانونية لكليهما، فالطبيعة القانونية للعفو الشامل هي طبيعة تشريعية فهو يصاغ في شكل قانون</w:t>
      </w:r>
      <w:r w:rsidRPr="00C71F75">
        <w:rPr>
          <w:rFonts w:cs="Simplified Arabic" w:hint="cs"/>
          <w:color w:val="000000"/>
          <w:sz w:val="32"/>
          <w:szCs w:val="32"/>
          <w:rtl/>
          <w:lang w:val="en-US" w:bidi="ar-DZ"/>
        </w:rPr>
        <w:t xml:space="preserve"> دونما</w:t>
      </w:r>
      <w:r>
        <w:rPr>
          <w:rFonts w:cs="Simplified Arabic" w:hint="cs"/>
          <w:color w:val="000000"/>
          <w:sz w:val="32"/>
          <w:szCs w:val="32"/>
          <w:rtl/>
          <w:lang w:val="en-US" w:bidi="ar-DZ"/>
        </w:rPr>
        <w:t xml:space="preserve"> نزاع في ذلك أم العفو عن العقوبة فمن الصعوبة بمكان القول بالطبيعة القانونية التي تميزه ومهما كان هذا </w:t>
      </w:r>
      <w:proofErr w:type="spellStart"/>
      <w:r>
        <w:rPr>
          <w:rFonts w:cs="Simplified Arabic" w:hint="cs"/>
          <w:color w:val="000000"/>
          <w:sz w:val="32"/>
          <w:szCs w:val="32"/>
          <w:rtl/>
          <w:lang w:val="en-US" w:bidi="ar-DZ"/>
        </w:rPr>
        <w:t>الإختلاف</w:t>
      </w:r>
      <w:proofErr w:type="spellEnd"/>
      <w:r>
        <w:rPr>
          <w:rFonts w:cs="Simplified Arabic" w:hint="cs"/>
          <w:color w:val="000000"/>
          <w:sz w:val="32"/>
          <w:szCs w:val="32"/>
          <w:rtl/>
          <w:lang w:val="en-US" w:bidi="ar-DZ"/>
        </w:rPr>
        <w:t xml:space="preserve"> فإنه </w:t>
      </w:r>
      <w:proofErr w:type="spellStart"/>
      <w:r>
        <w:rPr>
          <w:rFonts w:cs="Simplified Arabic" w:hint="cs"/>
          <w:color w:val="000000"/>
          <w:sz w:val="32"/>
          <w:szCs w:val="32"/>
          <w:rtl/>
          <w:lang w:val="en-US" w:bidi="ar-DZ"/>
        </w:rPr>
        <w:t>لايمكن</w:t>
      </w:r>
      <w:proofErr w:type="spellEnd"/>
      <w:r>
        <w:rPr>
          <w:rFonts w:cs="Simplified Arabic" w:hint="cs"/>
          <w:color w:val="000000"/>
          <w:sz w:val="32"/>
          <w:szCs w:val="32"/>
          <w:rtl/>
          <w:lang w:val="en-US" w:bidi="ar-DZ"/>
        </w:rPr>
        <w:t xml:space="preserve"> أبدا أن </w:t>
      </w:r>
      <w:r w:rsidRPr="00C71F75">
        <w:rPr>
          <w:rFonts w:cs="Simplified Arabic" w:hint="cs"/>
          <w:color w:val="000000"/>
          <w:sz w:val="32"/>
          <w:szCs w:val="32"/>
          <w:rtl/>
          <w:lang w:val="en-US" w:bidi="ar-DZ"/>
        </w:rPr>
        <w:t>يتخذ عملا تشريعيا</w:t>
      </w:r>
      <w:r>
        <w:rPr>
          <w:rFonts w:cs="Simplified Arabic" w:hint="cs"/>
          <w:color w:val="000000"/>
          <w:sz w:val="32"/>
          <w:szCs w:val="32"/>
          <w:rtl/>
          <w:lang w:val="en-US" w:bidi="ar-DZ"/>
        </w:rPr>
        <w:t>.</w:t>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5. يختلف العفو الشامل عن العفو عن العقوبة من حيث مبررات كل منهما لأن العفو الشامل هو إجراء موضوعي تبرره ظروف ذات طبيعة سياسية وغالبا </w:t>
      </w:r>
      <w:proofErr w:type="spellStart"/>
      <w:r>
        <w:rPr>
          <w:rFonts w:cs="Simplified Arabic" w:hint="cs"/>
          <w:color w:val="000000"/>
          <w:sz w:val="32"/>
          <w:szCs w:val="32"/>
          <w:rtl/>
          <w:lang w:val="en-US" w:bidi="ar-DZ"/>
        </w:rPr>
        <w:t>مايصدر</w:t>
      </w:r>
      <w:proofErr w:type="spellEnd"/>
      <w:r>
        <w:rPr>
          <w:rFonts w:cs="Simplified Arabic" w:hint="cs"/>
          <w:color w:val="000000"/>
          <w:sz w:val="32"/>
          <w:szCs w:val="32"/>
          <w:rtl/>
          <w:lang w:val="en-US" w:bidi="ar-DZ"/>
        </w:rPr>
        <w:t xml:space="preserve"> بعد </w:t>
      </w:r>
      <w:proofErr w:type="spellStart"/>
      <w:r>
        <w:rPr>
          <w:rFonts w:cs="Simplified Arabic" w:hint="cs"/>
          <w:color w:val="000000"/>
          <w:sz w:val="32"/>
          <w:szCs w:val="32"/>
          <w:rtl/>
          <w:lang w:val="en-US" w:bidi="ar-DZ"/>
        </w:rPr>
        <w:t>الإنقلابات</w:t>
      </w:r>
      <w:proofErr w:type="spellEnd"/>
      <w:r>
        <w:rPr>
          <w:rFonts w:cs="Simplified Arabic" w:hint="cs"/>
          <w:color w:val="000000"/>
          <w:sz w:val="32"/>
          <w:szCs w:val="32"/>
          <w:rtl/>
          <w:lang w:val="en-US" w:bidi="ar-DZ"/>
        </w:rPr>
        <w:t xml:space="preserve"> السياسية، أو عند تغيير نظام سياسي، ويرد على نوع معين من الجرائم أو على جريمة </w:t>
      </w:r>
      <w:r w:rsidRPr="00C71F75">
        <w:rPr>
          <w:rFonts w:cs="Simplified Arabic" w:hint="cs"/>
          <w:color w:val="000000"/>
          <w:sz w:val="32"/>
          <w:szCs w:val="32"/>
          <w:rtl/>
          <w:lang w:val="en-US" w:bidi="ar-DZ"/>
        </w:rPr>
        <w:t>محددة دونما ذكر لمرتكبيها بأسمائهم،</w:t>
      </w:r>
      <w:r>
        <w:rPr>
          <w:rFonts w:cs="Simplified Arabic" w:hint="cs"/>
          <w:color w:val="000000"/>
          <w:sz w:val="32"/>
          <w:szCs w:val="32"/>
          <w:rtl/>
          <w:lang w:val="en-US" w:bidi="ar-DZ"/>
        </w:rPr>
        <w:t xml:space="preserve"> و إنما يقتصر على تحديد نوع الجريمة أو طائفة من الجرائم، بخلاف العفو عن العقوبة الذي يعتبر إجراء شخصيا محضا يتم منحه لشخص محكوم عليه أو مجموعة من المحكوم عليهم نهائيا لتخفيف شدة أو قصوة الحكم القضائي، أو من أجل التخفيف من </w:t>
      </w:r>
      <w:proofErr w:type="spellStart"/>
      <w:r>
        <w:rPr>
          <w:rFonts w:cs="Simplified Arabic" w:hint="cs"/>
          <w:color w:val="000000"/>
          <w:sz w:val="32"/>
          <w:szCs w:val="32"/>
          <w:rtl/>
          <w:lang w:val="en-US" w:bidi="ar-DZ"/>
        </w:rPr>
        <w:t>إكتظاظ</w:t>
      </w:r>
      <w:proofErr w:type="spellEnd"/>
      <w:r>
        <w:rPr>
          <w:rFonts w:cs="Simplified Arabic" w:hint="cs"/>
          <w:color w:val="000000"/>
          <w:sz w:val="32"/>
          <w:szCs w:val="32"/>
          <w:rtl/>
          <w:lang w:val="en-US" w:bidi="ar-DZ"/>
        </w:rPr>
        <w:t xml:space="preserve"> السجون، أو لتدارك خطأ قضائي جاء في الواقع أو في تطبيق القانون مما </w:t>
      </w:r>
      <w:proofErr w:type="spellStart"/>
      <w:r>
        <w:rPr>
          <w:rFonts w:cs="Simplified Arabic" w:hint="cs"/>
          <w:color w:val="000000"/>
          <w:sz w:val="32"/>
          <w:szCs w:val="32"/>
          <w:rtl/>
          <w:lang w:val="en-US" w:bidi="ar-DZ"/>
        </w:rPr>
        <w:t>لايمكن</w:t>
      </w:r>
      <w:proofErr w:type="spellEnd"/>
      <w:r>
        <w:rPr>
          <w:rFonts w:cs="Simplified Arabic" w:hint="cs"/>
          <w:color w:val="000000"/>
          <w:sz w:val="32"/>
          <w:szCs w:val="32"/>
          <w:rtl/>
          <w:lang w:val="en-US" w:bidi="ar-DZ"/>
        </w:rPr>
        <w:t xml:space="preserve"> إصلاحه بالقنوات القضائية ونادرا </w:t>
      </w:r>
      <w:proofErr w:type="spellStart"/>
      <w:r>
        <w:rPr>
          <w:rFonts w:cs="Simplified Arabic" w:hint="cs"/>
          <w:color w:val="000000"/>
          <w:sz w:val="32"/>
          <w:szCs w:val="32"/>
          <w:rtl/>
          <w:lang w:val="en-US" w:bidi="ar-DZ"/>
        </w:rPr>
        <w:t>مايكون</w:t>
      </w:r>
      <w:proofErr w:type="spellEnd"/>
      <w:r>
        <w:rPr>
          <w:rFonts w:cs="Simplified Arabic" w:hint="cs"/>
          <w:color w:val="000000"/>
          <w:sz w:val="32"/>
          <w:szCs w:val="32"/>
          <w:rtl/>
          <w:lang w:val="en-US" w:bidi="ar-DZ"/>
        </w:rPr>
        <w:t xml:space="preserve"> العفو عن العقوبة لغرض سياسي.</w:t>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lastRenderedPageBreak/>
        <w:t xml:space="preserve">         6. يختلفان كذلك من حيث الصور فالعفو الشامل ليس له أي صورة كما </w:t>
      </w:r>
      <w:proofErr w:type="spellStart"/>
      <w:r>
        <w:rPr>
          <w:rFonts w:cs="Simplified Arabic" w:hint="cs"/>
          <w:color w:val="000000"/>
          <w:sz w:val="32"/>
          <w:szCs w:val="32"/>
          <w:rtl/>
          <w:lang w:val="en-US" w:bidi="ar-DZ"/>
        </w:rPr>
        <w:t>لايوجد</w:t>
      </w:r>
      <w:proofErr w:type="spellEnd"/>
      <w:r>
        <w:rPr>
          <w:rFonts w:cs="Simplified Arabic" w:hint="cs"/>
          <w:color w:val="000000"/>
          <w:sz w:val="32"/>
          <w:szCs w:val="32"/>
          <w:rtl/>
          <w:lang w:val="en-US" w:bidi="ar-DZ"/>
        </w:rPr>
        <w:t xml:space="preserve"> له أي نوع يتميز به خلاف العفو عن العقوبة التي تتعدد صوره، فقد يكون فرديا وقد يكون جماعيا وقد يكون عفوا بسيطا أو عفوا شرطيا.</w:t>
      </w:r>
      <w:r>
        <w:rPr>
          <w:rStyle w:val="Appelnotedebasdep"/>
          <w:rFonts w:cs="Simplified Arabic"/>
          <w:color w:val="000000"/>
          <w:sz w:val="32"/>
          <w:szCs w:val="32"/>
          <w:rtl/>
          <w:lang w:val="en-US" w:bidi="ar-DZ"/>
        </w:rPr>
        <w:footnoteReference w:id="34"/>
      </w:r>
      <w:r>
        <w:rPr>
          <w:rFonts w:cs="Simplified Arabic" w:hint="cs"/>
          <w:color w:val="000000"/>
          <w:sz w:val="32"/>
          <w:szCs w:val="32"/>
          <w:rtl/>
          <w:lang w:val="en-US" w:bidi="ar-DZ"/>
        </w:rPr>
        <w:t xml:space="preserve"> </w:t>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و أخيرا هناك </w:t>
      </w:r>
      <w:proofErr w:type="spellStart"/>
      <w:r>
        <w:rPr>
          <w:rFonts w:cs="Simplified Arabic" w:hint="cs"/>
          <w:color w:val="000000"/>
          <w:sz w:val="32"/>
          <w:szCs w:val="32"/>
          <w:rtl/>
          <w:lang w:val="en-US" w:bidi="ar-DZ"/>
        </w:rPr>
        <w:t>مايسمى</w:t>
      </w:r>
      <w:proofErr w:type="spellEnd"/>
      <w:r>
        <w:rPr>
          <w:rFonts w:cs="Simplified Arabic" w:hint="cs"/>
          <w:color w:val="000000"/>
          <w:sz w:val="32"/>
          <w:szCs w:val="32"/>
          <w:rtl/>
          <w:lang w:val="en-US" w:bidi="ar-DZ"/>
        </w:rPr>
        <w:t xml:space="preserve"> بالعفو المختلط، وهو يتوسط العفو عن العقوبة و العفو العام، ويصدر عن السلطة التشريعية مقررا عفوا عاما عن مرتكب فئة أو فئات من الجرائم، لكنهم </w:t>
      </w:r>
      <w:proofErr w:type="spellStart"/>
      <w:r>
        <w:rPr>
          <w:rFonts w:cs="Simplified Arabic" w:hint="cs"/>
          <w:color w:val="000000"/>
          <w:sz w:val="32"/>
          <w:szCs w:val="32"/>
          <w:rtl/>
          <w:lang w:val="en-US" w:bidi="ar-DZ"/>
        </w:rPr>
        <w:t>لايستفيد</w:t>
      </w:r>
      <w:proofErr w:type="spellEnd"/>
      <w:r>
        <w:rPr>
          <w:rFonts w:cs="Simplified Arabic" w:hint="cs"/>
          <w:color w:val="000000"/>
          <w:sz w:val="32"/>
          <w:szCs w:val="32"/>
          <w:rtl/>
          <w:lang w:val="en-US" w:bidi="ar-DZ"/>
        </w:rPr>
        <w:t xml:space="preserve"> منه تلقائيا، إنما يتعين بإصدار رئيس الجمهورية أو إحدى السلطات العامة التي يحددها القانون، يتم من خلال ذلك تعيين الفئات التي تنتفع بهذا العفو، لكن خصائص العفو العام غالبة فيه مما جعل بعض فقهاء القانون يقولون بأن المختلط في حقيقته هو عفو عام، دخلته بعض التعديلات على بعض خصائصه وأحكامه.</w:t>
      </w:r>
      <w:r>
        <w:rPr>
          <w:rStyle w:val="Appelnotedebasdep"/>
          <w:rFonts w:cs="Simplified Arabic"/>
          <w:color w:val="000000"/>
          <w:sz w:val="32"/>
          <w:szCs w:val="32"/>
          <w:rtl/>
          <w:lang w:val="en-US" w:bidi="ar-DZ"/>
        </w:rPr>
        <w:footnoteReference w:id="35"/>
      </w:r>
    </w:p>
    <w:p w:rsidR="008B7F8F" w:rsidRDefault="008B7F8F" w:rsidP="00BD7398">
      <w:pPr>
        <w:bidi/>
        <w:jc w:val="both"/>
        <w:outlineLvl w:val="0"/>
        <w:rPr>
          <w:rFonts w:cs="Simplified Arabic"/>
          <w:b/>
          <w:bCs/>
          <w:color w:val="000000"/>
          <w:sz w:val="32"/>
          <w:szCs w:val="32"/>
          <w:rtl/>
          <w:lang w:val="en-US" w:bidi="ar-DZ"/>
        </w:rPr>
      </w:pPr>
      <w:r>
        <w:rPr>
          <w:rFonts w:cs="Simplified Arabic" w:hint="cs"/>
          <w:b/>
          <w:bCs/>
          <w:color w:val="000000"/>
          <w:sz w:val="32"/>
          <w:szCs w:val="32"/>
          <w:rtl/>
          <w:lang w:val="en-US" w:bidi="ar-DZ"/>
        </w:rPr>
        <w:t>الفرع الثاني: صور العفو الرئاسي.</w:t>
      </w:r>
    </w:p>
    <w:p w:rsidR="008B7F8F" w:rsidRPr="001E4D81" w:rsidRDefault="008B7F8F" w:rsidP="001E4D81">
      <w:pPr>
        <w:bidi/>
        <w:jc w:val="both"/>
        <w:rPr>
          <w:rFonts w:cs="Simplified Arabic"/>
          <w:color w:val="000000"/>
          <w:sz w:val="32"/>
          <w:szCs w:val="32"/>
          <w:lang w:val="en-US" w:bidi="ar-DZ"/>
        </w:rPr>
      </w:pPr>
      <w:r>
        <w:rPr>
          <w:rFonts w:cs="Simplified Arabic" w:hint="cs"/>
          <w:color w:val="000000"/>
          <w:sz w:val="32"/>
          <w:szCs w:val="32"/>
          <w:rtl/>
          <w:lang w:val="en-US" w:bidi="ar-DZ"/>
        </w:rPr>
        <w:t xml:space="preserve">         تتنوع صور العفو عن العقوبة وأشكاله وتختلف، أين </w:t>
      </w:r>
      <w:proofErr w:type="spellStart"/>
      <w:r>
        <w:rPr>
          <w:rFonts w:cs="Simplified Arabic" w:hint="cs"/>
          <w:color w:val="000000"/>
          <w:sz w:val="32"/>
          <w:szCs w:val="32"/>
          <w:rtl/>
          <w:lang w:val="en-US" w:bidi="ar-DZ"/>
        </w:rPr>
        <w:t>لايمكن</w:t>
      </w:r>
      <w:proofErr w:type="spellEnd"/>
      <w:r>
        <w:rPr>
          <w:rFonts w:cs="Simplified Arabic" w:hint="cs"/>
          <w:color w:val="000000"/>
          <w:sz w:val="32"/>
          <w:szCs w:val="32"/>
          <w:rtl/>
          <w:lang w:val="en-US" w:bidi="ar-DZ"/>
        </w:rPr>
        <w:t xml:space="preserve"> جمعها ضمن نطاق واحد، وكلها تهدف إلى تعديل وضعية المحكوم عليه المستفيد من العفو، ولعل سبب هذا التنوع مرده أن طبيعة العفو مرنة ومطاطة تسمح </w:t>
      </w:r>
      <w:proofErr w:type="spellStart"/>
      <w:r>
        <w:rPr>
          <w:rFonts w:cs="Simplified Arabic" w:hint="cs"/>
          <w:color w:val="000000"/>
          <w:sz w:val="32"/>
          <w:szCs w:val="32"/>
          <w:rtl/>
          <w:lang w:val="en-US" w:bidi="ar-DZ"/>
        </w:rPr>
        <w:t>بإستيعاب</w:t>
      </w:r>
      <w:proofErr w:type="spellEnd"/>
      <w:r>
        <w:rPr>
          <w:rFonts w:cs="Simplified Arabic" w:hint="cs"/>
          <w:color w:val="000000"/>
          <w:sz w:val="32"/>
          <w:szCs w:val="32"/>
          <w:rtl/>
          <w:lang w:val="en-US" w:bidi="ar-DZ"/>
        </w:rPr>
        <w:t xml:space="preserve"> أكبر عدد من الحالات التي يكون عليها المحكوم عليه فتتشكل حسبها، ولذلك سوف نقوم بتقسيم دراسة صور العفو عن العقوبة إلى قسمين نتناول في الأول تقسيم نظام العفو عن العقوبة تبعا لنطاقه وفي الثاني تقسيم نظام العفو تبعا لطبيعته.</w:t>
      </w:r>
    </w:p>
    <w:p w:rsidR="008B7F8F" w:rsidRDefault="008B7F8F" w:rsidP="00BD7398">
      <w:pPr>
        <w:bidi/>
        <w:jc w:val="both"/>
        <w:rPr>
          <w:rFonts w:cs="Simplified Arabic"/>
          <w:b/>
          <w:bCs/>
          <w:color w:val="000000"/>
          <w:sz w:val="32"/>
          <w:szCs w:val="32"/>
          <w:lang w:val="en-US" w:bidi="ar-DZ"/>
        </w:rPr>
      </w:pPr>
    </w:p>
    <w:p w:rsidR="008B7F8F" w:rsidRDefault="008B7F8F" w:rsidP="008B7F8F">
      <w:pPr>
        <w:bidi/>
        <w:jc w:val="both"/>
        <w:rPr>
          <w:rFonts w:cs="Simplified Arabic"/>
          <w:b/>
          <w:bCs/>
          <w:color w:val="000000"/>
          <w:sz w:val="32"/>
          <w:szCs w:val="32"/>
          <w:lang w:val="en-US" w:bidi="ar-DZ"/>
        </w:rPr>
      </w:pPr>
    </w:p>
    <w:p w:rsidR="008B7F8F" w:rsidRDefault="008B7F8F" w:rsidP="008B7F8F">
      <w:pPr>
        <w:bidi/>
        <w:jc w:val="both"/>
        <w:rPr>
          <w:rFonts w:cs="Simplified Arabic"/>
          <w:color w:val="000000"/>
          <w:sz w:val="32"/>
          <w:szCs w:val="32"/>
          <w:rtl/>
          <w:lang w:val="en-US" w:bidi="ar-DZ"/>
        </w:rPr>
      </w:pPr>
      <w:r>
        <w:rPr>
          <w:rFonts w:cs="Simplified Arabic" w:hint="cs"/>
          <w:b/>
          <w:bCs/>
          <w:color w:val="000000"/>
          <w:sz w:val="32"/>
          <w:szCs w:val="32"/>
          <w:rtl/>
          <w:lang w:val="en-US" w:bidi="ar-DZ"/>
        </w:rPr>
        <w:lastRenderedPageBreak/>
        <w:t xml:space="preserve">أولا: </w:t>
      </w:r>
      <w:proofErr w:type="spellStart"/>
      <w:r>
        <w:rPr>
          <w:rFonts w:cs="Simplified Arabic" w:hint="cs"/>
          <w:b/>
          <w:bCs/>
          <w:color w:val="000000"/>
          <w:sz w:val="32"/>
          <w:szCs w:val="32"/>
          <w:rtl/>
          <w:lang w:val="en-US" w:bidi="ar-DZ"/>
        </w:rPr>
        <w:t>تقسييم</w:t>
      </w:r>
      <w:proofErr w:type="spellEnd"/>
      <w:r>
        <w:rPr>
          <w:rFonts w:cs="Simplified Arabic" w:hint="cs"/>
          <w:b/>
          <w:bCs/>
          <w:color w:val="000000"/>
          <w:sz w:val="32"/>
          <w:szCs w:val="32"/>
          <w:rtl/>
          <w:lang w:val="en-US" w:bidi="ar-DZ"/>
        </w:rPr>
        <w:t xml:space="preserve"> نظام العفو عن العقوبة تبعا لنطاقه: </w:t>
      </w:r>
      <w:r>
        <w:rPr>
          <w:rFonts w:cs="Simplified Arabic" w:hint="cs"/>
          <w:color w:val="000000"/>
          <w:sz w:val="32"/>
          <w:szCs w:val="32"/>
          <w:rtl/>
          <w:lang w:val="en-US" w:bidi="ar-DZ"/>
        </w:rPr>
        <w:t>يمكن تقسيم نظام العفو عن العقوبة تبعا لنطاقه الى صورتين:</w:t>
      </w:r>
    </w:p>
    <w:p w:rsidR="008B7F8F" w:rsidRDefault="008B7F8F" w:rsidP="00BD7398">
      <w:pPr>
        <w:bidi/>
        <w:ind w:left="71"/>
        <w:jc w:val="both"/>
        <w:rPr>
          <w:rFonts w:cs="Simplified Arabic"/>
          <w:color w:val="000000"/>
          <w:sz w:val="32"/>
          <w:szCs w:val="32"/>
          <w:lang w:val="en-US" w:bidi="ar-DZ"/>
        </w:rPr>
      </w:pPr>
      <w:r>
        <w:rPr>
          <w:rFonts w:cs="Simplified Arabic" w:hint="cs"/>
          <w:b/>
          <w:bCs/>
          <w:color w:val="000000"/>
          <w:sz w:val="32"/>
          <w:szCs w:val="32"/>
          <w:rtl/>
          <w:lang w:val="en-US" w:bidi="ar-DZ"/>
        </w:rPr>
        <w:t xml:space="preserve">         1.العفو الفردي: </w:t>
      </w:r>
      <w:r>
        <w:rPr>
          <w:rFonts w:cs="Simplified Arabic" w:hint="cs"/>
          <w:color w:val="000000"/>
          <w:sz w:val="32"/>
          <w:szCs w:val="32"/>
          <w:rtl/>
          <w:lang w:val="en-US" w:bidi="ar-DZ"/>
        </w:rPr>
        <w:t xml:space="preserve">يقصد بالعفو الفردي كل عفو عن عقوبة يصدر عن رئيس الجمهورية ويمنحه لشخص محدد بناء على مجموعة من </w:t>
      </w:r>
      <w:proofErr w:type="spellStart"/>
      <w:r>
        <w:rPr>
          <w:rFonts w:cs="Simplified Arabic" w:hint="cs"/>
          <w:color w:val="000000"/>
          <w:sz w:val="32"/>
          <w:szCs w:val="32"/>
          <w:rtl/>
          <w:lang w:val="en-US" w:bidi="ar-DZ"/>
        </w:rPr>
        <w:t>الظوابط</w:t>
      </w:r>
      <w:proofErr w:type="spellEnd"/>
      <w:r>
        <w:rPr>
          <w:rFonts w:cs="Simplified Arabic" w:hint="cs"/>
          <w:color w:val="000000"/>
          <w:sz w:val="32"/>
          <w:szCs w:val="32"/>
          <w:rtl/>
          <w:lang w:val="en-US" w:bidi="ar-DZ"/>
        </w:rPr>
        <w:t xml:space="preserve"> والمعايير يتم إدراجها كأسباب في قرار العفو، ولاشك أن هذا المعنى والمفهوم هو الأكثر شيوعا منذ القدم حينما كان يطبق على شخص واحد محكوم عليه بعقوبة جنائية، وفي بعض الأحيان يمكن للعفو الفردي أن يتضمن مجموعة من المحكوم عليهم وفي هذه الحالة يشترط أن يكون قد صدرت ضدهم نفس العقوبة أو على الأقل حوكموا من أجل نفس الواقعة الجرمية.</w:t>
      </w:r>
      <w:r>
        <w:rPr>
          <w:rStyle w:val="Appelnotedebasdep"/>
          <w:rFonts w:cs="Simplified Arabic"/>
          <w:color w:val="000000"/>
          <w:sz w:val="32"/>
          <w:szCs w:val="32"/>
          <w:rtl/>
          <w:lang w:val="en-US" w:bidi="ar-DZ"/>
        </w:rPr>
        <w:footnoteReference w:id="36"/>
      </w:r>
    </w:p>
    <w:p w:rsidR="008B7F8F" w:rsidRDefault="008B7F8F" w:rsidP="00BD7398">
      <w:pPr>
        <w:bidi/>
        <w:ind w:left="71"/>
        <w:jc w:val="both"/>
        <w:rPr>
          <w:rFonts w:cs="Simplified Arabic"/>
          <w:color w:val="000000"/>
          <w:sz w:val="32"/>
          <w:szCs w:val="32"/>
          <w:lang w:val="en-US" w:bidi="ar-DZ"/>
        </w:rPr>
      </w:pPr>
      <w:r>
        <w:rPr>
          <w:rFonts w:cs="Simplified Arabic" w:hint="cs"/>
          <w:b/>
          <w:bCs/>
          <w:color w:val="000000"/>
          <w:sz w:val="32"/>
          <w:szCs w:val="32"/>
          <w:rtl/>
          <w:lang w:val="en-US" w:bidi="ar-DZ"/>
        </w:rPr>
        <w:t xml:space="preserve">        2.العفو الجماعي:</w:t>
      </w:r>
      <w:r>
        <w:rPr>
          <w:rFonts w:cs="Simplified Arabic" w:hint="cs"/>
          <w:color w:val="000000"/>
          <w:sz w:val="32"/>
          <w:szCs w:val="32"/>
          <w:rtl/>
          <w:lang w:val="en-US" w:bidi="ar-DZ"/>
        </w:rPr>
        <w:t xml:space="preserve"> هو الذي يستفيد منه مجموعة من المحكوم عليهم بغض النظر عن صفاتهم ودرجات </w:t>
      </w:r>
      <w:proofErr w:type="spellStart"/>
      <w:r>
        <w:rPr>
          <w:rFonts w:cs="Simplified Arabic" w:hint="cs"/>
          <w:color w:val="000000"/>
          <w:sz w:val="32"/>
          <w:szCs w:val="32"/>
          <w:rtl/>
          <w:lang w:val="en-US" w:bidi="ar-DZ"/>
        </w:rPr>
        <w:t>إستحقاقهم</w:t>
      </w:r>
      <w:proofErr w:type="spellEnd"/>
      <w:r>
        <w:rPr>
          <w:rFonts w:cs="Simplified Arabic" w:hint="cs"/>
          <w:color w:val="000000"/>
          <w:sz w:val="32"/>
          <w:szCs w:val="32"/>
          <w:rtl/>
          <w:lang w:val="en-US" w:bidi="ar-DZ"/>
        </w:rPr>
        <w:t xml:space="preserve">، وغالبا </w:t>
      </w:r>
      <w:proofErr w:type="spellStart"/>
      <w:r>
        <w:rPr>
          <w:rFonts w:cs="Simplified Arabic" w:hint="cs"/>
          <w:color w:val="000000"/>
          <w:sz w:val="32"/>
          <w:szCs w:val="32"/>
          <w:rtl/>
          <w:lang w:val="en-US" w:bidi="ar-DZ"/>
        </w:rPr>
        <w:t>مايمنح</w:t>
      </w:r>
      <w:proofErr w:type="spellEnd"/>
      <w:r>
        <w:rPr>
          <w:rFonts w:cs="Simplified Arabic" w:hint="cs"/>
          <w:color w:val="000000"/>
          <w:sz w:val="32"/>
          <w:szCs w:val="32"/>
          <w:rtl/>
          <w:lang w:val="en-US" w:bidi="ar-DZ"/>
        </w:rPr>
        <w:t xml:space="preserve"> مثل هذا العفو في المناسبات الوطنية والدينية المعروفة أين يطبق على الأقل مرة أو مرتين كل سنة، ويسبق منح هذا العفو مجموعة من الإجراءات تقوم بها وزارة العدل حيث تضع شروطا مسبقة يجب أن يلتزم بها مدراء المؤسسات العقابية عند قيامهم بإعداد القوائم الإسمية للمحكوم عليهم.</w:t>
      </w:r>
      <w:r>
        <w:rPr>
          <w:rStyle w:val="Appelnotedebasdep"/>
          <w:rFonts w:cs="Simplified Arabic"/>
          <w:color w:val="000000"/>
          <w:sz w:val="32"/>
          <w:szCs w:val="32"/>
          <w:rtl/>
          <w:lang w:val="en-US" w:bidi="ar-DZ"/>
        </w:rPr>
        <w:footnoteReference w:id="37"/>
      </w:r>
    </w:p>
    <w:p w:rsidR="008B7F8F" w:rsidRDefault="008B7F8F" w:rsidP="00BD7398">
      <w:pPr>
        <w:bidi/>
        <w:jc w:val="both"/>
        <w:rPr>
          <w:rFonts w:cs="Simplified Arabic"/>
          <w:color w:val="000000"/>
          <w:sz w:val="32"/>
          <w:szCs w:val="32"/>
          <w:rtl/>
          <w:lang w:val="en-US" w:bidi="ar-DZ"/>
        </w:rPr>
      </w:pPr>
      <w:r>
        <w:rPr>
          <w:rFonts w:cs="Simplified Arabic" w:hint="cs"/>
          <w:b/>
          <w:bCs/>
          <w:color w:val="000000"/>
          <w:sz w:val="32"/>
          <w:szCs w:val="32"/>
          <w:rtl/>
          <w:lang w:val="en-US" w:bidi="ar-DZ"/>
        </w:rPr>
        <w:t xml:space="preserve"> ثانيا:</w:t>
      </w:r>
      <w:r>
        <w:rPr>
          <w:rFonts w:cs="Simplified Arabic" w:hint="cs"/>
          <w:color w:val="000000"/>
          <w:sz w:val="32"/>
          <w:szCs w:val="32"/>
          <w:rtl/>
          <w:lang w:val="en-US" w:bidi="ar-DZ"/>
        </w:rPr>
        <w:t xml:space="preserve"> </w:t>
      </w:r>
      <w:r>
        <w:rPr>
          <w:rFonts w:cs="Simplified Arabic" w:hint="cs"/>
          <w:b/>
          <w:bCs/>
          <w:color w:val="000000"/>
          <w:sz w:val="32"/>
          <w:szCs w:val="32"/>
          <w:rtl/>
          <w:lang w:val="en-US" w:bidi="ar-DZ"/>
        </w:rPr>
        <w:t xml:space="preserve">تقسيم نظام العفو عن العقوبة تبعا لطبيعته: </w:t>
      </w:r>
      <w:r>
        <w:rPr>
          <w:rFonts w:cs="Simplified Arabic" w:hint="cs"/>
          <w:color w:val="000000"/>
          <w:sz w:val="32"/>
          <w:szCs w:val="32"/>
          <w:rtl/>
          <w:lang w:val="en-US" w:bidi="ar-DZ"/>
        </w:rPr>
        <w:t>يقسم نظام العفو عن العقوبة تبعا لطبيعته إلى:</w:t>
      </w:r>
    </w:p>
    <w:p w:rsidR="008B7F8F" w:rsidRDefault="008B7F8F" w:rsidP="00BD7398">
      <w:pPr>
        <w:bidi/>
        <w:jc w:val="both"/>
        <w:rPr>
          <w:rFonts w:cs="Simplified Arabic"/>
          <w:color w:val="000000"/>
          <w:sz w:val="32"/>
          <w:szCs w:val="32"/>
          <w:rtl/>
          <w:lang w:val="en-US" w:bidi="ar-DZ"/>
        </w:rPr>
      </w:pPr>
      <w:r>
        <w:rPr>
          <w:rFonts w:cs="Simplified Arabic" w:hint="cs"/>
          <w:b/>
          <w:bCs/>
          <w:color w:val="000000"/>
          <w:sz w:val="32"/>
          <w:szCs w:val="32"/>
          <w:rtl/>
          <w:lang w:val="en-US" w:bidi="ar-DZ"/>
        </w:rPr>
        <w:t xml:space="preserve">         1.العفو البسيط: </w:t>
      </w:r>
      <w:r>
        <w:rPr>
          <w:rFonts w:cs="Simplified Arabic" w:hint="cs"/>
          <w:color w:val="000000"/>
          <w:sz w:val="32"/>
          <w:szCs w:val="32"/>
          <w:rtl/>
          <w:lang w:val="en-US" w:bidi="ar-DZ"/>
        </w:rPr>
        <w:t xml:space="preserve">يقصد به كل أنواع العفو عن العقوبة التي يصدرها رئيس الجمهورية خالية من أي إلتزام أو شرط يفرض على المحكوم عليه بغض النظر عن اٌثاره </w:t>
      </w:r>
      <w:r>
        <w:rPr>
          <w:rFonts w:cs="Simplified Arabic" w:hint="cs"/>
          <w:color w:val="000000"/>
          <w:sz w:val="32"/>
          <w:szCs w:val="32"/>
          <w:rtl/>
          <w:lang w:val="en-US" w:bidi="ar-DZ"/>
        </w:rPr>
        <w:lastRenderedPageBreak/>
        <w:t xml:space="preserve">سواء أزال العقوبة كلها أو جزء منها، أو تم </w:t>
      </w:r>
      <w:proofErr w:type="spellStart"/>
      <w:r>
        <w:rPr>
          <w:rFonts w:cs="Simplified Arabic" w:hint="cs"/>
          <w:color w:val="000000"/>
          <w:sz w:val="32"/>
          <w:szCs w:val="32"/>
          <w:rtl/>
          <w:lang w:val="en-US" w:bidi="ar-DZ"/>
        </w:rPr>
        <w:t>إستبدالها</w:t>
      </w:r>
      <w:proofErr w:type="spellEnd"/>
      <w:r>
        <w:rPr>
          <w:rFonts w:cs="Simplified Arabic" w:hint="cs"/>
          <w:color w:val="000000"/>
          <w:sz w:val="32"/>
          <w:szCs w:val="32"/>
          <w:rtl/>
          <w:lang w:val="en-US" w:bidi="ar-DZ"/>
        </w:rPr>
        <w:t xml:space="preserve"> بعقوبة أخرى طبقا لما </w:t>
      </w:r>
      <w:proofErr w:type="spellStart"/>
      <w:r>
        <w:rPr>
          <w:rFonts w:cs="Simplified Arabic" w:hint="cs"/>
          <w:color w:val="000000"/>
          <w:sz w:val="32"/>
          <w:szCs w:val="32"/>
          <w:rtl/>
          <w:lang w:val="en-US" w:bidi="ar-DZ"/>
        </w:rPr>
        <w:t>تقتضيه</w:t>
      </w:r>
      <w:proofErr w:type="spellEnd"/>
      <w:r>
        <w:rPr>
          <w:rFonts w:cs="Simplified Arabic" w:hint="cs"/>
          <w:color w:val="000000"/>
          <w:sz w:val="32"/>
          <w:szCs w:val="32"/>
          <w:rtl/>
          <w:lang w:val="en-US" w:bidi="ar-DZ"/>
        </w:rPr>
        <w:t xml:space="preserve"> أحكام العفو.</w:t>
      </w:r>
      <w:r>
        <w:rPr>
          <w:rStyle w:val="Appelnotedebasdep"/>
          <w:rFonts w:cs="Simplified Arabic"/>
          <w:color w:val="000000"/>
          <w:sz w:val="32"/>
          <w:szCs w:val="32"/>
          <w:rtl/>
          <w:lang w:val="en-US" w:bidi="ar-DZ"/>
        </w:rPr>
        <w:footnoteReference w:id="38"/>
      </w:r>
    </w:p>
    <w:p w:rsidR="008B7F8F" w:rsidRDefault="008B7F8F" w:rsidP="00BD7398">
      <w:pPr>
        <w:bidi/>
        <w:jc w:val="both"/>
        <w:rPr>
          <w:rFonts w:cs="Simplified Arabic"/>
          <w:color w:val="000000"/>
          <w:sz w:val="32"/>
          <w:szCs w:val="32"/>
          <w:rtl/>
          <w:lang w:val="en-US" w:bidi="ar-DZ"/>
        </w:rPr>
      </w:pPr>
      <w:r>
        <w:rPr>
          <w:rFonts w:cs="Simplified Arabic" w:hint="cs"/>
          <w:b/>
          <w:bCs/>
          <w:color w:val="000000"/>
          <w:sz w:val="32"/>
          <w:szCs w:val="32"/>
          <w:rtl/>
          <w:lang w:val="en-US" w:bidi="ar-DZ"/>
        </w:rPr>
        <w:t xml:space="preserve">         2.العفو المركب (الشرطي):</w:t>
      </w:r>
      <w:r>
        <w:rPr>
          <w:rFonts w:cs="Simplified Arabic" w:hint="cs"/>
          <w:color w:val="000000"/>
          <w:sz w:val="32"/>
          <w:szCs w:val="32"/>
          <w:rtl/>
          <w:lang w:val="en-US" w:bidi="ar-DZ"/>
        </w:rPr>
        <w:t xml:space="preserve"> يستفاد من عبارة العفو المشروط انه كل عفو يمنح مع فرض شروط على المحكوم عليه، بمعنى أنه عفو مقرون بقيود وشروط تضعها السلطة المانحة له، وهذه الشروط قد تلازم العفو بنوعيه الفردي أو الجماعي، ومهما كانت اٌٌثاره </w:t>
      </w:r>
      <w:proofErr w:type="spellStart"/>
      <w:r>
        <w:rPr>
          <w:rFonts w:cs="Simplified Arabic" w:hint="cs"/>
          <w:color w:val="000000"/>
          <w:sz w:val="32"/>
          <w:szCs w:val="32"/>
          <w:rtl/>
          <w:lang w:val="en-US" w:bidi="ar-DZ"/>
        </w:rPr>
        <w:t>إنصب</w:t>
      </w:r>
      <w:proofErr w:type="spellEnd"/>
      <w:r>
        <w:rPr>
          <w:rFonts w:cs="Simplified Arabic" w:hint="cs"/>
          <w:color w:val="000000"/>
          <w:sz w:val="32"/>
          <w:szCs w:val="32"/>
          <w:rtl/>
          <w:lang w:val="en-US" w:bidi="ar-DZ"/>
        </w:rPr>
        <w:t xml:space="preserve"> على العقوبة كاملة أو على جزء منها، ويمكن أن يمتد </w:t>
      </w:r>
      <w:proofErr w:type="spellStart"/>
      <w:r>
        <w:rPr>
          <w:rFonts w:cs="Simplified Arabic" w:hint="cs"/>
          <w:color w:val="000000"/>
          <w:sz w:val="32"/>
          <w:szCs w:val="32"/>
          <w:rtl/>
          <w:lang w:val="en-US" w:bidi="ar-DZ"/>
        </w:rPr>
        <w:t>إقتران</w:t>
      </w:r>
      <w:proofErr w:type="spellEnd"/>
      <w:r>
        <w:rPr>
          <w:rFonts w:cs="Simplified Arabic" w:hint="cs"/>
          <w:color w:val="000000"/>
          <w:sz w:val="32"/>
          <w:szCs w:val="32"/>
          <w:rtl/>
          <w:lang w:val="en-US" w:bidi="ar-DZ"/>
        </w:rPr>
        <w:t xml:space="preserve"> العفو بالشرط حتى في حالة </w:t>
      </w:r>
      <w:proofErr w:type="spellStart"/>
      <w:r>
        <w:rPr>
          <w:rFonts w:cs="Simplified Arabic" w:hint="cs"/>
          <w:color w:val="000000"/>
          <w:sz w:val="32"/>
          <w:szCs w:val="32"/>
          <w:rtl/>
          <w:lang w:val="en-US" w:bidi="ar-DZ"/>
        </w:rPr>
        <w:t>إستبدال</w:t>
      </w:r>
      <w:proofErr w:type="spellEnd"/>
      <w:r>
        <w:rPr>
          <w:rFonts w:cs="Simplified Arabic" w:hint="cs"/>
          <w:color w:val="000000"/>
          <w:sz w:val="32"/>
          <w:szCs w:val="32"/>
          <w:rtl/>
          <w:lang w:val="en-US" w:bidi="ar-DZ"/>
        </w:rPr>
        <w:t xml:space="preserve"> العقوبة</w:t>
      </w:r>
      <w:r>
        <w:rPr>
          <w:rStyle w:val="Appelnotedebasdep"/>
          <w:rFonts w:cs="Simplified Arabic"/>
          <w:color w:val="000000"/>
          <w:sz w:val="32"/>
          <w:szCs w:val="32"/>
          <w:rtl/>
          <w:lang w:val="en-US" w:bidi="ar-DZ"/>
        </w:rPr>
        <w:footnoteReference w:id="39"/>
      </w:r>
      <w:r>
        <w:rPr>
          <w:rFonts w:cs="Simplified Arabic" w:hint="cs"/>
          <w:color w:val="000000"/>
          <w:sz w:val="32"/>
          <w:szCs w:val="32"/>
          <w:rtl/>
          <w:lang w:val="en-US" w:bidi="ar-DZ"/>
        </w:rPr>
        <w:t>.</w:t>
      </w:r>
    </w:p>
    <w:p w:rsidR="008B7F8F" w:rsidRDefault="008B7F8F" w:rsidP="00BD7398">
      <w:pPr>
        <w:bidi/>
        <w:jc w:val="both"/>
        <w:outlineLvl w:val="0"/>
        <w:rPr>
          <w:rFonts w:cs="Simplified Arabic"/>
          <w:b/>
          <w:bCs/>
          <w:color w:val="000000"/>
          <w:sz w:val="32"/>
          <w:szCs w:val="32"/>
          <w:rtl/>
          <w:lang w:val="en-US" w:bidi="ar-DZ"/>
        </w:rPr>
      </w:pPr>
      <w:r>
        <w:rPr>
          <w:rFonts w:cs="Simplified Arabic" w:hint="cs"/>
          <w:b/>
          <w:bCs/>
          <w:color w:val="000000"/>
          <w:sz w:val="32"/>
          <w:szCs w:val="32"/>
          <w:rtl/>
          <w:lang w:val="en-US" w:bidi="ar-DZ"/>
        </w:rPr>
        <w:t>المبحث الثاني: الطبيعة القانونية للعفو الرئاسي وتقييمه.</w:t>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نعالج من خلال هذا المبحث التكييف القانوني لقرار العفو عن العقوبة وتحديد طبيعته القانونية، هذه الاخيرة لها اٌثارها في الميدان القانوني خاصة فيما يمس بحقوق الأفراد وبمصلحة المجتمع، ومن هذا المنظور إختلف اٌراء الفقهاء </w:t>
      </w:r>
      <w:proofErr w:type="spellStart"/>
      <w:r>
        <w:rPr>
          <w:rFonts w:cs="Simplified Arabic" w:hint="cs"/>
          <w:color w:val="000000"/>
          <w:sz w:val="32"/>
          <w:szCs w:val="32"/>
          <w:rtl/>
          <w:lang w:val="en-US" w:bidi="ar-DZ"/>
        </w:rPr>
        <w:t>وإجتهادات</w:t>
      </w:r>
      <w:proofErr w:type="spellEnd"/>
      <w:r>
        <w:rPr>
          <w:rFonts w:cs="Simplified Arabic" w:hint="cs"/>
          <w:color w:val="000000"/>
          <w:sz w:val="32"/>
          <w:szCs w:val="32"/>
          <w:rtl/>
          <w:lang w:val="en-US" w:bidi="ar-DZ"/>
        </w:rPr>
        <w:t xml:space="preserve"> القضاء في تحديد الطبيعة القانونية لحق العفو وذلك يرجع إما إلى الناحية الموضوعية أو الشكلية خاصة بالنظر إلى خصائصها المعقدة، ومن ثم التطرق إلى مزايا هذا النظام بعد الوقوف إلى </w:t>
      </w:r>
      <w:proofErr w:type="spellStart"/>
      <w:r>
        <w:rPr>
          <w:rFonts w:cs="Simplified Arabic" w:hint="cs"/>
          <w:color w:val="000000"/>
          <w:sz w:val="32"/>
          <w:szCs w:val="32"/>
          <w:rtl/>
          <w:lang w:val="en-US" w:bidi="ar-DZ"/>
        </w:rPr>
        <w:t>الإنتقادات</w:t>
      </w:r>
      <w:proofErr w:type="spellEnd"/>
      <w:r>
        <w:rPr>
          <w:rFonts w:cs="Simplified Arabic" w:hint="cs"/>
          <w:color w:val="000000"/>
          <w:sz w:val="32"/>
          <w:szCs w:val="32"/>
          <w:rtl/>
          <w:lang w:val="en-US" w:bidi="ar-DZ"/>
        </w:rPr>
        <w:t xml:space="preserve"> الموجهة له، وتبعا لذلك تم </w:t>
      </w:r>
      <w:proofErr w:type="spellStart"/>
      <w:r>
        <w:rPr>
          <w:rFonts w:cs="Simplified Arabic" w:hint="cs"/>
          <w:color w:val="000000"/>
          <w:sz w:val="32"/>
          <w:szCs w:val="32"/>
          <w:rtl/>
          <w:lang w:val="en-US" w:bidi="ar-DZ"/>
        </w:rPr>
        <w:t>تقسييم</w:t>
      </w:r>
      <w:proofErr w:type="spellEnd"/>
      <w:r>
        <w:rPr>
          <w:rFonts w:cs="Simplified Arabic" w:hint="cs"/>
          <w:color w:val="000000"/>
          <w:sz w:val="32"/>
          <w:szCs w:val="32"/>
          <w:rtl/>
          <w:lang w:val="en-US" w:bidi="ar-DZ"/>
        </w:rPr>
        <w:t xml:space="preserve"> هذا المبحث إلى مطلبين على النحو التالي:</w:t>
      </w:r>
    </w:p>
    <w:p w:rsidR="008B7F8F" w:rsidRDefault="008B7F8F" w:rsidP="008B7F8F">
      <w:pPr>
        <w:numPr>
          <w:ilvl w:val="0"/>
          <w:numId w:val="3"/>
        </w:numPr>
        <w:bidi/>
        <w:spacing w:after="0"/>
        <w:jc w:val="both"/>
        <w:rPr>
          <w:rFonts w:cs="Simplified Arabic"/>
          <w:color w:val="000000"/>
          <w:sz w:val="32"/>
          <w:szCs w:val="32"/>
          <w:rtl/>
          <w:lang w:val="en-US" w:bidi="ar-DZ"/>
        </w:rPr>
      </w:pPr>
      <w:r>
        <w:rPr>
          <w:rFonts w:cs="Simplified Arabic" w:hint="cs"/>
          <w:color w:val="000000"/>
          <w:sz w:val="32"/>
          <w:szCs w:val="32"/>
          <w:rtl/>
          <w:lang w:val="en-US" w:bidi="ar-DZ"/>
        </w:rPr>
        <w:t>المطلب الأول: الطبيعة القانونية للعفو الرئاسي</w:t>
      </w:r>
      <w:r>
        <w:rPr>
          <w:rFonts w:cs="Simplified Arabic"/>
          <w:color w:val="000000"/>
          <w:sz w:val="32"/>
          <w:szCs w:val="32"/>
          <w:lang w:val="en-US" w:bidi="ar-DZ"/>
        </w:rPr>
        <w:t>.</w:t>
      </w:r>
    </w:p>
    <w:p w:rsidR="008B7F8F" w:rsidRDefault="008B7F8F" w:rsidP="008B7F8F">
      <w:pPr>
        <w:numPr>
          <w:ilvl w:val="0"/>
          <w:numId w:val="3"/>
        </w:numPr>
        <w:bidi/>
        <w:spacing w:after="0"/>
        <w:jc w:val="both"/>
        <w:rPr>
          <w:rFonts w:cs="Simplified Arabic"/>
          <w:color w:val="000000"/>
          <w:sz w:val="32"/>
          <w:szCs w:val="32"/>
          <w:lang w:val="en-US" w:bidi="ar-DZ"/>
        </w:rPr>
      </w:pPr>
      <w:r>
        <w:rPr>
          <w:rFonts w:cs="Simplified Arabic" w:hint="cs"/>
          <w:color w:val="000000"/>
          <w:sz w:val="32"/>
          <w:szCs w:val="32"/>
          <w:rtl/>
          <w:lang w:val="en-US" w:bidi="ar-DZ"/>
        </w:rPr>
        <w:t xml:space="preserve">المطلب الثاني: تقييم العفو الرئاسي </w:t>
      </w:r>
      <w:r>
        <w:rPr>
          <w:rFonts w:cs="Simplified Arabic"/>
          <w:color w:val="000000"/>
          <w:sz w:val="32"/>
          <w:szCs w:val="32"/>
          <w:lang w:val="en-US" w:bidi="ar-DZ"/>
        </w:rPr>
        <w:t>.</w:t>
      </w:r>
    </w:p>
    <w:p w:rsidR="008B7F8F" w:rsidRDefault="008B7F8F" w:rsidP="0080548A">
      <w:pPr>
        <w:bidi/>
        <w:ind w:left="720"/>
        <w:jc w:val="both"/>
        <w:rPr>
          <w:rFonts w:cs="Simplified Arabic"/>
          <w:color w:val="000000"/>
          <w:sz w:val="32"/>
          <w:szCs w:val="32"/>
          <w:lang w:val="en-US" w:bidi="ar-DZ"/>
        </w:rPr>
      </w:pPr>
    </w:p>
    <w:p w:rsidR="008B7F8F" w:rsidRDefault="008B7F8F" w:rsidP="008B7F8F">
      <w:pPr>
        <w:bidi/>
        <w:ind w:left="720"/>
        <w:jc w:val="both"/>
        <w:rPr>
          <w:rFonts w:cs="Simplified Arabic"/>
          <w:color w:val="000000"/>
          <w:sz w:val="32"/>
          <w:szCs w:val="32"/>
          <w:lang w:val="en-US" w:bidi="ar-DZ"/>
        </w:rPr>
      </w:pPr>
    </w:p>
    <w:p w:rsidR="008B7F8F" w:rsidRPr="002D2CD5" w:rsidRDefault="008B7F8F" w:rsidP="008B7F8F">
      <w:pPr>
        <w:bidi/>
        <w:ind w:left="720"/>
        <w:jc w:val="both"/>
        <w:rPr>
          <w:rFonts w:cs="Simplified Arabic"/>
          <w:color w:val="000000"/>
          <w:sz w:val="32"/>
          <w:szCs w:val="32"/>
          <w:rtl/>
          <w:lang w:val="en-US" w:bidi="ar-DZ"/>
        </w:rPr>
      </w:pPr>
    </w:p>
    <w:p w:rsidR="008B7F8F" w:rsidRDefault="008B7F8F" w:rsidP="00BD7398">
      <w:pPr>
        <w:bidi/>
        <w:jc w:val="both"/>
        <w:outlineLvl w:val="0"/>
        <w:rPr>
          <w:rFonts w:cs="Simplified Arabic"/>
          <w:b/>
          <w:bCs/>
          <w:color w:val="000000"/>
          <w:sz w:val="32"/>
          <w:szCs w:val="32"/>
          <w:rtl/>
          <w:lang w:val="en-US" w:bidi="ar-DZ"/>
        </w:rPr>
      </w:pPr>
      <w:r>
        <w:rPr>
          <w:rFonts w:cs="Simplified Arabic" w:hint="cs"/>
          <w:b/>
          <w:bCs/>
          <w:color w:val="000000"/>
          <w:sz w:val="32"/>
          <w:szCs w:val="32"/>
          <w:rtl/>
          <w:lang w:val="en-US" w:bidi="ar-DZ"/>
        </w:rPr>
        <w:lastRenderedPageBreak/>
        <w:t>المطلب الأول: الطبيعة القانونية للعفو الرئاسي:</w:t>
      </w:r>
    </w:p>
    <w:p w:rsidR="008B7F8F" w:rsidRDefault="008B7F8F" w:rsidP="0037796A">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نعالج من خلال هذا المطلب بالتعرض </w:t>
      </w:r>
      <w:proofErr w:type="spellStart"/>
      <w:r>
        <w:rPr>
          <w:rFonts w:cs="Simplified Arabic" w:hint="cs"/>
          <w:color w:val="000000"/>
          <w:sz w:val="32"/>
          <w:szCs w:val="32"/>
          <w:rtl/>
          <w:lang w:val="en-US" w:bidi="ar-DZ"/>
        </w:rPr>
        <w:t>لأراء</w:t>
      </w:r>
      <w:proofErr w:type="spellEnd"/>
      <w:r>
        <w:rPr>
          <w:rFonts w:cs="Simplified Arabic" w:hint="cs"/>
          <w:color w:val="000000"/>
          <w:sz w:val="32"/>
          <w:szCs w:val="32"/>
          <w:rtl/>
          <w:lang w:val="en-US" w:bidi="ar-DZ"/>
        </w:rPr>
        <w:t xml:space="preserve"> الفقهاء الذين يرون بذلك حيث </w:t>
      </w:r>
      <w:r w:rsidRPr="00835274">
        <w:rPr>
          <w:rFonts w:cs="Simplified Arabic" w:hint="cs"/>
          <w:color w:val="000000"/>
          <w:sz w:val="32"/>
          <w:szCs w:val="32"/>
          <w:rtl/>
          <w:lang w:val="en-US" w:bidi="ar-DZ"/>
        </w:rPr>
        <w:t>قسمناه إلى فرعين نتناول في الفرع الأول موقف الفقه من الطبيعة القانونية للعفو عن العقوبة</w:t>
      </w:r>
      <w:r>
        <w:rPr>
          <w:rFonts w:cs="Simplified Arabic" w:hint="cs"/>
          <w:color w:val="000000"/>
          <w:sz w:val="32"/>
          <w:szCs w:val="32"/>
          <w:rtl/>
          <w:lang w:val="en-US" w:bidi="ar-DZ"/>
        </w:rPr>
        <w:t xml:space="preserve"> </w:t>
      </w:r>
      <w:proofErr w:type="spellStart"/>
      <w:r>
        <w:rPr>
          <w:rFonts w:cs="Simplified Arabic" w:hint="cs"/>
          <w:color w:val="000000"/>
          <w:sz w:val="32"/>
          <w:szCs w:val="32"/>
          <w:rtl/>
          <w:lang w:val="en-US" w:bidi="ar-DZ"/>
        </w:rPr>
        <w:t>بإعتباره</w:t>
      </w:r>
      <w:proofErr w:type="spellEnd"/>
      <w:r>
        <w:rPr>
          <w:rFonts w:cs="Simplified Arabic" w:hint="cs"/>
          <w:color w:val="000000"/>
          <w:sz w:val="32"/>
          <w:szCs w:val="32"/>
          <w:rtl/>
          <w:lang w:val="en-US" w:bidi="ar-DZ"/>
        </w:rPr>
        <w:t xml:space="preserve"> عمل من أعمال السيادة أو عمل قضائي وعمل إداري أو عمل تشريعي، وفي الفرع الثاني موقف القضاء من هذا التكييف القانوني على النحو التالي: </w:t>
      </w:r>
    </w:p>
    <w:p w:rsidR="008B7F8F" w:rsidRDefault="008B7F8F" w:rsidP="00A3553D">
      <w:pPr>
        <w:bidi/>
        <w:ind w:left="570"/>
        <w:jc w:val="both"/>
        <w:rPr>
          <w:rFonts w:cs="Simplified Arabic"/>
          <w:color w:val="000000"/>
          <w:sz w:val="32"/>
          <w:szCs w:val="32"/>
          <w:rtl/>
          <w:lang w:val="en-US" w:bidi="ar-DZ"/>
        </w:rPr>
      </w:pPr>
      <w:r>
        <w:rPr>
          <w:sz w:val="32"/>
          <w:szCs w:val="32"/>
          <w:rtl/>
          <w:lang w:val="en-US" w:bidi="ar-DZ"/>
        </w:rPr>
        <w:t>*</w:t>
      </w:r>
      <w:r>
        <w:rPr>
          <w:rFonts w:hint="cs"/>
          <w:sz w:val="32"/>
          <w:szCs w:val="32"/>
          <w:rtl/>
          <w:lang w:val="en-US" w:bidi="ar-DZ"/>
        </w:rPr>
        <w:t xml:space="preserve"> </w:t>
      </w:r>
      <w:r>
        <w:rPr>
          <w:rFonts w:cs="Simplified Arabic" w:hint="cs"/>
          <w:color w:val="000000"/>
          <w:sz w:val="32"/>
          <w:szCs w:val="32"/>
          <w:rtl/>
          <w:lang w:val="en-US" w:bidi="ar-DZ"/>
        </w:rPr>
        <w:t>الفرع الأول:</w:t>
      </w:r>
      <w:r w:rsidRPr="00A3553D">
        <w:rPr>
          <w:rFonts w:cs="Simplified Arabic" w:hint="cs"/>
          <w:b/>
          <w:bCs/>
          <w:color w:val="000000"/>
          <w:sz w:val="32"/>
          <w:szCs w:val="32"/>
          <w:rtl/>
          <w:lang w:val="en-US" w:bidi="ar-DZ"/>
        </w:rPr>
        <w:t xml:space="preserve"> </w:t>
      </w:r>
      <w:r w:rsidRPr="00A3553D">
        <w:rPr>
          <w:rFonts w:cs="Simplified Arabic" w:hint="cs"/>
          <w:color w:val="000000"/>
          <w:sz w:val="32"/>
          <w:szCs w:val="32"/>
          <w:rtl/>
          <w:lang w:val="en-US" w:bidi="ar-DZ"/>
        </w:rPr>
        <w:t>موقف الفقه.</w:t>
      </w:r>
    </w:p>
    <w:p w:rsidR="008B7F8F" w:rsidRPr="0037796A" w:rsidRDefault="008B7F8F" w:rsidP="00A3553D">
      <w:pPr>
        <w:bidi/>
        <w:jc w:val="both"/>
        <w:rPr>
          <w:rFonts w:cs="Simplified Arabic"/>
          <w:color w:val="000000"/>
          <w:sz w:val="32"/>
          <w:szCs w:val="32"/>
          <w:lang w:val="en-US" w:bidi="ar-DZ"/>
        </w:rPr>
      </w:pPr>
      <w:r>
        <w:rPr>
          <w:rFonts w:hint="cs"/>
          <w:sz w:val="32"/>
          <w:szCs w:val="32"/>
          <w:rtl/>
          <w:lang w:val="en-US" w:bidi="ar-DZ"/>
        </w:rPr>
        <w:t xml:space="preserve">       </w:t>
      </w:r>
      <w:r>
        <w:rPr>
          <w:sz w:val="32"/>
          <w:szCs w:val="32"/>
          <w:rtl/>
          <w:lang w:val="en-US" w:bidi="ar-DZ"/>
        </w:rPr>
        <w:t>*</w:t>
      </w:r>
      <w:r>
        <w:rPr>
          <w:rFonts w:cs="Simplified Arabic" w:hint="cs"/>
          <w:color w:val="000000"/>
          <w:sz w:val="32"/>
          <w:szCs w:val="32"/>
          <w:rtl/>
          <w:lang w:val="en-US" w:bidi="ar-DZ"/>
        </w:rPr>
        <w:t xml:space="preserve"> الفرع الثاني: موقف القضاء.</w:t>
      </w:r>
    </w:p>
    <w:p w:rsidR="008B7F8F" w:rsidRDefault="008B7F8F" w:rsidP="002D2CD5">
      <w:pPr>
        <w:bidi/>
        <w:jc w:val="both"/>
        <w:outlineLvl w:val="0"/>
        <w:rPr>
          <w:rFonts w:cs="Simplified Arabic"/>
          <w:b/>
          <w:bCs/>
          <w:color w:val="000000"/>
          <w:sz w:val="32"/>
          <w:szCs w:val="32"/>
          <w:rtl/>
          <w:lang w:val="en-US" w:bidi="ar-DZ"/>
        </w:rPr>
      </w:pPr>
      <w:r>
        <w:rPr>
          <w:rFonts w:cs="Simplified Arabic" w:hint="cs"/>
          <w:b/>
          <w:bCs/>
          <w:color w:val="000000"/>
          <w:sz w:val="32"/>
          <w:szCs w:val="32"/>
          <w:rtl/>
          <w:lang w:val="en-US" w:bidi="ar-DZ"/>
        </w:rPr>
        <w:t>الفرع الأول: موقف الفقه.</w:t>
      </w:r>
    </w:p>
    <w:p w:rsidR="008B7F8F" w:rsidRDefault="008B7F8F" w:rsidP="00BD7398">
      <w:pPr>
        <w:bidi/>
        <w:jc w:val="both"/>
        <w:outlineLvl w:val="0"/>
        <w:rPr>
          <w:rFonts w:cs="Simplified Arabic"/>
          <w:b/>
          <w:bCs/>
          <w:color w:val="000000"/>
          <w:sz w:val="32"/>
          <w:szCs w:val="32"/>
          <w:lang w:val="en-US" w:bidi="ar-DZ"/>
        </w:rPr>
      </w:pPr>
      <w:r>
        <w:rPr>
          <w:rFonts w:cs="Simplified Arabic" w:hint="cs"/>
          <w:b/>
          <w:bCs/>
          <w:color w:val="000000"/>
          <w:sz w:val="32"/>
          <w:szCs w:val="32"/>
          <w:rtl/>
          <w:lang w:val="en-US" w:bidi="ar-DZ"/>
        </w:rPr>
        <w:t>أولا: قرار العفو عن العقوبة عمل من أعمال السيادة أو عمل قضائي:</w:t>
      </w:r>
    </w:p>
    <w:p w:rsidR="008B7F8F" w:rsidRDefault="008B7F8F" w:rsidP="00BD7398">
      <w:pPr>
        <w:bidi/>
        <w:jc w:val="both"/>
        <w:outlineLvl w:val="0"/>
        <w:rPr>
          <w:rFonts w:cs="Simplified Arabic"/>
          <w:b/>
          <w:bCs/>
          <w:color w:val="000000"/>
          <w:sz w:val="32"/>
          <w:szCs w:val="32"/>
          <w:rtl/>
          <w:lang w:val="en-US" w:bidi="ar-DZ"/>
        </w:rPr>
      </w:pPr>
      <w:r>
        <w:rPr>
          <w:rFonts w:cs="Simplified Arabic" w:hint="cs"/>
          <w:b/>
          <w:bCs/>
          <w:color w:val="000000"/>
          <w:sz w:val="32"/>
          <w:szCs w:val="32"/>
          <w:rtl/>
          <w:lang w:val="en-US" w:bidi="ar-DZ"/>
        </w:rPr>
        <w:t xml:space="preserve"> أ- قرار العفو عن العقوبة عمل من أعمال السيادة:</w:t>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يعتبر فقهاء هذا المذهب أن القرار الإداري الذي يتخذ من أجل تحقيق هدف سياسي حتما يفقد صفته الإدارية، وتطغى عليه الصفة السياسية أو الحكومية والتي </w:t>
      </w:r>
      <w:proofErr w:type="spellStart"/>
      <w:r>
        <w:rPr>
          <w:rFonts w:cs="Simplified Arabic" w:hint="cs"/>
          <w:color w:val="000000"/>
          <w:sz w:val="32"/>
          <w:szCs w:val="32"/>
          <w:rtl/>
          <w:lang w:val="en-US" w:bidi="ar-DZ"/>
        </w:rPr>
        <w:t>لاتخضع</w:t>
      </w:r>
      <w:proofErr w:type="spellEnd"/>
      <w:r>
        <w:rPr>
          <w:rFonts w:cs="Simplified Arabic" w:hint="cs"/>
          <w:color w:val="000000"/>
          <w:sz w:val="32"/>
          <w:szCs w:val="32"/>
          <w:rtl/>
          <w:lang w:val="en-US" w:bidi="ar-DZ"/>
        </w:rPr>
        <w:t xml:space="preserve"> لرقابة القضاء بجميع أنواعه ودرجاته، ولذلك يعتقد الفقهاء بأنه عمل</w:t>
      </w:r>
      <w:r w:rsidRPr="00835274">
        <w:rPr>
          <w:rFonts w:cs="Simplified Arabic" w:hint="cs"/>
          <w:color w:val="000000"/>
          <w:sz w:val="32"/>
          <w:szCs w:val="32"/>
          <w:rtl/>
          <w:lang w:val="en-US" w:bidi="ar-DZ"/>
        </w:rPr>
        <w:t xml:space="preserve"> سيادي</w:t>
      </w:r>
      <w:r>
        <w:rPr>
          <w:rFonts w:cs="Simplified Arabic" w:hint="cs"/>
          <w:color w:val="000000"/>
          <w:sz w:val="32"/>
          <w:szCs w:val="32"/>
          <w:rtl/>
          <w:lang w:val="en-US" w:bidi="ar-DZ"/>
        </w:rPr>
        <w:t xml:space="preserve"> ويظهر جليا أن هذه النظرية تعتمد على معيار السيادة للتفرقة بين أعمال الحكومة والإدارة، فالسلطة التنفيذية في نظرهم تقسم إلى إدارة وحكومة، وبالتالي فإن كل عمل يصدر عنها كإدارة يعتبر عملا إداريا وكل عمل يصدر منها </w:t>
      </w:r>
      <w:proofErr w:type="spellStart"/>
      <w:r>
        <w:rPr>
          <w:rFonts w:cs="Simplified Arabic" w:hint="cs"/>
          <w:color w:val="000000"/>
          <w:sz w:val="32"/>
          <w:szCs w:val="32"/>
          <w:rtl/>
          <w:lang w:val="en-US" w:bidi="ar-DZ"/>
        </w:rPr>
        <w:t>بإعتبارها</w:t>
      </w:r>
      <w:proofErr w:type="spellEnd"/>
      <w:r>
        <w:rPr>
          <w:rFonts w:cs="Simplified Arabic" w:hint="cs"/>
          <w:color w:val="000000"/>
          <w:sz w:val="32"/>
          <w:szCs w:val="32"/>
          <w:rtl/>
          <w:lang w:val="en-US" w:bidi="ar-DZ"/>
        </w:rPr>
        <w:t xml:space="preserve"> حكومة يصنف من أعمال السيادة.</w:t>
      </w:r>
    </w:p>
    <w:p w:rsidR="008B7F8F" w:rsidRPr="009F70DC"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ولقد تعرضت هذه النظرية إلى النقد من قبل الكثير من الفقهاء من بينهم الفقيه "</w:t>
      </w:r>
      <w:r w:rsidRPr="00835274">
        <w:rPr>
          <w:rFonts w:cs="Simplified Arabic" w:hint="cs"/>
          <w:b/>
          <w:bCs/>
          <w:color w:val="000000"/>
          <w:sz w:val="32"/>
          <w:szCs w:val="32"/>
          <w:rtl/>
          <w:lang w:val="en-US" w:bidi="ar-DZ"/>
        </w:rPr>
        <w:t>دوجي</w:t>
      </w:r>
      <w:r>
        <w:rPr>
          <w:rFonts w:cs="Simplified Arabic" w:hint="cs"/>
          <w:b/>
          <w:bCs/>
          <w:color w:val="000000"/>
          <w:sz w:val="32"/>
          <w:szCs w:val="32"/>
          <w:rtl/>
          <w:lang w:val="en-US" w:bidi="ar-DZ"/>
        </w:rPr>
        <w:t>"</w:t>
      </w:r>
      <w:r w:rsidRPr="00835274">
        <w:rPr>
          <w:rFonts w:cs="Simplified Arabic" w:hint="cs"/>
          <w:color w:val="000000"/>
          <w:sz w:val="32"/>
          <w:szCs w:val="32"/>
          <w:rtl/>
          <w:lang w:val="en-US" w:bidi="ar-DZ"/>
        </w:rPr>
        <w:t xml:space="preserve"> و الفقيه </w:t>
      </w:r>
      <w:r>
        <w:rPr>
          <w:rFonts w:cs="Simplified Arabic" w:hint="cs"/>
          <w:color w:val="000000"/>
          <w:sz w:val="32"/>
          <w:szCs w:val="32"/>
          <w:rtl/>
          <w:lang w:val="en-US" w:bidi="ar-DZ"/>
        </w:rPr>
        <w:t>"</w:t>
      </w:r>
      <w:proofErr w:type="spellStart"/>
      <w:r w:rsidRPr="00835274">
        <w:rPr>
          <w:rFonts w:cs="Simplified Arabic" w:hint="cs"/>
          <w:b/>
          <w:bCs/>
          <w:color w:val="000000"/>
          <w:sz w:val="32"/>
          <w:szCs w:val="32"/>
          <w:rtl/>
          <w:lang w:val="en-US" w:bidi="ar-DZ"/>
        </w:rPr>
        <w:t>ميشود</w:t>
      </w:r>
      <w:proofErr w:type="spellEnd"/>
      <w:r>
        <w:rPr>
          <w:rFonts w:cs="Simplified Arabic" w:hint="cs"/>
          <w:b/>
          <w:bCs/>
          <w:color w:val="000000"/>
          <w:sz w:val="32"/>
          <w:szCs w:val="32"/>
          <w:rtl/>
          <w:lang w:val="en-US" w:bidi="ar-DZ"/>
        </w:rPr>
        <w:t>"</w:t>
      </w:r>
      <w:r w:rsidRPr="00835274">
        <w:rPr>
          <w:rFonts w:cs="Simplified Arabic" w:hint="cs"/>
          <w:color w:val="000000"/>
          <w:sz w:val="32"/>
          <w:szCs w:val="32"/>
          <w:rtl/>
          <w:lang w:val="en-US" w:bidi="ar-DZ"/>
        </w:rPr>
        <w:t>،</w:t>
      </w:r>
      <w:r>
        <w:rPr>
          <w:rFonts w:cs="Simplified Arabic" w:hint="cs"/>
          <w:color w:val="000000"/>
          <w:sz w:val="32"/>
          <w:szCs w:val="32"/>
          <w:rtl/>
          <w:lang w:val="en-US" w:bidi="ar-DZ"/>
        </w:rPr>
        <w:t xml:space="preserve"> إلا أن </w:t>
      </w:r>
      <w:r w:rsidRPr="00835274">
        <w:rPr>
          <w:rFonts w:cs="Simplified Arabic" w:hint="cs"/>
          <w:color w:val="000000"/>
          <w:sz w:val="32"/>
          <w:szCs w:val="32"/>
          <w:rtl/>
          <w:lang w:val="en-US" w:bidi="ar-DZ"/>
        </w:rPr>
        <w:t>الفقه العربي</w:t>
      </w:r>
      <w:r>
        <w:rPr>
          <w:rFonts w:cs="Simplified Arabic" w:hint="cs"/>
          <w:color w:val="000000"/>
          <w:sz w:val="32"/>
          <w:szCs w:val="32"/>
          <w:rtl/>
          <w:lang w:val="en-US" w:bidi="ar-DZ"/>
        </w:rPr>
        <w:t xml:space="preserve"> يجمع بأن قرار العفو عن العقوبة هو عمل </w:t>
      </w:r>
      <w:r>
        <w:rPr>
          <w:rFonts w:cs="Simplified Arabic" w:hint="cs"/>
          <w:color w:val="000000"/>
          <w:sz w:val="32"/>
          <w:szCs w:val="32"/>
          <w:rtl/>
          <w:lang w:val="en-US" w:bidi="ar-DZ"/>
        </w:rPr>
        <w:lastRenderedPageBreak/>
        <w:t xml:space="preserve">من أعمال السيادة يمنع بموجبها على القضاء النظر فيه </w:t>
      </w:r>
      <w:proofErr w:type="spellStart"/>
      <w:r>
        <w:rPr>
          <w:rFonts w:cs="Simplified Arabic" w:hint="cs"/>
          <w:color w:val="000000"/>
          <w:sz w:val="32"/>
          <w:szCs w:val="32"/>
          <w:rtl/>
          <w:lang w:val="en-US" w:bidi="ar-DZ"/>
        </w:rPr>
        <w:t>بإعتباره</w:t>
      </w:r>
      <w:proofErr w:type="spellEnd"/>
      <w:r>
        <w:rPr>
          <w:rFonts w:cs="Simplified Arabic" w:hint="cs"/>
          <w:color w:val="000000"/>
          <w:sz w:val="32"/>
          <w:szCs w:val="32"/>
          <w:rtl/>
          <w:lang w:val="en-US" w:bidi="ar-DZ"/>
        </w:rPr>
        <w:t xml:space="preserve"> أنه ليس مختصا في نظر النزاع الذي يمكن أن يثيره.</w:t>
      </w:r>
      <w:r>
        <w:rPr>
          <w:rStyle w:val="Appelnotedebasdep"/>
          <w:rFonts w:cs="Simplified Arabic"/>
          <w:color w:val="000000"/>
          <w:sz w:val="32"/>
          <w:szCs w:val="32"/>
          <w:rtl/>
          <w:lang w:val="en-US" w:bidi="ar-DZ"/>
        </w:rPr>
        <w:footnoteReference w:id="40"/>
      </w:r>
    </w:p>
    <w:p w:rsidR="008B7F8F" w:rsidRDefault="008B7F8F" w:rsidP="00BD7398">
      <w:pPr>
        <w:bidi/>
        <w:ind w:firstLine="791"/>
        <w:jc w:val="both"/>
        <w:rPr>
          <w:rFonts w:cs="Simplified Arabic"/>
          <w:color w:val="000000"/>
          <w:sz w:val="32"/>
          <w:szCs w:val="32"/>
          <w:lang w:val="en-US" w:bidi="ar-DZ"/>
        </w:rPr>
      </w:pPr>
      <w:proofErr w:type="spellStart"/>
      <w:r>
        <w:rPr>
          <w:rFonts w:cs="Simplified Arabic" w:hint="cs"/>
          <w:color w:val="000000"/>
          <w:sz w:val="32"/>
          <w:szCs w:val="32"/>
          <w:rtl/>
          <w:lang w:val="en-US" w:bidi="ar-DZ"/>
        </w:rPr>
        <w:t>وإستقر</w:t>
      </w:r>
      <w:proofErr w:type="spellEnd"/>
      <w:r>
        <w:rPr>
          <w:rFonts w:cs="Simplified Arabic" w:hint="cs"/>
          <w:color w:val="000000"/>
          <w:sz w:val="32"/>
          <w:szCs w:val="32"/>
          <w:rtl/>
          <w:lang w:val="en-US" w:bidi="ar-DZ"/>
        </w:rPr>
        <w:t xml:space="preserve"> الأمر على أن العفو إنما هو عمل من أعمال السيادة، فلا يخضع لرقابة القضاء، </w:t>
      </w:r>
      <w:proofErr w:type="spellStart"/>
      <w:r>
        <w:rPr>
          <w:rFonts w:cs="Simplified Arabic" w:hint="cs"/>
          <w:color w:val="000000"/>
          <w:sz w:val="32"/>
          <w:szCs w:val="32"/>
          <w:rtl/>
          <w:lang w:val="en-US" w:bidi="ar-DZ"/>
        </w:rPr>
        <w:t>بإعتبار</w:t>
      </w:r>
      <w:proofErr w:type="spellEnd"/>
      <w:r>
        <w:rPr>
          <w:rFonts w:cs="Simplified Arabic" w:hint="cs"/>
          <w:color w:val="000000"/>
          <w:sz w:val="32"/>
          <w:szCs w:val="32"/>
          <w:rtl/>
          <w:lang w:val="en-US" w:bidi="ar-DZ"/>
        </w:rPr>
        <w:t xml:space="preserve"> أن أعمال السيادة هي من أعمال السلطة التنفيذية التي </w:t>
      </w:r>
      <w:proofErr w:type="spellStart"/>
      <w:r>
        <w:rPr>
          <w:rFonts w:cs="Simplified Arabic" w:hint="cs"/>
          <w:color w:val="000000"/>
          <w:sz w:val="32"/>
          <w:szCs w:val="32"/>
          <w:rtl/>
          <w:lang w:val="en-US" w:bidi="ar-DZ"/>
        </w:rPr>
        <w:t>لاتخضع</w:t>
      </w:r>
      <w:proofErr w:type="spellEnd"/>
      <w:r>
        <w:rPr>
          <w:rFonts w:cs="Simplified Arabic" w:hint="cs"/>
          <w:color w:val="000000"/>
          <w:sz w:val="32"/>
          <w:szCs w:val="32"/>
          <w:rtl/>
          <w:lang w:val="en-US" w:bidi="ar-DZ"/>
        </w:rPr>
        <w:t xml:space="preserve"> لرقابة القضاء، وذلك من حيث إلغاء العقوبة أو وقف تنفيذها.</w:t>
      </w:r>
      <w:r>
        <w:rPr>
          <w:rStyle w:val="Appelnotedebasdep"/>
          <w:rFonts w:cs="Simplified Arabic"/>
          <w:color w:val="000000"/>
          <w:sz w:val="32"/>
          <w:szCs w:val="32"/>
          <w:rtl/>
          <w:lang w:val="en-US" w:bidi="ar-DZ"/>
        </w:rPr>
        <w:footnoteReference w:id="41"/>
      </w:r>
    </w:p>
    <w:p w:rsidR="008B7F8F" w:rsidRDefault="008B7F8F" w:rsidP="00BD7398">
      <w:pPr>
        <w:bidi/>
        <w:ind w:firstLine="791"/>
        <w:jc w:val="both"/>
        <w:rPr>
          <w:rFonts w:cs="Simplified Arabic"/>
          <w:color w:val="000000"/>
          <w:sz w:val="32"/>
          <w:szCs w:val="32"/>
          <w:rtl/>
          <w:lang w:val="en-US" w:bidi="ar-DZ"/>
        </w:rPr>
      </w:pPr>
      <w:r>
        <w:rPr>
          <w:rFonts w:cs="Simplified Arabic" w:hint="cs"/>
          <w:color w:val="000000"/>
          <w:sz w:val="32"/>
          <w:szCs w:val="32"/>
          <w:rtl/>
          <w:lang w:val="en-US" w:bidi="ar-DZ"/>
        </w:rPr>
        <w:t xml:space="preserve">فيمكن </w:t>
      </w:r>
      <w:proofErr w:type="spellStart"/>
      <w:r>
        <w:rPr>
          <w:rFonts w:cs="Simplified Arabic" w:hint="cs"/>
          <w:color w:val="000000"/>
          <w:sz w:val="32"/>
          <w:szCs w:val="32"/>
          <w:rtl/>
          <w:lang w:val="en-US" w:bidi="ar-DZ"/>
        </w:rPr>
        <w:t>إعتبار</w:t>
      </w:r>
      <w:proofErr w:type="spellEnd"/>
      <w:r>
        <w:rPr>
          <w:rFonts w:cs="Simplified Arabic" w:hint="cs"/>
          <w:color w:val="000000"/>
          <w:sz w:val="32"/>
          <w:szCs w:val="32"/>
          <w:rtl/>
          <w:lang w:val="en-US" w:bidi="ar-DZ"/>
        </w:rPr>
        <w:t xml:space="preserve"> هذا الإجراء عمل من (أعمال السيادة)، لأنه </w:t>
      </w:r>
      <w:proofErr w:type="spellStart"/>
      <w:r>
        <w:rPr>
          <w:rFonts w:cs="Simplified Arabic" w:hint="cs"/>
          <w:color w:val="000000"/>
          <w:sz w:val="32"/>
          <w:szCs w:val="32"/>
          <w:rtl/>
          <w:lang w:val="en-US" w:bidi="ar-DZ"/>
        </w:rPr>
        <w:t>لايتقيد</w:t>
      </w:r>
      <w:proofErr w:type="spellEnd"/>
      <w:r>
        <w:rPr>
          <w:rFonts w:cs="Simplified Arabic" w:hint="cs"/>
          <w:color w:val="000000"/>
          <w:sz w:val="32"/>
          <w:szCs w:val="32"/>
          <w:rtl/>
          <w:lang w:val="en-US" w:bidi="ar-DZ"/>
        </w:rPr>
        <w:t xml:space="preserve"> بمبررات قانونية، ولكن له سلطة تقديرية واسعة، وفي أغلب الأحيان الدواعي السياسية، تفرض نفسها كمبرر لإصدار العفو من أجل مصالح وطنية، أو إنقاذ النظام من </w:t>
      </w:r>
      <w:proofErr w:type="spellStart"/>
      <w:r>
        <w:rPr>
          <w:rFonts w:cs="Simplified Arabic" w:hint="cs"/>
          <w:color w:val="000000"/>
          <w:sz w:val="32"/>
          <w:szCs w:val="32"/>
          <w:rtl/>
          <w:lang w:val="en-US" w:bidi="ar-DZ"/>
        </w:rPr>
        <w:t>الإنهيار</w:t>
      </w:r>
      <w:proofErr w:type="spellEnd"/>
      <w:r>
        <w:rPr>
          <w:rFonts w:cs="Simplified Arabic" w:hint="cs"/>
          <w:color w:val="000000"/>
          <w:sz w:val="32"/>
          <w:szCs w:val="32"/>
          <w:rtl/>
          <w:lang w:val="en-US" w:bidi="ar-DZ"/>
        </w:rPr>
        <w:t xml:space="preserve"> </w:t>
      </w:r>
      <w:proofErr w:type="spellStart"/>
      <w:r>
        <w:rPr>
          <w:rFonts w:cs="Simplified Arabic" w:hint="cs"/>
          <w:color w:val="000000"/>
          <w:sz w:val="32"/>
          <w:szCs w:val="32"/>
          <w:rtl/>
          <w:lang w:val="en-US" w:bidi="ar-DZ"/>
        </w:rPr>
        <w:t>والإنتقادات</w:t>
      </w:r>
      <w:proofErr w:type="spellEnd"/>
      <w:r>
        <w:rPr>
          <w:rStyle w:val="Appelnotedebasdep"/>
          <w:rFonts w:cs="Simplified Arabic"/>
          <w:color w:val="000000"/>
          <w:sz w:val="32"/>
          <w:szCs w:val="32"/>
          <w:rtl/>
          <w:lang w:val="en-US" w:bidi="ar-DZ"/>
        </w:rPr>
        <w:footnoteReference w:id="42"/>
      </w:r>
      <w:r>
        <w:rPr>
          <w:rFonts w:cs="Simplified Arabic" w:hint="cs"/>
          <w:color w:val="000000"/>
          <w:sz w:val="32"/>
          <w:szCs w:val="32"/>
          <w:rtl/>
          <w:lang w:val="en-US" w:bidi="ar-DZ"/>
        </w:rPr>
        <w:t>.</w:t>
      </w:r>
    </w:p>
    <w:p w:rsidR="008B7F8F" w:rsidRDefault="008B7F8F" w:rsidP="00BD7398">
      <w:pPr>
        <w:bidi/>
        <w:ind w:firstLine="791"/>
        <w:jc w:val="both"/>
        <w:rPr>
          <w:rFonts w:cs="Simplified Arabic"/>
          <w:color w:val="000000"/>
          <w:sz w:val="32"/>
          <w:szCs w:val="32"/>
          <w:rtl/>
          <w:lang w:val="en-US" w:bidi="ar-DZ"/>
        </w:rPr>
      </w:pPr>
      <w:r>
        <w:rPr>
          <w:rFonts w:cs="Simplified Arabic" w:hint="cs"/>
          <w:color w:val="000000"/>
          <w:sz w:val="32"/>
          <w:szCs w:val="32"/>
          <w:rtl/>
          <w:lang w:val="en-US" w:bidi="ar-DZ"/>
        </w:rPr>
        <w:t xml:space="preserve">العفو عن العقوبة </w:t>
      </w:r>
      <w:proofErr w:type="spellStart"/>
      <w:r>
        <w:rPr>
          <w:rFonts w:cs="Simplified Arabic" w:hint="cs"/>
          <w:color w:val="000000"/>
          <w:sz w:val="32"/>
          <w:szCs w:val="32"/>
          <w:rtl/>
          <w:lang w:val="en-US" w:bidi="ar-DZ"/>
        </w:rPr>
        <w:t>بإعتباره</w:t>
      </w:r>
      <w:proofErr w:type="spellEnd"/>
      <w:r>
        <w:rPr>
          <w:rFonts w:cs="Simplified Arabic" w:hint="cs"/>
          <w:color w:val="000000"/>
          <w:sz w:val="32"/>
          <w:szCs w:val="32"/>
          <w:rtl/>
          <w:lang w:val="en-US" w:bidi="ar-DZ"/>
        </w:rPr>
        <w:t xml:space="preserve"> من أعمال السيادة وأثر ذلك على الطعن بالنقض في الحكم محل العفو: الأصل أن</w:t>
      </w:r>
      <w:r w:rsidRPr="005D5C58">
        <w:rPr>
          <w:rFonts w:cs="Simplified Arabic" w:hint="cs"/>
          <w:color w:val="000000"/>
          <w:sz w:val="32"/>
          <w:szCs w:val="32"/>
          <w:rtl/>
          <w:lang w:val="en-US" w:bidi="ar-DZ"/>
        </w:rPr>
        <w:t xml:space="preserve"> </w:t>
      </w:r>
      <w:proofErr w:type="spellStart"/>
      <w:r w:rsidRPr="005D5C58">
        <w:rPr>
          <w:rFonts w:cs="Simplified Arabic" w:hint="cs"/>
          <w:color w:val="000000"/>
          <w:sz w:val="32"/>
          <w:szCs w:val="32"/>
          <w:rtl/>
          <w:lang w:val="en-US" w:bidi="ar-DZ"/>
        </w:rPr>
        <w:t>الإلتجاء</w:t>
      </w:r>
      <w:proofErr w:type="spellEnd"/>
      <w:r w:rsidRPr="005D5C58">
        <w:rPr>
          <w:rFonts w:cs="Simplified Arabic" w:hint="cs"/>
          <w:color w:val="000000"/>
          <w:sz w:val="32"/>
          <w:szCs w:val="32"/>
          <w:rtl/>
          <w:lang w:val="en-US" w:bidi="ar-DZ"/>
        </w:rPr>
        <w:t xml:space="preserve"> </w:t>
      </w:r>
      <w:r>
        <w:rPr>
          <w:rFonts w:cs="Simplified Arabic" w:hint="cs"/>
          <w:color w:val="000000"/>
          <w:sz w:val="32"/>
          <w:szCs w:val="32"/>
          <w:rtl/>
          <w:lang w:val="en-US" w:bidi="ar-DZ"/>
        </w:rPr>
        <w:t xml:space="preserve">إلى رئيس الدولة للعفو عن العقوبة المحكوم بها </w:t>
      </w:r>
      <w:proofErr w:type="spellStart"/>
      <w:r>
        <w:rPr>
          <w:rFonts w:cs="Simplified Arabic" w:hint="cs"/>
          <w:color w:val="000000"/>
          <w:sz w:val="32"/>
          <w:szCs w:val="32"/>
          <w:rtl/>
          <w:lang w:val="en-US" w:bidi="ar-DZ"/>
        </w:rPr>
        <w:t>لايكون</w:t>
      </w:r>
      <w:proofErr w:type="spellEnd"/>
      <w:r>
        <w:rPr>
          <w:rFonts w:cs="Simplified Arabic" w:hint="cs"/>
          <w:color w:val="000000"/>
          <w:sz w:val="32"/>
          <w:szCs w:val="32"/>
          <w:rtl/>
          <w:lang w:val="en-US" w:bidi="ar-DZ"/>
        </w:rPr>
        <w:t xml:space="preserve"> إلا إذا كان الحكم الصادر بالعقوبة غير قابل للطعن بأي طريق من الطرق العادية وغير العادية.</w:t>
      </w:r>
    </w:p>
    <w:p w:rsidR="008B7F8F" w:rsidRPr="00D323A6" w:rsidRDefault="008B7F8F" w:rsidP="00BD7398">
      <w:pPr>
        <w:bidi/>
        <w:ind w:firstLine="791"/>
        <w:jc w:val="both"/>
        <w:rPr>
          <w:rFonts w:cs="Simplified Arabic"/>
          <w:color w:val="000000"/>
          <w:sz w:val="32"/>
          <w:szCs w:val="32"/>
          <w:rtl/>
          <w:lang w:val="en-US" w:bidi="ar-DZ"/>
        </w:rPr>
      </w:pPr>
      <w:r>
        <w:rPr>
          <w:rFonts w:cs="Simplified Arabic" w:hint="cs"/>
          <w:color w:val="000000"/>
          <w:sz w:val="32"/>
          <w:szCs w:val="32"/>
          <w:rtl/>
          <w:lang w:val="en-US" w:bidi="ar-DZ"/>
        </w:rPr>
        <w:t xml:space="preserve">إلا أنه إذا كان </w:t>
      </w:r>
      <w:proofErr w:type="spellStart"/>
      <w:r>
        <w:rPr>
          <w:rFonts w:cs="Simplified Arabic" w:hint="cs"/>
          <w:color w:val="000000"/>
          <w:sz w:val="32"/>
          <w:szCs w:val="32"/>
          <w:rtl/>
          <w:lang w:val="en-US" w:bidi="ar-DZ"/>
        </w:rPr>
        <w:t>إلتماس</w:t>
      </w:r>
      <w:proofErr w:type="spellEnd"/>
      <w:r>
        <w:rPr>
          <w:rFonts w:cs="Simplified Arabic" w:hint="cs"/>
          <w:color w:val="000000"/>
          <w:sz w:val="32"/>
          <w:szCs w:val="32"/>
          <w:rtl/>
          <w:lang w:val="en-US" w:bidi="ar-DZ"/>
        </w:rPr>
        <w:t xml:space="preserve"> العفو قد حصل وصدر العفو عن العقوبة قبل أن يفصل في الطعن بالنقض تعين على محكمة النقض التقرير بعدم جواز نظر الطعن </w:t>
      </w:r>
      <w:proofErr w:type="spellStart"/>
      <w:r>
        <w:rPr>
          <w:rFonts w:cs="Simplified Arabic" w:hint="cs"/>
          <w:color w:val="000000"/>
          <w:sz w:val="32"/>
          <w:szCs w:val="32"/>
          <w:rtl/>
          <w:lang w:val="en-US" w:bidi="ar-DZ"/>
        </w:rPr>
        <w:t>بإعتبار</w:t>
      </w:r>
      <w:proofErr w:type="spellEnd"/>
      <w:r>
        <w:rPr>
          <w:rFonts w:cs="Simplified Arabic" w:hint="cs"/>
          <w:color w:val="000000"/>
          <w:sz w:val="32"/>
          <w:szCs w:val="32"/>
          <w:rtl/>
          <w:lang w:val="en-US" w:bidi="ar-DZ"/>
        </w:rPr>
        <w:t xml:space="preserve"> أن العفو عن العقوبة عمل من أعمال السيادة يمنع محكمة النقض من</w:t>
      </w:r>
      <w:r w:rsidRPr="005D5C58">
        <w:rPr>
          <w:rFonts w:cs="Simplified Arabic" w:hint="cs"/>
          <w:color w:val="000000"/>
          <w:sz w:val="32"/>
          <w:szCs w:val="32"/>
          <w:rtl/>
          <w:lang w:val="en-US" w:bidi="ar-DZ"/>
        </w:rPr>
        <w:t xml:space="preserve"> </w:t>
      </w:r>
      <w:proofErr w:type="spellStart"/>
      <w:r w:rsidRPr="005D5C58">
        <w:rPr>
          <w:rFonts w:cs="Simplified Arabic" w:hint="cs"/>
          <w:color w:val="000000"/>
          <w:sz w:val="32"/>
          <w:szCs w:val="32"/>
          <w:rtl/>
          <w:lang w:val="en-US" w:bidi="ar-DZ"/>
        </w:rPr>
        <w:t>المضى</w:t>
      </w:r>
      <w:proofErr w:type="spellEnd"/>
      <w:r>
        <w:rPr>
          <w:rFonts w:cs="Simplified Arabic" w:hint="cs"/>
          <w:color w:val="FF0000"/>
          <w:sz w:val="32"/>
          <w:szCs w:val="32"/>
          <w:rtl/>
          <w:lang w:val="en-US" w:bidi="ar-DZ"/>
        </w:rPr>
        <w:t xml:space="preserve"> </w:t>
      </w:r>
      <w:r>
        <w:rPr>
          <w:rFonts w:cs="Simplified Arabic" w:hint="cs"/>
          <w:color w:val="000000"/>
          <w:sz w:val="32"/>
          <w:szCs w:val="32"/>
          <w:rtl/>
          <w:lang w:val="en-US" w:bidi="ar-DZ"/>
        </w:rPr>
        <w:t>في نظر الدعوى.</w:t>
      </w:r>
      <w:r>
        <w:rPr>
          <w:rStyle w:val="Appelnotedebasdep"/>
          <w:rFonts w:cs="Simplified Arabic"/>
          <w:color w:val="000000"/>
          <w:sz w:val="32"/>
          <w:szCs w:val="32"/>
          <w:rtl/>
          <w:lang w:val="en-US" w:bidi="ar-DZ"/>
        </w:rPr>
        <w:footnoteReference w:id="43"/>
      </w:r>
    </w:p>
    <w:p w:rsidR="008B7F8F" w:rsidRDefault="008B7F8F" w:rsidP="00BD7398">
      <w:pPr>
        <w:bidi/>
        <w:jc w:val="both"/>
        <w:outlineLvl w:val="0"/>
        <w:rPr>
          <w:rFonts w:cs="Simplified Arabic"/>
          <w:b/>
          <w:bCs/>
          <w:color w:val="000000"/>
          <w:sz w:val="32"/>
          <w:szCs w:val="32"/>
          <w:rtl/>
          <w:lang w:val="en-US" w:bidi="ar-DZ"/>
        </w:rPr>
      </w:pPr>
      <w:proofErr w:type="spellStart"/>
      <w:r>
        <w:rPr>
          <w:rFonts w:cs="Simplified Arabic" w:hint="cs"/>
          <w:b/>
          <w:bCs/>
          <w:color w:val="000000"/>
          <w:sz w:val="32"/>
          <w:szCs w:val="32"/>
          <w:rtl/>
          <w:lang w:val="en-US" w:bidi="ar-DZ"/>
        </w:rPr>
        <w:t>ب_قرار</w:t>
      </w:r>
      <w:proofErr w:type="spellEnd"/>
      <w:r>
        <w:rPr>
          <w:rFonts w:cs="Simplified Arabic" w:hint="cs"/>
          <w:b/>
          <w:bCs/>
          <w:color w:val="000000"/>
          <w:sz w:val="32"/>
          <w:szCs w:val="32"/>
          <w:rtl/>
          <w:lang w:val="en-US" w:bidi="ar-DZ"/>
        </w:rPr>
        <w:t xml:space="preserve"> العفو عن العقوبة عمل قضائي:</w:t>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يعتبر جانب كبير من الفقه أن العفو عن العقوبة عمل قضائي وعلى رأسهم الفقيهين "</w:t>
      </w:r>
      <w:r w:rsidRPr="00F04FB2">
        <w:rPr>
          <w:rFonts w:cs="Simplified Arabic" w:hint="cs"/>
          <w:b/>
          <w:bCs/>
          <w:color w:val="000000"/>
          <w:sz w:val="32"/>
          <w:szCs w:val="32"/>
          <w:rtl/>
          <w:lang w:val="en-US" w:bidi="ar-DZ"/>
        </w:rPr>
        <w:t>دوجي</w:t>
      </w:r>
      <w:r>
        <w:rPr>
          <w:rFonts w:cs="Simplified Arabic" w:hint="cs"/>
          <w:color w:val="000000"/>
          <w:sz w:val="32"/>
          <w:szCs w:val="32"/>
          <w:rtl/>
          <w:lang w:val="en-US" w:bidi="ar-DZ"/>
        </w:rPr>
        <w:t>" و "</w:t>
      </w:r>
      <w:r w:rsidRPr="00F04FB2">
        <w:rPr>
          <w:rFonts w:cs="Simplified Arabic" w:hint="cs"/>
          <w:b/>
          <w:bCs/>
          <w:color w:val="000000"/>
          <w:sz w:val="32"/>
          <w:szCs w:val="32"/>
          <w:rtl/>
          <w:lang w:val="en-US" w:bidi="ar-DZ"/>
        </w:rPr>
        <w:t xml:space="preserve">شارل </w:t>
      </w:r>
      <w:proofErr w:type="spellStart"/>
      <w:r w:rsidRPr="00F04FB2">
        <w:rPr>
          <w:rFonts w:cs="Simplified Arabic" w:hint="cs"/>
          <w:b/>
          <w:bCs/>
          <w:color w:val="000000"/>
          <w:sz w:val="32"/>
          <w:szCs w:val="32"/>
          <w:rtl/>
          <w:lang w:val="en-US" w:bidi="ar-DZ"/>
        </w:rPr>
        <w:t>رولو</w:t>
      </w:r>
      <w:proofErr w:type="spellEnd"/>
      <w:r>
        <w:rPr>
          <w:rFonts w:cs="Simplified Arabic" w:hint="cs"/>
          <w:color w:val="000000"/>
          <w:sz w:val="32"/>
          <w:szCs w:val="32"/>
          <w:rtl/>
          <w:lang w:val="en-US" w:bidi="ar-DZ"/>
        </w:rPr>
        <w:t xml:space="preserve">" الذين يرون أن التعرف على الطبيعة القانونية لقرار العفو </w:t>
      </w:r>
      <w:r>
        <w:rPr>
          <w:rFonts w:cs="Simplified Arabic" w:hint="cs"/>
          <w:color w:val="000000"/>
          <w:sz w:val="32"/>
          <w:szCs w:val="32"/>
          <w:rtl/>
          <w:lang w:val="en-US" w:bidi="ar-DZ"/>
        </w:rPr>
        <w:lastRenderedPageBreak/>
        <w:t>عن العقوبة يكون من خلال تحليل مضمونه من الناحية الداخلية والخارجية "الشكلية والموضوعية" ثم إقامة المقارنة بين قرار العفو عن العقوبة وبين العمل القضائي، فمن الناحية الشكلية يرى "</w:t>
      </w:r>
      <w:r w:rsidRPr="002120DA">
        <w:rPr>
          <w:rFonts w:cs="Simplified Arabic" w:hint="cs"/>
          <w:b/>
          <w:bCs/>
          <w:color w:val="000000"/>
          <w:sz w:val="32"/>
          <w:szCs w:val="32"/>
          <w:rtl/>
          <w:lang w:val="en-US" w:bidi="ar-DZ"/>
        </w:rPr>
        <w:t xml:space="preserve">شارل </w:t>
      </w:r>
      <w:proofErr w:type="spellStart"/>
      <w:r w:rsidRPr="002120DA">
        <w:rPr>
          <w:rFonts w:cs="Simplified Arabic" w:hint="cs"/>
          <w:b/>
          <w:bCs/>
          <w:color w:val="000000"/>
          <w:sz w:val="32"/>
          <w:szCs w:val="32"/>
          <w:rtl/>
          <w:lang w:val="en-US" w:bidi="ar-DZ"/>
        </w:rPr>
        <w:t>رولو</w:t>
      </w:r>
      <w:proofErr w:type="spellEnd"/>
      <w:r>
        <w:rPr>
          <w:rFonts w:cs="Simplified Arabic" w:hint="cs"/>
          <w:color w:val="000000"/>
          <w:sz w:val="32"/>
          <w:szCs w:val="32"/>
          <w:rtl/>
          <w:lang w:val="en-US" w:bidi="ar-DZ"/>
        </w:rPr>
        <w:t xml:space="preserve">" أن رئيس الجمهورية حينما يقوم بإصدار قرار العفو عن العقوبة المحكوم بها على المتهم يحدث بذلك من خلال إرادته تعديلا في الحكم الصادر عن الهيئة القضائية ضد المتهم إما كليا أو جزئيا، بمعنى إحداث تغيير في المركز القانوني للمحكوم عليه، </w:t>
      </w:r>
      <w:proofErr w:type="spellStart"/>
      <w:r>
        <w:rPr>
          <w:rFonts w:cs="Simplified Arabic" w:hint="cs"/>
          <w:color w:val="000000"/>
          <w:sz w:val="32"/>
          <w:szCs w:val="32"/>
          <w:rtl/>
          <w:lang w:val="en-US" w:bidi="ar-DZ"/>
        </w:rPr>
        <w:t>ولايعني</w:t>
      </w:r>
      <w:proofErr w:type="spellEnd"/>
      <w:r>
        <w:rPr>
          <w:rFonts w:cs="Simplified Arabic" w:hint="cs"/>
          <w:color w:val="000000"/>
          <w:sz w:val="32"/>
          <w:szCs w:val="32"/>
          <w:rtl/>
          <w:lang w:val="en-US" w:bidi="ar-DZ"/>
        </w:rPr>
        <w:t xml:space="preserve"> ذلك أن قرار العفو قد صدر بطريقة </w:t>
      </w:r>
      <w:proofErr w:type="spellStart"/>
      <w:r w:rsidRPr="002120DA">
        <w:rPr>
          <w:rFonts w:cs="Simplified Arabic" w:hint="cs"/>
          <w:color w:val="000000"/>
          <w:sz w:val="32"/>
          <w:szCs w:val="32"/>
          <w:rtl/>
          <w:lang w:val="en-US" w:bidi="ar-DZ"/>
        </w:rPr>
        <w:t>إعتباطية</w:t>
      </w:r>
      <w:proofErr w:type="spellEnd"/>
      <w:r>
        <w:rPr>
          <w:rFonts w:cs="Simplified Arabic" w:hint="cs"/>
          <w:color w:val="FF0000"/>
          <w:sz w:val="32"/>
          <w:szCs w:val="32"/>
          <w:rtl/>
          <w:lang w:val="en-US" w:bidi="ar-DZ"/>
        </w:rPr>
        <w:t xml:space="preserve"> </w:t>
      </w:r>
      <w:r>
        <w:rPr>
          <w:rFonts w:cs="Simplified Arabic" w:hint="cs"/>
          <w:color w:val="000000"/>
          <w:sz w:val="32"/>
          <w:szCs w:val="32"/>
          <w:rtl/>
          <w:lang w:val="en-US" w:bidi="ar-DZ"/>
        </w:rPr>
        <w:t>كونه غير مسبب حسب طبيعته ودون إجراء تحقيق مسبق</w:t>
      </w:r>
      <w:r>
        <w:rPr>
          <w:rStyle w:val="Appelnotedebasdep"/>
          <w:rFonts w:cs="Simplified Arabic"/>
          <w:color w:val="000000"/>
          <w:sz w:val="32"/>
          <w:szCs w:val="32"/>
          <w:rtl/>
          <w:lang w:val="en-US" w:bidi="ar-DZ"/>
        </w:rPr>
        <w:footnoteReference w:id="44"/>
      </w:r>
      <w:r>
        <w:rPr>
          <w:rFonts w:cs="Simplified Arabic" w:hint="cs"/>
          <w:color w:val="000000"/>
          <w:sz w:val="32"/>
          <w:szCs w:val="32"/>
          <w:rtl/>
          <w:lang w:val="en-US" w:bidi="ar-DZ"/>
        </w:rPr>
        <w:t>.</w:t>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أما بالنسبة للجانب الموضوعي خيرى الفقيه "</w:t>
      </w:r>
      <w:r>
        <w:rPr>
          <w:rFonts w:cs="Simplified Arabic" w:hint="cs"/>
          <w:b/>
          <w:bCs/>
          <w:color w:val="000000"/>
          <w:sz w:val="32"/>
          <w:szCs w:val="32"/>
          <w:rtl/>
          <w:lang w:val="en-US" w:bidi="ar-DZ"/>
        </w:rPr>
        <w:t xml:space="preserve">شارل </w:t>
      </w:r>
      <w:proofErr w:type="spellStart"/>
      <w:r w:rsidRPr="002120DA">
        <w:rPr>
          <w:rFonts w:cs="Simplified Arabic" w:hint="cs"/>
          <w:b/>
          <w:bCs/>
          <w:color w:val="000000"/>
          <w:sz w:val="32"/>
          <w:szCs w:val="32"/>
          <w:rtl/>
          <w:lang w:val="en-US" w:bidi="ar-DZ"/>
        </w:rPr>
        <w:t>رولو</w:t>
      </w:r>
      <w:proofErr w:type="spellEnd"/>
      <w:r>
        <w:rPr>
          <w:rFonts w:cs="Simplified Arabic" w:hint="cs"/>
          <w:color w:val="000000"/>
          <w:sz w:val="32"/>
          <w:szCs w:val="32"/>
          <w:rtl/>
          <w:lang w:val="en-US" w:bidi="ar-DZ"/>
        </w:rPr>
        <w:t xml:space="preserve">" أن رئيس الجمهورية عند إصداره قرار العفو يكون </w:t>
      </w:r>
      <w:proofErr w:type="spellStart"/>
      <w:r>
        <w:rPr>
          <w:rFonts w:cs="Simplified Arabic" w:hint="cs"/>
          <w:color w:val="000000"/>
          <w:sz w:val="32"/>
          <w:szCs w:val="32"/>
          <w:rtl/>
          <w:lang w:val="en-US" w:bidi="ar-DZ"/>
        </w:rPr>
        <w:t>بالإستناد</w:t>
      </w:r>
      <w:proofErr w:type="spellEnd"/>
      <w:r>
        <w:rPr>
          <w:rFonts w:cs="Simplified Arabic" w:hint="cs"/>
          <w:color w:val="000000"/>
          <w:sz w:val="32"/>
          <w:szCs w:val="32"/>
          <w:rtl/>
          <w:lang w:val="en-US" w:bidi="ar-DZ"/>
        </w:rPr>
        <w:t xml:space="preserve"> إلى وجود حكم قضائي صادر عن جهة قضائية بجريمة معينة يكون </w:t>
      </w:r>
      <w:proofErr w:type="spellStart"/>
      <w:r>
        <w:rPr>
          <w:rFonts w:cs="Simplified Arabic" w:hint="cs"/>
          <w:color w:val="000000"/>
          <w:sz w:val="32"/>
          <w:szCs w:val="32"/>
          <w:rtl/>
          <w:lang w:val="en-US" w:bidi="ar-DZ"/>
        </w:rPr>
        <w:t>بالإستناد</w:t>
      </w:r>
      <w:proofErr w:type="spellEnd"/>
      <w:r>
        <w:rPr>
          <w:rFonts w:cs="Simplified Arabic" w:hint="cs"/>
          <w:color w:val="000000"/>
          <w:sz w:val="32"/>
          <w:szCs w:val="32"/>
          <w:rtl/>
          <w:lang w:val="en-US" w:bidi="ar-DZ"/>
        </w:rPr>
        <w:t xml:space="preserve"> إلى وجود حكم صادر عن جهة قضائية بجريمة معينة بعد إثبات التهمة، إلا أنه قد يعترض على هذا الرأي بأنه عنصرا من العمل القضائي وهما:               </w:t>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"إثبات التهمة وإصدار الحكم" </w:t>
      </w:r>
      <w:proofErr w:type="spellStart"/>
      <w:r>
        <w:rPr>
          <w:rFonts w:cs="Simplified Arabic" w:hint="cs"/>
          <w:color w:val="000000"/>
          <w:sz w:val="32"/>
          <w:szCs w:val="32"/>
          <w:rtl/>
          <w:lang w:val="en-US" w:bidi="ar-DZ"/>
        </w:rPr>
        <w:t>لايصدران</w:t>
      </w:r>
      <w:proofErr w:type="spellEnd"/>
      <w:r>
        <w:rPr>
          <w:rFonts w:cs="Simplified Arabic" w:hint="cs"/>
          <w:color w:val="000000"/>
          <w:sz w:val="32"/>
          <w:szCs w:val="32"/>
          <w:rtl/>
          <w:lang w:val="en-US" w:bidi="ar-DZ"/>
        </w:rPr>
        <w:t xml:space="preserve"> إلا من القاضي وهذه الصفة منعدمة في رئيس الجمهورية.</w:t>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ويكشف جليا أن الفقيه "</w:t>
      </w:r>
      <w:r w:rsidRPr="002120DA">
        <w:rPr>
          <w:rFonts w:cs="Simplified Arabic" w:hint="cs"/>
          <w:b/>
          <w:bCs/>
          <w:color w:val="000000"/>
          <w:sz w:val="32"/>
          <w:szCs w:val="32"/>
          <w:rtl/>
          <w:lang w:val="en-US" w:bidi="ar-DZ"/>
        </w:rPr>
        <w:t xml:space="preserve">شارل </w:t>
      </w:r>
      <w:proofErr w:type="spellStart"/>
      <w:r w:rsidRPr="002120DA">
        <w:rPr>
          <w:rFonts w:cs="Simplified Arabic" w:hint="cs"/>
          <w:b/>
          <w:bCs/>
          <w:color w:val="000000"/>
          <w:sz w:val="32"/>
          <w:szCs w:val="32"/>
          <w:rtl/>
          <w:lang w:val="en-US" w:bidi="ar-DZ"/>
        </w:rPr>
        <w:t>رولو</w:t>
      </w:r>
      <w:proofErr w:type="spellEnd"/>
      <w:r>
        <w:rPr>
          <w:rFonts w:cs="Simplified Arabic" w:hint="cs"/>
          <w:color w:val="000000"/>
          <w:sz w:val="32"/>
          <w:szCs w:val="32"/>
          <w:rtl/>
          <w:lang w:val="en-US" w:bidi="ar-DZ"/>
        </w:rPr>
        <w:t xml:space="preserve">" يرتكز على جانب فلسفي </w:t>
      </w:r>
      <w:proofErr w:type="spellStart"/>
      <w:r>
        <w:rPr>
          <w:rFonts w:cs="Simplified Arabic" w:hint="cs"/>
          <w:color w:val="000000"/>
          <w:sz w:val="32"/>
          <w:szCs w:val="32"/>
          <w:rtl/>
          <w:lang w:val="en-US" w:bidi="ar-DZ"/>
        </w:rPr>
        <w:t>إستحواه</w:t>
      </w:r>
      <w:proofErr w:type="spellEnd"/>
      <w:r>
        <w:rPr>
          <w:rFonts w:cs="Simplified Arabic" w:hint="cs"/>
          <w:color w:val="000000"/>
          <w:sz w:val="32"/>
          <w:szCs w:val="32"/>
          <w:rtl/>
          <w:lang w:val="en-US" w:bidi="ar-DZ"/>
        </w:rPr>
        <w:t xml:space="preserve"> من أستاذه العميد والفقيه </w:t>
      </w:r>
      <w:r w:rsidRPr="002120DA">
        <w:rPr>
          <w:rFonts w:cs="Simplified Arabic" w:hint="cs"/>
          <w:b/>
          <w:bCs/>
          <w:color w:val="000000"/>
          <w:sz w:val="32"/>
          <w:szCs w:val="32"/>
          <w:rtl/>
          <w:lang w:val="en-US" w:bidi="ar-DZ"/>
        </w:rPr>
        <w:t>"دوجي"</w:t>
      </w:r>
      <w:r>
        <w:rPr>
          <w:rFonts w:cs="Simplified Arabic" w:hint="cs"/>
          <w:color w:val="000000"/>
          <w:sz w:val="32"/>
          <w:szCs w:val="32"/>
          <w:rtl/>
          <w:lang w:val="en-US" w:bidi="ar-DZ"/>
        </w:rPr>
        <w:t xml:space="preserve"> ويؤخذ على هذه النظرية مايلي:</w:t>
      </w:r>
    </w:p>
    <w:p w:rsidR="008B7F8F" w:rsidRPr="00FF7B66"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أ- يحاول "</w:t>
      </w:r>
      <w:proofErr w:type="spellStart"/>
      <w:r w:rsidRPr="002120DA">
        <w:rPr>
          <w:rFonts w:cs="Simplified Arabic" w:hint="cs"/>
          <w:b/>
          <w:bCs/>
          <w:color w:val="000000"/>
          <w:sz w:val="32"/>
          <w:szCs w:val="32"/>
          <w:rtl/>
          <w:lang w:val="en-US" w:bidi="ar-DZ"/>
        </w:rPr>
        <w:t>رولو</w:t>
      </w:r>
      <w:proofErr w:type="spellEnd"/>
      <w:r>
        <w:rPr>
          <w:rFonts w:cs="Simplified Arabic" w:hint="cs"/>
          <w:color w:val="000000"/>
          <w:sz w:val="32"/>
          <w:szCs w:val="32"/>
          <w:rtl/>
          <w:lang w:val="en-US" w:bidi="ar-DZ"/>
        </w:rPr>
        <w:t xml:space="preserve">" صاحب هذا الرأي إجراء التقارب بين عمليتين متعارضتين متعاكستين، وهذه المحاولة تبدو من قبيل </w:t>
      </w:r>
      <w:proofErr w:type="spellStart"/>
      <w:r>
        <w:rPr>
          <w:rFonts w:cs="Simplified Arabic" w:hint="cs"/>
          <w:color w:val="000000"/>
          <w:sz w:val="32"/>
          <w:szCs w:val="32"/>
          <w:rtl/>
          <w:lang w:val="en-US" w:bidi="ar-DZ"/>
        </w:rPr>
        <w:t>الإفتراض</w:t>
      </w:r>
      <w:proofErr w:type="spellEnd"/>
      <w:r>
        <w:rPr>
          <w:rFonts w:cs="Simplified Arabic" w:hint="cs"/>
          <w:color w:val="000000"/>
          <w:sz w:val="32"/>
          <w:szCs w:val="32"/>
          <w:rtl/>
          <w:lang w:val="en-US" w:bidi="ar-DZ"/>
        </w:rPr>
        <w:t xml:space="preserve"> الوهمي، ذلك أن العمل القضائي الصادر عن المحكمة أو </w:t>
      </w:r>
      <w:r w:rsidRPr="00A2167F">
        <w:rPr>
          <w:rFonts w:cs="Simplified Arabic" w:hint="cs"/>
          <w:color w:val="000000"/>
          <w:sz w:val="32"/>
          <w:szCs w:val="32"/>
          <w:rtl/>
          <w:lang w:val="en-US" w:bidi="ar-DZ"/>
        </w:rPr>
        <w:t>المجلس يحمل في طياته الإدانة</w:t>
      </w:r>
      <w:r>
        <w:rPr>
          <w:rFonts w:cs="Simplified Arabic" w:hint="cs"/>
          <w:color w:val="000000"/>
          <w:sz w:val="32"/>
          <w:szCs w:val="32"/>
          <w:rtl/>
          <w:lang w:val="en-US" w:bidi="ar-DZ"/>
        </w:rPr>
        <w:t xml:space="preserve">، بينما قرار العفو الصادر عن رئيس الجمهورية </w:t>
      </w:r>
      <w:proofErr w:type="spellStart"/>
      <w:r>
        <w:rPr>
          <w:rFonts w:cs="Simplified Arabic" w:hint="cs"/>
          <w:color w:val="000000"/>
          <w:sz w:val="32"/>
          <w:szCs w:val="32"/>
          <w:rtl/>
          <w:lang w:val="en-US" w:bidi="ar-DZ"/>
        </w:rPr>
        <w:t>لايحمل</w:t>
      </w:r>
      <w:proofErr w:type="spellEnd"/>
      <w:r>
        <w:rPr>
          <w:rFonts w:cs="Simplified Arabic" w:hint="cs"/>
          <w:color w:val="000000"/>
          <w:sz w:val="32"/>
          <w:szCs w:val="32"/>
          <w:rtl/>
          <w:lang w:val="en-US" w:bidi="ar-DZ"/>
        </w:rPr>
        <w:t xml:space="preserve"> إدانة، بل يعفى، وبالتالي </w:t>
      </w:r>
      <w:proofErr w:type="spellStart"/>
      <w:r>
        <w:rPr>
          <w:rFonts w:cs="Simplified Arabic" w:hint="cs"/>
          <w:color w:val="000000"/>
          <w:sz w:val="32"/>
          <w:szCs w:val="32"/>
          <w:rtl/>
          <w:lang w:val="en-US" w:bidi="ar-DZ"/>
        </w:rPr>
        <w:t>لايعتبران</w:t>
      </w:r>
      <w:proofErr w:type="spellEnd"/>
      <w:r>
        <w:rPr>
          <w:rFonts w:cs="Simplified Arabic" w:hint="cs"/>
          <w:color w:val="000000"/>
          <w:sz w:val="32"/>
          <w:szCs w:val="32"/>
          <w:rtl/>
          <w:lang w:val="en-US" w:bidi="ar-DZ"/>
        </w:rPr>
        <w:t xml:space="preserve"> من طبيعة واحدة، كما تخيله الفقيه "</w:t>
      </w:r>
      <w:r w:rsidRPr="00A2167F">
        <w:rPr>
          <w:rFonts w:cs="Simplified Arabic" w:hint="cs"/>
          <w:b/>
          <w:bCs/>
          <w:color w:val="000000"/>
          <w:sz w:val="32"/>
          <w:szCs w:val="32"/>
          <w:rtl/>
          <w:lang w:val="en-US" w:bidi="ar-DZ"/>
        </w:rPr>
        <w:t xml:space="preserve">شارل </w:t>
      </w:r>
      <w:proofErr w:type="spellStart"/>
      <w:r w:rsidRPr="00A2167F">
        <w:rPr>
          <w:rFonts w:cs="Simplified Arabic" w:hint="cs"/>
          <w:b/>
          <w:bCs/>
          <w:color w:val="000000"/>
          <w:sz w:val="32"/>
          <w:szCs w:val="32"/>
          <w:rtl/>
          <w:lang w:val="en-US" w:bidi="ar-DZ"/>
        </w:rPr>
        <w:t>رولو</w:t>
      </w:r>
      <w:proofErr w:type="spellEnd"/>
      <w:r>
        <w:rPr>
          <w:rFonts w:cs="Simplified Arabic" w:hint="cs"/>
          <w:b/>
          <w:bCs/>
          <w:color w:val="000000"/>
          <w:sz w:val="32"/>
          <w:szCs w:val="32"/>
          <w:rtl/>
          <w:lang w:val="en-US" w:bidi="ar-DZ"/>
        </w:rPr>
        <w:t>"</w:t>
      </w:r>
      <w:r>
        <w:rPr>
          <w:rFonts w:cs="Simplified Arabic" w:hint="cs"/>
          <w:color w:val="000000"/>
          <w:sz w:val="32"/>
          <w:szCs w:val="32"/>
          <w:rtl/>
          <w:lang w:val="en-US" w:bidi="ar-DZ"/>
        </w:rPr>
        <w:t>.</w:t>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lastRenderedPageBreak/>
        <w:t xml:space="preserve">      ب- إن </w:t>
      </w:r>
      <w:proofErr w:type="spellStart"/>
      <w:r>
        <w:rPr>
          <w:rFonts w:cs="Simplified Arabic" w:hint="cs"/>
          <w:color w:val="000000"/>
          <w:sz w:val="32"/>
          <w:szCs w:val="32"/>
          <w:rtl/>
          <w:lang w:val="en-US" w:bidi="ar-DZ"/>
        </w:rPr>
        <w:t>الإفتراض</w:t>
      </w:r>
      <w:proofErr w:type="spellEnd"/>
      <w:r>
        <w:rPr>
          <w:rFonts w:cs="Simplified Arabic" w:hint="cs"/>
          <w:color w:val="000000"/>
          <w:sz w:val="32"/>
          <w:szCs w:val="32"/>
          <w:rtl/>
          <w:lang w:val="en-US" w:bidi="ar-DZ"/>
        </w:rPr>
        <w:t xml:space="preserve"> الذي يقول به الفقيه "</w:t>
      </w:r>
      <w:proofErr w:type="spellStart"/>
      <w:r w:rsidRPr="00FD0059">
        <w:rPr>
          <w:rFonts w:cs="Simplified Arabic" w:hint="cs"/>
          <w:b/>
          <w:bCs/>
          <w:color w:val="000000"/>
          <w:sz w:val="32"/>
          <w:szCs w:val="32"/>
          <w:rtl/>
          <w:lang w:val="en-US" w:bidi="ar-DZ"/>
        </w:rPr>
        <w:t>رولو</w:t>
      </w:r>
      <w:proofErr w:type="spellEnd"/>
      <w:r>
        <w:rPr>
          <w:rFonts w:cs="Simplified Arabic" w:hint="cs"/>
          <w:b/>
          <w:bCs/>
          <w:color w:val="000000"/>
          <w:sz w:val="32"/>
          <w:szCs w:val="32"/>
          <w:rtl/>
          <w:lang w:val="en-US" w:bidi="ar-DZ"/>
        </w:rPr>
        <w:t>"</w:t>
      </w:r>
      <w:r>
        <w:rPr>
          <w:rFonts w:cs="Simplified Arabic" w:hint="cs"/>
          <w:color w:val="000000"/>
          <w:sz w:val="32"/>
          <w:szCs w:val="32"/>
          <w:rtl/>
          <w:lang w:val="en-US" w:bidi="ar-DZ"/>
        </w:rPr>
        <w:t xml:space="preserve"> نابع من كون أن رئيس الجمهورية يقوم بتوفير شروط العمل القضائي قبل منحه للعفو عن العقوبة، ولكن هذا غير صحيح طالما أنه </w:t>
      </w:r>
      <w:proofErr w:type="spellStart"/>
      <w:r w:rsidRPr="00263463">
        <w:rPr>
          <w:rFonts w:cs="Simplified Arabic" w:hint="cs"/>
          <w:color w:val="000000"/>
          <w:sz w:val="32"/>
          <w:szCs w:val="32"/>
          <w:rtl/>
          <w:lang w:val="en-US" w:bidi="ar-DZ"/>
        </w:rPr>
        <w:t>لايوجد</w:t>
      </w:r>
      <w:proofErr w:type="spellEnd"/>
      <w:r w:rsidRPr="00263463">
        <w:rPr>
          <w:rFonts w:cs="Simplified Arabic" w:hint="cs"/>
          <w:color w:val="000000"/>
          <w:sz w:val="32"/>
          <w:szCs w:val="32"/>
          <w:rtl/>
          <w:lang w:val="en-US" w:bidi="ar-DZ"/>
        </w:rPr>
        <w:t xml:space="preserve"> ما</w:t>
      </w:r>
      <w:r>
        <w:rPr>
          <w:rFonts w:cs="Simplified Arabic" w:hint="cs"/>
          <w:color w:val="000000"/>
          <w:sz w:val="32"/>
          <w:szCs w:val="32"/>
          <w:rtl/>
          <w:lang w:val="en-US" w:bidi="ar-DZ"/>
        </w:rPr>
        <w:t xml:space="preserve"> </w:t>
      </w:r>
      <w:r w:rsidRPr="00263463">
        <w:rPr>
          <w:rFonts w:cs="Simplified Arabic" w:hint="cs"/>
          <w:color w:val="000000"/>
          <w:sz w:val="32"/>
          <w:szCs w:val="32"/>
          <w:rtl/>
          <w:lang w:val="en-US" w:bidi="ar-DZ"/>
        </w:rPr>
        <w:t>يوحي</w:t>
      </w:r>
      <w:r w:rsidRPr="00FD0059">
        <w:rPr>
          <w:rFonts w:cs="Simplified Arabic" w:hint="cs"/>
          <w:b/>
          <w:bCs/>
          <w:color w:val="FF0000"/>
          <w:sz w:val="32"/>
          <w:szCs w:val="32"/>
          <w:rtl/>
          <w:lang w:val="en-US" w:bidi="ar-DZ"/>
        </w:rPr>
        <w:t xml:space="preserve"> </w:t>
      </w:r>
      <w:r>
        <w:rPr>
          <w:rFonts w:cs="Simplified Arabic" w:hint="cs"/>
          <w:color w:val="000000"/>
          <w:sz w:val="32"/>
          <w:szCs w:val="32"/>
          <w:rtl/>
          <w:lang w:val="en-US" w:bidi="ar-DZ"/>
        </w:rPr>
        <w:t xml:space="preserve">بتوافر هذه الشروط، </w:t>
      </w:r>
      <w:proofErr w:type="spellStart"/>
      <w:r>
        <w:rPr>
          <w:rFonts w:cs="Simplified Arabic" w:hint="cs"/>
          <w:color w:val="000000"/>
          <w:sz w:val="32"/>
          <w:szCs w:val="32"/>
          <w:rtl/>
          <w:lang w:val="en-US" w:bidi="ar-DZ"/>
        </w:rPr>
        <w:t>ولايمكن</w:t>
      </w:r>
      <w:proofErr w:type="spellEnd"/>
      <w:r>
        <w:rPr>
          <w:rFonts w:cs="Simplified Arabic" w:hint="cs"/>
          <w:color w:val="000000"/>
          <w:sz w:val="32"/>
          <w:szCs w:val="32"/>
          <w:rtl/>
          <w:lang w:val="en-US" w:bidi="ar-DZ"/>
        </w:rPr>
        <w:t xml:space="preserve"> القول بأنها ضمنية إلى جانب ذلك فإن سلطة رئيس الجمهورية في إصدار العفو عن العقوبة مطلقة وواسعة.</w:t>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ج- إن الأحكام القضائية على العكس من قرار العفو قابلة للطعن ويتم إصدارها في جلسة علنية، وتحاط بمجموعة من الشروط، أما قرار رئيس الجمهورية فيصدر منفرد.</w:t>
      </w:r>
      <w:r>
        <w:rPr>
          <w:rStyle w:val="Appelnotedebasdep"/>
          <w:rFonts w:cs="Simplified Arabic"/>
          <w:color w:val="000000"/>
          <w:sz w:val="32"/>
          <w:szCs w:val="32"/>
          <w:rtl/>
          <w:lang w:val="en-US" w:bidi="ar-DZ"/>
        </w:rPr>
        <w:footnoteReference w:id="45"/>
      </w:r>
    </w:p>
    <w:p w:rsidR="008B7F8F" w:rsidRDefault="008B7F8F" w:rsidP="00BD7398">
      <w:pPr>
        <w:bidi/>
        <w:jc w:val="both"/>
        <w:outlineLvl w:val="0"/>
        <w:rPr>
          <w:rFonts w:cs="Simplified Arabic"/>
          <w:b/>
          <w:bCs/>
          <w:color w:val="000000"/>
          <w:sz w:val="32"/>
          <w:szCs w:val="32"/>
          <w:rtl/>
          <w:lang w:val="en-US" w:bidi="ar-DZ"/>
        </w:rPr>
      </w:pPr>
      <w:proofErr w:type="spellStart"/>
      <w:r w:rsidRPr="00712C5D">
        <w:rPr>
          <w:rFonts w:cs="Simplified Arabic" w:hint="cs"/>
          <w:b/>
          <w:bCs/>
          <w:color w:val="000000"/>
          <w:sz w:val="32"/>
          <w:szCs w:val="32"/>
          <w:rtl/>
          <w:lang w:val="en-US" w:bidi="ar-DZ"/>
        </w:rPr>
        <w:t>ثانيا:</w:t>
      </w:r>
      <w:r>
        <w:rPr>
          <w:rFonts w:cs="Simplified Arabic" w:hint="cs"/>
          <w:b/>
          <w:bCs/>
          <w:color w:val="000000"/>
          <w:sz w:val="32"/>
          <w:szCs w:val="32"/>
          <w:rtl/>
          <w:lang w:val="en-US" w:bidi="ar-DZ"/>
        </w:rPr>
        <w:t>قرار</w:t>
      </w:r>
      <w:proofErr w:type="spellEnd"/>
      <w:r>
        <w:rPr>
          <w:rFonts w:cs="Simplified Arabic" w:hint="cs"/>
          <w:b/>
          <w:bCs/>
          <w:color w:val="000000"/>
          <w:sz w:val="32"/>
          <w:szCs w:val="32"/>
          <w:rtl/>
          <w:lang w:val="en-US" w:bidi="ar-DZ"/>
        </w:rPr>
        <w:t xml:space="preserve"> العفو عن العقوبة عمل إداري أو عمل تشريعي:</w:t>
      </w:r>
    </w:p>
    <w:p w:rsidR="008B7F8F" w:rsidRDefault="008B7F8F" w:rsidP="00BD7398">
      <w:pPr>
        <w:bidi/>
        <w:jc w:val="both"/>
        <w:outlineLvl w:val="0"/>
        <w:rPr>
          <w:rFonts w:cs="Simplified Arabic"/>
          <w:b/>
          <w:bCs/>
          <w:color w:val="000000"/>
          <w:sz w:val="32"/>
          <w:szCs w:val="32"/>
          <w:rtl/>
          <w:lang w:val="en-US" w:bidi="ar-DZ"/>
        </w:rPr>
      </w:pPr>
      <w:r>
        <w:rPr>
          <w:rFonts w:cs="Simplified Arabic" w:hint="cs"/>
          <w:b/>
          <w:bCs/>
          <w:color w:val="000000"/>
          <w:sz w:val="32"/>
          <w:szCs w:val="32"/>
          <w:rtl/>
          <w:lang w:val="en-US" w:bidi="ar-DZ"/>
        </w:rPr>
        <w:t xml:space="preserve"> أ- قرار العفو عن العقوبة عمل إ</w:t>
      </w:r>
      <w:r w:rsidRPr="00712C5D">
        <w:rPr>
          <w:rFonts w:cs="Simplified Arabic" w:hint="cs"/>
          <w:b/>
          <w:bCs/>
          <w:color w:val="000000"/>
          <w:sz w:val="32"/>
          <w:szCs w:val="32"/>
          <w:rtl/>
          <w:lang w:val="en-US" w:bidi="ar-DZ"/>
        </w:rPr>
        <w:t>داري:</w:t>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يتجه الفقه قديما وحديثا في تكييفه لقرار العفو عن العقوبة بأنه عمل إداري، ويقر بوجود </w:t>
      </w:r>
      <w:proofErr w:type="spellStart"/>
      <w:r>
        <w:rPr>
          <w:rFonts w:cs="Simplified Arabic" w:hint="cs"/>
          <w:color w:val="000000"/>
          <w:sz w:val="32"/>
          <w:szCs w:val="32"/>
          <w:rtl/>
          <w:lang w:val="en-US" w:bidi="ar-DZ"/>
        </w:rPr>
        <w:t>إختلاف</w:t>
      </w:r>
      <w:proofErr w:type="spellEnd"/>
      <w:r>
        <w:rPr>
          <w:rFonts w:cs="Simplified Arabic" w:hint="cs"/>
          <w:color w:val="000000"/>
          <w:sz w:val="32"/>
          <w:szCs w:val="32"/>
          <w:rtl/>
          <w:lang w:val="en-US" w:bidi="ar-DZ"/>
        </w:rPr>
        <w:t xml:space="preserve"> بسيط في تصور طبيعة العمل الإداري، إذ يرى البعض من الفقهاء أنه يدخل في مهام السلطة التنفيذية ويرى البعض الاٌخر بأنه إحدى الصلاحيات القضائية التي أوكلت ممارستها لرئيس الجمهورية في حين يتجه البعض المتبقي إلى </w:t>
      </w:r>
      <w:proofErr w:type="spellStart"/>
      <w:r>
        <w:rPr>
          <w:rFonts w:cs="Simplified Arabic" w:hint="cs"/>
          <w:color w:val="000000"/>
          <w:sz w:val="32"/>
          <w:szCs w:val="32"/>
          <w:rtl/>
          <w:lang w:val="en-US" w:bidi="ar-DZ"/>
        </w:rPr>
        <w:t>إعتبار</w:t>
      </w:r>
      <w:proofErr w:type="spellEnd"/>
      <w:r>
        <w:rPr>
          <w:rFonts w:cs="Simplified Arabic" w:hint="cs"/>
          <w:color w:val="000000"/>
          <w:sz w:val="32"/>
          <w:szCs w:val="32"/>
          <w:rtl/>
          <w:lang w:val="en-US" w:bidi="ar-DZ"/>
        </w:rPr>
        <w:t xml:space="preserve"> أنه حق </w:t>
      </w:r>
      <w:r w:rsidRPr="00FD0059">
        <w:rPr>
          <w:rFonts w:cs="Simplified Arabic" w:hint="cs"/>
          <w:color w:val="000000"/>
          <w:sz w:val="32"/>
          <w:szCs w:val="32"/>
          <w:rtl/>
          <w:lang w:val="en-US" w:bidi="ar-DZ"/>
        </w:rPr>
        <w:t>عقاب تختص</w:t>
      </w:r>
      <w:r>
        <w:rPr>
          <w:rFonts w:cs="Simplified Arabic" w:hint="cs"/>
          <w:color w:val="000000"/>
          <w:sz w:val="32"/>
          <w:szCs w:val="32"/>
          <w:rtl/>
          <w:lang w:val="en-US" w:bidi="ar-DZ"/>
        </w:rPr>
        <w:t xml:space="preserve"> به السلطة التنفيذية وأخيرا يرى "</w:t>
      </w:r>
      <w:r w:rsidRPr="00FD0059">
        <w:rPr>
          <w:rFonts w:cs="Simplified Arabic" w:hint="cs"/>
          <w:b/>
          <w:bCs/>
          <w:color w:val="000000"/>
          <w:sz w:val="32"/>
          <w:szCs w:val="32"/>
          <w:rtl/>
          <w:lang w:val="en-US" w:bidi="ar-DZ"/>
        </w:rPr>
        <w:t>جيز"</w:t>
      </w:r>
      <w:r>
        <w:rPr>
          <w:rFonts w:cs="Simplified Arabic" w:hint="cs"/>
          <w:color w:val="000000"/>
          <w:sz w:val="32"/>
          <w:szCs w:val="32"/>
          <w:rtl/>
          <w:lang w:val="en-US" w:bidi="ar-DZ"/>
        </w:rPr>
        <w:t xml:space="preserve"> بأنه عمل قانوني متغير المضمون.</w:t>
      </w:r>
      <w:r>
        <w:rPr>
          <w:rStyle w:val="Appelnotedebasdep"/>
          <w:rFonts w:cs="Simplified Arabic"/>
          <w:color w:val="000000"/>
          <w:sz w:val="32"/>
          <w:szCs w:val="32"/>
          <w:rtl/>
          <w:lang w:val="en-US" w:bidi="ar-DZ"/>
        </w:rPr>
        <w:footnoteReference w:id="46"/>
      </w:r>
    </w:p>
    <w:p w:rsidR="008B7F8F" w:rsidRDefault="008B7F8F" w:rsidP="00BD7398">
      <w:pPr>
        <w:bidi/>
        <w:ind w:firstLine="791"/>
        <w:jc w:val="both"/>
        <w:rPr>
          <w:rFonts w:cs="Simplified Arabic"/>
          <w:color w:val="000000"/>
          <w:sz w:val="32"/>
          <w:szCs w:val="32"/>
          <w:rtl/>
          <w:lang w:val="en-US" w:bidi="ar-DZ"/>
        </w:rPr>
      </w:pPr>
      <w:r>
        <w:rPr>
          <w:rFonts w:cs="Simplified Arabic" w:hint="cs"/>
          <w:color w:val="000000"/>
          <w:sz w:val="32"/>
          <w:szCs w:val="32"/>
          <w:rtl/>
          <w:lang w:val="en-US" w:bidi="ar-DZ"/>
        </w:rPr>
        <w:t xml:space="preserve"> نهي العميد </w:t>
      </w:r>
      <w:r>
        <w:rPr>
          <w:rFonts w:cs="Simplified Arabic" w:hint="cs"/>
          <w:b/>
          <w:bCs/>
          <w:color w:val="000000"/>
          <w:sz w:val="32"/>
          <w:szCs w:val="32"/>
          <w:rtl/>
          <w:lang w:val="en-US" w:bidi="ar-DZ"/>
        </w:rPr>
        <w:t>"دوج</w:t>
      </w:r>
      <w:r w:rsidRPr="00C127BB">
        <w:rPr>
          <w:rFonts w:cs="Simplified Arabic" w:hint="cs"/>
          <w:b/>
          <w:bCs/>
          <w:color w:val="000000"/>
          <w:sz w:val="32"/>
          <w:szCs w:val="32"/>
          <w:rtl/>
          <w:lang w:val="en-US" w:bidi="ar-DZ"/>
        </w:rPr>
        <w:t>ي ليون</w:t>
      </w:r>
      <w:r>
        <w:rPr>
          <w:rFonts w:cs="Simplified Arabic" w:hint="cs"/>
          <w:color w:val="000000"/>
          <w:sz w:val="32"/>
          <w:szCs w:val="32"/>
          <w:rtl/>
          <w:lang w:val="en-US" w:bidi="ar-DZ"/>
        </w:rPr>
        <w:t>" - وهو من كبار الفقهاء القانون الوضعي- إلى أن العفو عن العقوبة ذو طبيعة إدارية أكثر منه طبيعة قضائية، لأن العفو من حيث الموضوع عمل إداري، بدليل أن الحاكم</w:t>
      </w:r>
      <w:r w:rsidRPr="002B2237">
        <w:rPr>
          <w:rFonts w:cs="Simplified Arabic" w:hint="cs"/>
          <w:color w:val="FF0000"/>
          <w:sz w:val="32"/>
          <w:szCs w:val="32"/>
          <w:rtl/>
          <w:lang w:val="en-US" w:bidi="ar-DZ"/>
        </w:rPr>
        <w:t xml:space="preserve"> </w:t>
      </w:r>
      <w:proofErr w:type="spellStart"/>
      <w:r w:rsidRPr="00C127BB">
        <w:rPr>
          <w:rFonts w:cs="Simplified Arabic" w:hint="cs"/>
          <w:color w:val="000000"/>
          <w:sz w:val="32"/>
          <w:szCs w:val="32"/>
          <w:rtl/>
          <w:lang w:val="en-US" w:bidi="ar-DZ"/>
        </w:rPr>
        <w:t>لايتدخل</w:t>
      </w:r>
      <w:proofErr w:type="spellEnd"/>
      <w:r>
        <w:rPr>
          <w:rFonts w:cs="Simplified Arabic" w:hint="cs"/>
          <w:color w:val="000000"/>
          <w:sz w:val="32"/>
          <w:szCs w:val="32"/>
          <w:rtl/>
          <w:lang w:val="en-US" w:bidi="ar-DZ"/>
        </w:rPr>
        <w:t xml:space="preserve"> عند إصدار العفو عن مسألة قانونية، وإنما تدخله مبني على مراعاة لأسباب وظروف حتمت تعديل حكم قانوني، وبهذا يكون عمل الرئيس عملا إداريا بحتا.</w:t>
      </w:r>
      <w:r>
        <w:rPr>
          <w:rStyle w:val="Appelnotedebasdep"/>
          <w:rFonts w:cs="Simplified Arabic"/>
          <w:color w:val="000000"/>
          <w:sz w:val="32"/>
          <w:szCs w:val="32"/>
          <w:rtl/>
          <w:lang w:val="en-US" w:bidi="ar-DZ"/>
        </w:rPr>
        <w:footnoteReference w:id="47"/>
      </w:r>
    </w:p>
    <w:p w:rsidR="008B7F8F" w:rsidRPr="002B2237" w:rsidRDefault="008B7F8F" w:rsidP="00BD7398">
      <w:pPr>
        <w:bidi/>
        <w:ind w:firstLine="791"/>
        <w:jc w:val="both"/>
        <w:rPr>
          <w:rFonts w:cs="Simplified Arabic"/>
          <w:color w:val="000000"/>
          <w:sz w:val="32"/>
          <w:szCs w:val="32"/>
          <w:rtl/>
          <w:lang w:val="en-US" w:bidi="ar-DZ"/>
        </w:rPr>
      </w:pPr>
      <w:r>
        <w:rPr>
          <w:rFonts w:cs="Simplified Arabic" w:hint="cs"/>
          <w:color w:val="000000"/>
          <w:sz w:val="32"/>
          <w:szCs w:val="32"/>
          <w:rtl/>
          <w:lang w:val="en-US" w:bidi="ar-DZ"/>
        </w:rPr>
        <w:lastRenderedPageBreak/>
        <w:t>ويرى "</w:t>
      </w:r>
      <w:r w:rsidRPr="00C127BB">
        <w:rPr>
          <w:rFonts w:cs="Simplified Arabic" w:hint="cs"/>
          <w:b/>
          <w:bCs/>
          <w:color w:val="000000"/>
          <w:sz w:val="32"/>
          <w:szCs w:val="32"/>
          <w:rtl/>
          <w:lang w:val="en-US" w:bidi="ar-DZ"/>
        </w:rPr>
        <w:t>جارو</w:t>
      </w:r>
      <w:r>
        <w:rPr>
          <w:rFonts w:cs="Simplified Arabic" w:hint="cs"/>
          <w:color w:val="000000"/>
          <w:sz w:val="32"/>
          <w:szCs w:val="32"/>
          <w:rtl/>
          <w:lang w:val="en-US" w:bidi="ar-DZ"/>
        </w:rPr>
        <w:t xml:space="preserve">" بأن قرار العفو عن العقوبة يعتبر من صميم الأعمال الحكومية الصادرة عن السلطة التنفيذية، والتي تقوم من خلاله بإعفاء المحكوم عليه جزئيا أو كليا من العقوبة أو </w:t>
      </w:r>
      <w:proofErr w:type="spellStart"/>
      <w:r>
        <w:rPr>
          <w:rFonts w:cs="Simplified Arabic" w:hint="cs"/>
          <w:color w:val="000000"/>
          <w:sz w:val="32"/>
          <w:szCs w:val="32"/>
          <w:rtl/>
          <w:lang w:val="en-US" w:bidi="ar-DZ"/>
        </w:rPr>
        <w:t>إستبدالها</w:t>
      </w:r>
      <w:proofErr w:type="spellEnd"/>
      <w:r>
        <w:rPr>
          <w:rFonts w:cs="Simplified Arabic" w:hint="cs"/>
          <w:color w:val="000000"/>
          <w:sz w:val="32"/>
          <w:szCs w:val="32"/>
          <w:rtl/>
          <w:lang w:val="en-US" w:bidi="ar-DZ"/>
        </w:rPr>
        <w:t xml:space="preserve"> بعقوبة أخرى، ويتميز بأنه إجراء منفرد يمنح لشخص بذاته، كما يضيف أن العفو عن العقوبة يصنف ضمن الصلاحيات الإدارية لرئيس الجمهورية طالما أنها تصدر </w:t>
      </w:r>
      <w:proofErr w:type="spellStart"/>
      <w:r>
        <w:rPr>
          <w:rFonts w:cs="Simplified Arabic" w:hint="cs"/>
          <w:color w:val="000000"/>
          <w:sz w:val="32"/>
          <w:szCs w:val="32"/>
          <w:rtl/>
          <w:lang w:val="en-US" w:bidi="ar-DZ"/>
        </w:rPr>
        <w:t>بإسمه</w:t>
      </w:r>
      <w:proofErr w:type="spellEnd"/>
      <w:r>
        <w:rPr>
          <w:rFonts w:cs="Simplified Arabic" w:hint="cs"/>
          <w:color w:val="000000"/>
          <w:sz w:val="32"/>
          <w:szCs w:val="32"/>
          <w:rtl/>
          <w:lang w:val="en-US" w:bidi="ar-DZ"/>
        </w:rPr>
        <w:t xml:space="preserve"> وسلطته، أكثر من ذلك تعتبر من ضمن مهامه.</w:t>
      </w:r>
    </w:p>
    <w:p w:rsidR="008B7F8F" w:rsidRPr="00483E58" w:rsidRDefault="008B7F8F" w:rsidP="00BD7398">
      <w:pPr>
        <w:bidi/>
        <w:ind w:firstLine="791"/>
        <w:jc w:val="both"/>
        <w:rPr>
          <w:rFonts w:cs="Simplified Arabic"/>
          <w:color w:val="000000"/>
          <w:sz w:val="32"/>
          <w:szCs w:val="32"/>
          <w:rtl/>
          <w:lang w:val="en-US" w:bidi="ar-DZ"/>
        </w:rPr>
      </w:pPr>
      <w:r>
        <w:rPr>
          <w:rFonts w:cs="Simplified Arabic" w:hint="cs"/>
          <w:color w:val="000000"/>
          <w:sz w:val="32"/>
          <w:szCs w:val="32"/>
          <w:rtl/>
          <w:lang w:val="en-US" w:bidi="ar-DZ"/>
        </w:rPr>
        <w:t>ويضيف الفقيه "</w:t>
      </w:r>
      <w:r w:rsidRPr="00BB2FF0">
        <w:rPr>
          <w:rFonts w:cs="Simplified Arabic" w:hint="cs"/>
          <w:b/>
          <w:bCs/>
          <w:color w:val="000000"/>
          <w:sz w:val="32"/>
          <w:szCs w:val="32"/>
          <w:rtl/>
          <w:lang w:val="en-US" w:bidi="ar-DZ"/>
        </w:rPr>
        <w:t>جيز</w:t>
      </w:r>
      <w:r>
        <w:rPr>
          <w:rFonts w:cs="Simplified Arabic" w:hint="cs"/>
          <w:color w:val="000000"/>
          <w:sz w:val="32"/>
          <w:szCs w:val="32"/>
          <w:rtl/>
          <w:lang w:val="en-US" w:bidi="ar-DZ"/>
        </w:rPr>
        <w:t xml:space="preserve">" بأن قرار العفو عن العقوبة يشبه في طبيعة الحكم الذي يصدر عن السلطة القضائية لما تحكم بعقوبة، هذا الحكم الجزائي هو الشرط لوضع شخص معين في مركز قانوني _ مركز المحكوم عليه بالأشغال الشاقة أو السجن_ أو </w:t>
      </w:r>
      <w:r w:rsidRPr="00BB2FF0">
        <w:rPr>
          <w:rFonts w:cs="Simplified Arabic" w:hint="cs"/>
          <w:color w:val="000000"/>
          <w:sz w:val="32"/>
          <w:szCs w:val="32"/>
          <w:rtl/>
          <w:lang w:val="en-US" w:bidi="ar-DZ"/>
        </w:rPr>
        <w:t>يوضع</w:t>
      </w:r>
      <w:r>
        <w:rPr>
          <w:rFonts w:cs="Simplified Arabic" w:hint="cs"/>
          <w:color w:val="FF0000"/>
          <w:sz w:val="32"/>
          <w:szCs w:val="32"/>
          <w:rtl/>
          <w:lang w:val="en-US" w:bidi="ar-DZ"/>
        </w:rPr>
        <w:t xml:space="preserve"> </w:t>
      </w:r>
      <w:r>
        <w:rPr>
          <w:rFonts w:cs="Simplified Arabic" w:hint="cs"/>
          <w:color w:val="000000"/>
          <w:sz w:val="32"/>
          <w:szCs w:val="32"/>
          <w:rtl/>
          <w:lang w:val="en-US" w:bidi="ar-DZ"/>
        </w:rPr>
        <w:t xml:space="preserve">المحكوم عليه في مركز قانوني خاص _ الحكم بغرامة_ فهذا ليس عملا قضائيا بأتم معنى الكلمة لأنه </w:t>
      </w:r>
      <w:proofErr w:type="spellStart"/>
      <w:r>
        <w:rPr>
          <w:rFonts w:cs="Simplified Arabic" w:hint="cs"/>
          <w:color w:val="000000"/>
          <w:sz w:val="32"/>
          <w:szCs w:val="32"/>
          <w:rtl/>
          <w:lang w:val="en-US" w:bidi="ar-DZ"/>
        </w:rPr>
        <w:t>لايثبت</w:t>
      </w:r>
      <w:proofErr w:type="spellEnd"/>
      <w:r>
        <w:rPr>
          <w:rFonts w:cs="Simplified Arabic" w:hint="cs"/>
          <w:color w:val="000000"/>
          <w:sz w:val="32"/>
          <w:szCs w:val="32"/>
          <w:rtl/>
          <w:lang w:val="en-US" w:bidi="ar-DZ"/>
        </w:rPr>
        <w:t xml:space="preserve"> شيء كحقيقة قانونية وإنما هو عمل له خصائص العمل الإداري.</w:t>
      </w:r>
      <w:r>
        <w:rPr>
          <w:rStyle w:val="Appelnotedebasdep"/>
          <w:rFonts w:cs="Simplified Arabic"/>
          <w:color w:val="000000"/>
          <w:sz w:val="32"/>
          <w:szCs w:val="32"/>
          <w:rtl/>
          <w:lang w:val="en-US" w:bidi="ar-DZ"/>
        </w:rPr>
        <w:footnoteReference w:id="48"/>
      </w:r>
    </w:p>
    <w:p w:rsidR="008B7F8F" w:rsidRDefault="008B7F8F" w:rsidP="00BD7398">
      <w:pPr>
        <w:bidi/>
        <w:jc w:val="both"/>
        <w:outlineLvl w:val="0"/>
        <w:rPr>
          <w:rFonts w:cs="Simplified Arabic"/>
          <w:b/>
          <w:bCs/>
          <w:color w:val="000000"/>
          <w:sz w:val="32"/>
          <w:szCs w:val="32"/>
          <w:rtl/>
          <w:lang w:val="en-US" w:bidi="ar-DZ"/>
        </w:rPr>
      </w:pPr>
      <w:r>
        <w:rPr>
          <w:rFonts w:cs="Simplified Arabic" w:hint="cs"/>
          <w:b/>
          <w:bCs/>
          <w:color w:val="000000"/>
          <w:sz w:val="32"/>
          <w:szCs w:val="32"/>
          <w:rtl/>
          <w:lang w:val="en-US" w:bidi="ar-DZ"/>
        </w:rPr>
        <w:t>ب- قرار العفو عن العقوبة عمل تشريعي:</w:t>
      </w:r>
    </w:p>
    <w:p w:rsidR="008B7F8F" w:rsidRDefault="008B7F8F" w:rsidP="007940E5">
      <w:pPr>
        <w:bidi/>
        <w:jc w:val="both"/>
        <w:rPr>
          <w:rFonts w:cs="Simplified Arabic"/>
          <w:color w:val="000000"/>
          <w:sz w:val="32"/>
          <w:szCs w:val="32"/>
          <w:rtl/>
          <w:lang w:bidi="ar-DZ"/>
        </w:rPr>
      </w:pPr>
      <w:r>
        <w:rPr>
          <w:rFonts w:cs="Simplified Arabic" w:hint="cs"/>
          <w:b/>
          <w:bCs/>
          <w:color w:val="000000"/>
          <w:sz w:val="32"/>
          <w:szCs w:val="32"/>
          <w:rtl/>
          <w:lang w:val="en-US" w:bidi="ar-DZ"/>
        </w:rPr>
        <w:t xml:space="preserve">         </w:t>
      </w:r>
      <w:r>
        <w:rPr>
          <w:rFonts w:cs="Simplified Arabic" w:hint="cs"/>
          <w:color w:val="000000"/>
          <w:sz w:val="32"/>
          <w:szCs w:val="32"/>
          <w:rtl/>
          <w:lang w:val="en-US" w:bidi="ar-DZ"/>
        </w:rPr>
        <w:t xml:space="preserve">يعتبر الفقيه </w:t>
      </w:r>
      <w:r w:rsidRPr="00C7757D">
        <w:rPr>
          <w:rFonts w:cs="Simplified Arabic" w:hint="cs"/>
          <w:b/>
          <w:bCs/>
          <w:color w:val="000000"/>
          <w:sz w:val="32"/>
          <w:szCs w:val="32"/>
          <w:rtl/>
          <w:lang w:val="en-US" w:bidi="ar-DZ"/>
        </w:rPr>
        <w:t>"</w:t>
      </w:r>
      <w:proofErr w:type="spellStart"/>
      <w:r w:rsidRPr="00C7757D">
        <w:rPr>
          <w:rFonts w:cs="Simplified Arabic" w:hint="cs"/>
          <w:b/>
          <w:bCs/>
          <w:color w:val="000000"/>
          <w:sz w:val="32"/>
          <w:szCs w:val="32"/>
          <w:rtl/>
          <w:lang w:val="en-US" w:bidi="ar-DZ"/>
        </w:rPr>
        <w:t>إيزمان</w:t>
      </w:r>
      <w:proofErr w:type="spellEnd"/>
      <w:r w:rsidRPr="00C7757D">
        <w:rPr>
          <w:rFonts w:cs="Simplified Arabic" w:hint="cs"/>
          <w:b/>
          <w:bCs/>
          <w:color w:val="000000"/>
          <w:sz w:val="32"/>
          <w:szCs w:val="32"/>
          <w:rtl/>
          <w:lang w:val="en-US" w:bidi="ar-DZ"/>
        </w:rPr>
        <w:t>"</w:t>
      </w:r>
      <w:r>
        <w:rPr>
          <w:rFonts w:cs="Simplified Arabic" w:hint="cs"/>
          <w:color w:val="000000"/>
          <w:sz w:val="32"/>
          <w:szCs w:val="32"/>
          <w:rtl/>
          <w:lang w:val="en-US" w:bidi="ar-DZ"/>
        </w:rPr>
        <w:t xml:space="preserve"> من ضمن قلة الفقهاء الذين كيفوا قرار العفو عن العقوبة بأنه عمل تشريعي، </w:t>
      </w:r>
      <w:proofErr w:type="spellStart"/>
      <w:r>
        <w:rPr>
          <w:rFonts w:cs="Simplified Arabic" w:hint="cs"/>
          <w:color w:val="000000"/>
          <w:sz w:val="32"/>
          <w:szCs w:val="32"/>
          <w:rtl/>
          <w:lang w:val="en-US" w:bidi="ar-DZ"/>
        </w:rPr>
        <w:t>وإرتكز</w:t>
      </w:r>
      <w:proofErr w:type="spellEnd"/>
      <w:r>
        <w:rPr>
          <w:rFonts w:cs="Simplified Arabic" w:hint="cs"/>
          <w:color w:val="000000"/>
          <w:sz w:val="32"/>
          <w:szCs w:val="32"/>
          <w:rtl/>
          <w:lang w:val="en-US" w:bidi="ar-DZ"/>
        </w:rPr>
        <w:t xml:space="preserve"> لتأسيس وجهة نظره في ذلك على براهين تاريخية مفادها أن كل القوانين وضعت للجميع ولكن</w:t>
      </w:r>
      <w:r>
        <w:rPr>
          <w:rFonts w:cs="Simplified Arabic" w:hint="cs"/>
          <w:color w:val="FF0000"/>
          <w:sz w:val="32"/>
          <w:szCs w:val="32"/>
          <w:rtl/>
          <w:lang w:val="en-US" w:bidi="ar-DZ"/>
        </w:rPr>
        <w:t xml:space="preserve"> </w:t>
      </w:r>
      <w:r w:rsidRPr="00C7757D">
        <w:rPr>
          <w:rFonts w:cs="Simplified Arabic" w:hint="cs"/>
          <w:color w:val="000000"/>
          <w:sz w:val="32"/>
          <w:szCs w:val="32"/>
          <w:rtl/>
          <w:lang w:val="en-US" w:bidi="ar-DZ"/>
        </w:rPr>
        <w:t>الأمير</w:t>
      </w:r>
      <w:r>
        <w:rPr>
          <w:rFonts w:cs="Simplified Arabic" w:hint="cs"/>
          <w:color w:val="000000"/>
          <w:sz w:val="32"/>
          <w:szCs w:val="32"/>
          <w:rtl/>
          <w:lang w:val="en-US" w:bidi="ar-DZ"/>
        </w:rPr>
        <w:t xml:space="preserve"> يملك بين يديه السلطتين التشريعية والقضائية ولما تستدعيه الضرورة للتدخل</w:t>
      </w:r>
      <w:r w:rsidRPr="00E75178">
        <w:rPr>
          <w:rFonts w:cs="Simplified Arabic" w:hint="cs"/>
          <w:color w:val="000000"/>
          <w:sz w:val="32"/>
          <w:szCs w:val="32"/>
          <w:rtl/>
          <w:lang w:val="en-US" w:bidi="ar-DZ"/>
        </w:rPr>
        <w:t xml:space="preserve"> </w:t>
      </w:r>
      <w:proofErr w:type="spellStart"/>
      <w:r>
        <w:rPr>
          <w:rFonts w:cs="Simplified Arabic" w:hint="cs"/>
          <w:color w:val="000000"/>
          <w:sz w:val="32"/>
          <w:szCs w:val="32"/>
          <w:rtl/>
          <w:lang w:val="en-US" w:bidi="ar-DZ"/>
        </w:rPr>
        <w:t>ليعفى</w:t>
      </w:r>
      <w:proofErr w:type="spellEnd"/>
      <w:r>
        <w:rPr>
          <w:rFonts w:cs="Simplified Arabic" w:hint="cs"/>
          <w:color w:val="000000"/>
          <w:sz w:val="32"/>
          <w:szCs w:val="32"/>
          <w:rtl/>
          <w:lang w:val="en-US" w:bidi="ar-DZ"/>
        </w:rPr>
        <w:t xml:space="preserve"> من تطبيق القانون في مواجهة شخص أو واقعة معينة_ هذا دون أن يعطل القوة الإلزامية للقانون </w:t>
      </w:r>
      <w:proofErr w:type="spellStart"/>
      <w:r>
        <w:rPr>
          <w:rFonts w:cs="Simplified Arabic" w:hint="cs"/>
          <w:color w:val="000000"/>
          <w:sz w:val="32"/>
          <w:szCs w:val="32"/>
          <w:rtl/>
          <w:lang w:val="en-US" w:bidi="ar-DZ"/>
        </w:rPr>
        <w:t>وعموميته_وقد</w:t>
      </w:r>
      <w:proofErr w:type="spellEnd"/>
      <w:r>
        <w:rPr>
          <w:rFonts w:cs="Simplified Arabic" w:hint="cs"/>
          <w:color w:val="000000"/>
          <w:sz w:val="32"/>
          <w:szCs w:val="32"/>
          <w:rtl/>
          <w:lang w:val="en-US" w:bidi="ar-DZ"/>
        </w:rPr>
        <w:t xml:space="preserve"> كان</w:t>
      </w:r>
      <w:r w:rsidRPr="00E75178">
        <w:rPr>
          <w:rFonts w:cs="Simplified Arabic" w:hint="cs"/>
          <w:color w:val="000000"/>
          <w:sz w:val="32"/>
          <w:szCs w:val="32"/>
          <w:rtl/>
          <w:lang w:val="en-US" w:bidi="ar-DZ"/>
        </w:rPr>
        <w:t xml:space="preserve"> يسمى</w:t>
      </w:r>
      <w:r>
        <w:rPr>
          <w:rFonts w:cs="Simplified Arabic" w:hint="cs"/>
          <w:color w:val="FF0000"/>
          <w:sz w:val="32"/>
          <w:szCs w:val="32"/>
          <w:rtl/>
          <w:lang w:val="en-US" w:bidi="ar-DZ"/>
        </w:rPr>
        <w:t xml:space="preserve"> </w:t>
      </w:r>
      <w:r>
        <w:rPr>
          <w:rFonts w:cs="Simplified Arabic"/>
          <w:color w:val="000000"/>
          <w:sz w:val="32"/>
          <w:szCs w:val="32"/>
          <w:lang w:bidi="ar-DZ"/>
        </w:rPr>
        <w:t xml:space="preserve"> </w:t>
      </w:r>
      <w:r>
        <w:rPr>
          <w:rFonts w:cs="Simplified Arabic"/>
          <w:b/>
          <w:bCs/>
          <w:color w:val="000000"/>
          <w:sz w:val="32"/>
          <w:szCs w:val="32"/>
          <w:lang w:bidi="ar-DZ"/>
        </w:rPr>
        <w:t>« </w:t>
      </w:r>
      <w:proofErr w:type="spellStart"/>
      <w:r>
        <w:rPr>
          <w:rFonts w:cs="Simplified Arabic"/>
          <w:b/>
          <w:bCs/>
          <w:color w:val="000000"/>
          <w:sz w:val="32"/>
          <w:szCs w:val="32"/>
          <w:lang w:bidi="ar-DZ"/>
        </w:rPr>
        <w:t>jus_</w:t>
      </w:r>
      <w:r w:rsidRPr="00E75178">
        <w:rPr>
          <w:rFonts w:cs="Simplified Arabic"/>
          <w:b/>
          <w:bCs/>
          <w:color w:val="000000"/>
          <w:sz w:val="32"/>
          <w:szCs w:val="32"/>
          <w:lang w:bidi="ar-DZ"/>
        </w:rPr>
        <w:t>dis</w:t>
      </w:r>
      <w:r>
        <w:rPr>
          <w:rFonts w:cs="Simplified Arabic"/>
          <w:b/>
          <w:bCs/>
          <w:color w:val="000000"/>
          <w:sz w:val="32"/>
          <w:szCs w:val="32"/>
          <w:lang w:bidi="ar-DZ"/>
        </w:rPr>
        <w:t>pon</w:t>
      </w:r>
      <w:r w:rsidRPr="00E75178">
        <w:rPr>
          <w:rFonts w:cs="Simplified Arabic"/>
          <w:b/>
          <w:bCs/>
          <w:color w:val="000000"/>
          <w:sz w:val="32"/>
          <w:szCs w:val="32"/>
          <w:lang w:bidi="ar-DZ"/>
        </w:rPr>
        <w:t>sadi</w:t>
      </w:r>
      <w:proofErr w:type="spellEnd"/>
      <w:r>
        <w:rPr>
          <w:rFonts w:cs="Simplified Arabic"/>
          <w:b/>
          <w:bCs/>
          <w:color w:val="000000"/>
          <w:sz w:val="32"/>
          <w:szCs w:val="32"/>
          <w:lang w:bidi="ar-DZ"/>
        </w:rPr>
        <w:t xml:space="preserve"> </w:t>
      </w:r>
      <w:r>
        <w:rPr>
          <w:rFonts w:cs="Simplified Arabic"/>
          <w:color w:val="000000"/>
          <w:sz w:val="32"/>
          <w:szCs w:val="32"/>
          <w:lang w:bidi="ar-DZ"/>
        </w:rPr>
        <w:t>»</w:t>
      </w:r>
      <w:r w:rsidRPr="00E75178">
        <w:rPr>
          <w:rFonts w:cs="Simplified Arabic"/>
          <w:b/>
          <w:bCs/>
          <w:color w:val="000000"/>
          <w:sz w:val="32"/>
          <w:szCs w:val="32"/>
          <w:lang w:bidi="ar-DZ"/>
        </w:rPr>
        <w:t> </w:t>
      </w:r>
      <w:r w:rsidRPr="00E75178">
        <w:rPr>
          <w:rFonts w:cs="Simplified Arabic" w:hint="cs"/>
          <w:b/>
          <w:bCs/>
          <w:color w:val="000000"/>
          <w:sz w:val="32"/>
          <w:szCs w:val="32"/>
          <w:rtl/>
          <w:lang w:val="en-US" w:bidi="ar-DZ"/>
        </w:rPr>
        <w:t xml:space="preserve"> </w:t>
      </w:r>
      <w:proofErr w:type="spellStart"/>
      <w:r>
        <w:rPr>
          <w:rFonts w:cs="Simplified Arabic" w:hint="cs"/>
          <w:color w:val="000000"/>
          <w:sz w:val="32"/>
          <w:szCs w:val="32"/>
          <w:rtl/>
          <w:lang w:bidi="ar-DZ"/>
        </w:rPr>
        <w:t>وإعتبر</w:t>
      </w:r>
      <w:proofErr w:type="spellEnd"/>
      <w:r>
        <w:rPr>
          <w:rFonts w:cs="Simplified Arabic" w:hint="cs"/>
          <w:color w:val="000000"/>
          <w:sz w:val="32"/>
          <w:szCs w:val="32"/>
          <w:rtl/>
          <w:lang w:bidi="ar-DZ"/>
        </w:rPr>
        <w:t xml:space="preserve"> ال</w:t>
      </w:r>
      <w:r>
        <w:rPr>
          <w:rFonts w:cs="Simplified Arabic" w:hint="cs"/>
          <w:color w:val="000000"/>
          <w:sz w:val="32"/>
          <w:szCs w:val="32"/>
          <w:rtl/>
          <w:lang w:val="en-US" w:bidi="ar-DZ"/>
        </w:rPr>
        <w:t>أ</w:t>
      </w:r>
      <w:r>
        <w:rPr>
          <w:rFonts w:cs="Simplified Arabic" w:hint="cs"/>
          <w:color w:val="000000"/>
          <w:sz w:val="32"/>
          <w:szCs w:val="32"/>
          <w:rtl/>
          <w:lang w:bidi="ar-DZ"/>
        </w:rPr>
        <w:t>ساس</w:t>
      </w:r>
      <w:r w:rsidRPr="00E75178">
        <w:rPr>
          <w:rFonts w:cs="Simplified Arabic" w:hint="cs"/>
          <w:color w:val="000000"/>
          <w:sz w:val="32"/>
          <w:szCs w:val="32"/>
          <w:rtl/>
          <w:lang w:bidi="ar-DZ"/>
        </w:rPr>
        <w:t xml:space="preserve"> التاريخي</w:t>
      </w:r>
      <w:r>
        <w:rPr>
          <w:rFonts w:cs="Simplified Arabic" w:hint="cs"/>
          <w:color w:val="FF0000"/>
          <w:sz w:val="32"/>
          <w:szCs w:val="32"/>
          <w:rtl/>
          <w:lang w:bidi="ar-DZ"/>
        </w:rPr>
        <w:t xml:space="preserve"> </w:t>
      </w:r>
      <w:r>
        <w:rPr>
          <w:rFonts w:cs="Simplified Arabic" w:hint="cs"/>
          <w:color w:val="000000"/>
          <w:sz w:val="32"/>
          <w:szCs w:val="32"/>
          <w:rtl/>
          <w:lang w:bidi="ar-DZ"/>
        </w:rPr>
        <w:t>لحق العفو عن العقوبة ولكن سرعان مازالت هذه الفكرة الخاصة بسلطة العفو مع البقاء بعض مظاهرها مطبقة في كثير من القوانين لما لها من منافع مثل العفو عن العقوبة والعفو الشامل.</w:t>
      </w:r>
    </w:p>
    <w:p w:rsidR="008B7F8F" w:rsidRDefault="008B7F8F" w:rsidP="00BD7398">
      <w:pPr>
        <w:bidi/>
        <w:jc w:val="both"/>
        <w:rPr>
          <w:rFonts w:cs="Simplified Arabic"/>
          <w:color w:val="000000"/>
          <w:sz w:val="32"/>
          <w:szCs w:val="32"/>
          <w:rtl/>
          <w:lang w:val="en-US" w:bidi="ar-DZ"/>
        </w:rPr>
      </w:pPr>
      <w:r w:rsidRPr="00E75178">
        <w:rPr>
          <w:rFonts w:cs="Simplified Arabic" w:hint="cs"/>
          <w:color w:val="000000"/>
          <w:sz w:val="32"/>
          <w:szCs w:val="32"/>
          <w:rtl/>
          <w:lang w:bidi="ar-DZ"/>
        </w:rPr>
        <w:lastRenderedPageBreak/>
        <w:t xml:space="preserve">       </w:t>
      </w:r>
      <w:r>
        <w:rPr>
          <w:rFonts w:cs="Simplified Arabic" w:hint="cs"/>
          <w:color w:val="000000"/>
          <w:sz w:val="32"/>
          <w:szCs w:val="32"/>
          <w:rtl/>
          <w:lang w:bidi="ar-DZ"/>
        </w:rPr>
        <w:t xml:space="preserve"> </w:t>
      </w:r>
      <w:proofErr w:type="spellStart"/>
      <w:r>
        <w:rPr>
          <w:rFonts w:cs="Simplified Arabic" w:hint="cs"/>
          <w:color w:val="000000"/>
          <w:sz w:val="32"/>
          <w:szCs w:val="32"/>
          <w:rtl/>
          <w:lang w:bidi="ar-DZ"/>
        </w:rPr>
        <w:t>وإ</w:t>
      </w:r>
      <w:r w:rsidRPr="00E75178">
        <w:rPr>
          <w:rFonts w:cs="Simplified Arabic" w:hint="cs"/>
          <w:color w:val="000000"/>
          <w:sz w:val="32"/>
          <w:szCs w:val="32"/>
          <w:rtl/>
          <w:lang w:bidi="ar-DZ"/>
        </w:rPr>
        <w:t>عتنق</w:t>
      </w:r>
      <w:proofErr w:type="spellEnd"/>
      <w:r>
        <w:rPr>
          <w:rFonts w:cs="Simplified Arabic" w:hint="cs"/>
          <w:color w:val="FF0000"/>
          <w:sz w:val="32"/>
          <w:szCs w:val="32"/>
          <w:rtl/>
          <w:lang w:bidi="ar-DZ"/>
        </w:rPr>
        <w:t xml:space="preserve"> </w:t>
      </w:r>
      <w:r>
        <w:rPr>
          <w:rFonts w:cs="Simplified Arabic" w:hint="cs"/>
          <w:color w:val="000000"/>
          <w:sz w:val="32"/>
          <w:szCs w:val="32"/>
          <w:rtl/>
          <w:lang w:bidi="ar-DZ"/>
        </w:rPr>
        <w:t>هذا التكييف بعد الفقيه "</w:t>
      </w:r>
      <w:proofErr w:type="spellStart"/>
      <w:r w:rsidRPr="00E75178">
        <w:rPr>
          <w:rFonts w:cs="Simplified Arabic" w:hint="cs"/>
          <w:b/>
          <w:bCs/>
          <w:color w:val="000000"/>
          <w:sz w:val="32"/>
          <w:szCs w:val="32"/>
          <w:rtl/>
          <w:lang w:bidi="ar-DZ"/>
        </w:rPr>
        <w:t>ايزمان</w:t>
      </w:r>
      <w:proofErr w:type="spellEnd"/>
      <w:r w:rsidRPr="00E75178">
        <w:rPr>
          <w:rFonts w:cs="Simplified Arabic" w:hint="cs"/>
          <w:b/>
          <w:bCs/>
          <w:color w:val="000000"/>
          <w:sz w:val="32"/>
          <w:szCs w:val="32"/>
          <w:rtl/>
          <w:lang w:bidi="ar-DZ"/>
        </w:rPr>
        <w:t>"</w:t>
      </w:r>
      <w:r>
        <w:rPr>
          <w:rFonts w:cs="Simplified Arabic" w:hint="cs"/>
          <w:color w:val="000000"/>
          <w:sz w:val="32"/>
          <w:szCs w:val="32"/>
          <w:rtl/>
          <w:lang w:bidi="ar-DZ"/>
        </w:rPr>
        <w:t xml:space="preserve"> الفقيه </w:t>
      </w:r>
      <w:r w:rsidRPr="00E75178">
        <w:rPr>
          <w:rFonts w:cs="Simplified Arabic" w:hint="cs"/>
          <w:b/>
          <w:bCs/>
          <w:color w:val="000000"/>
          <w:sz w:val="32"/>
          <w:szCs w:val="32"/>
          <w:rtl/>
          <w:lang w:bidi="ar-DZ"/>
        </w:rPr>
        <w:t>"ارنست"</w:t>
      </w:r>
      <w:r>
        <w:rPr>
          <w:rFonts w:cs="Simplified Arabic" w:hint="cs"/>
          <w:color w:val="000000"/>
          <w:sz w:val="32"/>
          <w:szCs w:val="32"/>
          <w:rtl/>
          <w:lang w:bidi="ar-DZ"/>
        </w:rPr>
        <w:t xml:space="preserve"> </w:t>
      </w:r>
      <w:r>
        <w:rPr>
          <w:rFonts w:cs="Simplified Arabic"/>
          <w:color w:val="000000"/>
          <w:sz w:val="32"/>
          <w:szCs w:val="32"/>
          <w:lang w:bidi="ar-DZ"/>
        </w:rPr>
        <w:t>« </w:t>
      </w:r>
      <w:proofErr w:type="spellStart"/>
      <w:r w:rsidRPr="008D5AAF">
        <w:rPr>
          <w:rFonts w:cs="Simplified Arabic"/>
          <w:b/>
          <w:bCs/>
          <w:color w:val="000000"/>
          <w:sz w:val="32"/>
          <w:szCs w:val="32"/>
          <w:lang w:bidi="ar-DZ"/>
        </w:rPr>
        <w:t>ernest</w:t>
      </w:r>
      <w:r>
        <w:rPr>
          <w:rFonts w:cs="Simplified Arabic"/>
          <w:color w:val="000000"/>
          <w:sz w:val="32"/>
          <w:szCs w:val="32"/>
          <w:lang w:bidi="ar-DZ"/>
        </w:rPr>
        <w:t>-</w:t>
      </w:r>
      <w:r w:rsidRPr="008D5AAF">
        <w:rPr>
          <w:rFonts w:cs="Simplified Arabic"/>
          <w:b/>
          <w:bCs/>
          <w:color w:val="000000"/>
          <w:sz w:val="32"/>
          <w:szCs w:val="32"/>
          <w:lang w:bidi="ar-DZ"/>
        </w:rPr>
        <w:t>sermet</w:t>
      </w:r>
      <w:proofErr w:type="spellEnd"/>
      <w:r>
        <w:rPr>
          <w:rFonts w:cs="Simplified Arabic"/>
          <w:color w:val="000000"/>
          <w:sz w:val="32"/>
          <w:szCs w:val="32"/>
          <w:lang w:bidi="ar-DZ"/>
        </w:rPr>
        <w:t> »</w:t>
      </w:r>
      <w:r>
        <w:rPr>
          <w:rFonts w:cs="Simplified Arabic" w:hint="cs"/>
          <w:color w:val="000000"/>
          <w:sz w:val="32"/>
          <w:szCs w:val="32"/>
          <w:rtl/>
          <w:lang w:val="en-US" w:bidi="ar-DZ"/>
        </w:rPr>
        <w:t xml:space="preserve"> الذي صرح قائلا: "رئيس الجمهورية لايزال يمارس في بعض الاحيان </w:t>
      </w:r>
      <w:r>
        <w:rPr>
          <w:rFonts w:cs="Simplified Arabic"/>
          <w:color w:val="000000"/>
          <w:sz w:val="32"/>
          <w:szCs w:val="32"/>
          <w:lang w:bidi="ar-DZ"/>
        </w:rPr>
        <w:t>« </w:t>
      </w:r>
      <w:proofErr w:type="spellStart"/>
      <w:r w:rsidRPr="003F5DCF">
        <w:rPr>
          <w:rFonts w:cs="Simplified Arabic"/>
          <w:b/>
          <w:bCs/>
          <w:color w:val="000000"/>
          <w:sz w:val="32"/>
          <w:szCs w:val="32"/>
          <w:lang w:bidi="ar-DZ"/>
        </w:rPr>
        <w:t>jus_disponsadi</w:t>
      </w:r>
      <w:proofErr w:type="spellEnd"/>
      <w:r>
        <w:rPr>
          <w:rFonts w:cs="Simplified Arabic"/>
          <w:color w:val="000000"/>
          <w:sz w:val="32"/>
          <w:szCs w:val="32"/>
          <w:lang w:bidi="ar-DZ"/>
        </w:rPr>
        <w:t> »</w:t>
      </w:r>
      <w:r>
        <w:rPr>
          <w:rFonts w:cs="Simplified Arabic" w:hint="cs"/>
          <w:color w:val="000000"/>
          <w:sz w:val="32"/>
          <w:szCs w:val="32"/>
          <w:rtl/>
          <w:lang w:val="en-US" w:bidi="ar-DZ"/>
        </w:rPr>
        <w:t xml:space="preserve"> حينما يفوض من السلطة التشريعية".</w:t>
      </w:r>
    </w:p>
    <w:p w:rsidR="008B7F8F" w:rsidRPr="00564E18"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و من الناحية الواقعية حاليا </w:t>
      </w:r>
      <w:proofErr w:type="spellStart"/>
      <w:r>
        <w:rPr>
          <w:rFonts w:cs="Simplified Arabic" w:hint="cs"/>
          <w:color w:val="000000"/>
          <w:sz w:val="32"/>
          <w:szCs w:val="32"/>
          <w:rtl/>
          <w:lang w:val="en-US" w:bidi="ar-DZ"/>
        </w:rPr>
        <w:t>لايمكن</w:t>
      </w:r>
      <w:proofErr w:type="spellEnd"/>
      <w:r>
        <w:rPr>
          <w:rFonts w:cs="Simplified Arabic" w:hint="cs"/>
          <w:color w:val="000000"/>
          <w:sz w:val="32"/>
          <w:szCs w:val="32"/>
          <w:rtl/>
          <w:lang w:val="en-US" w:bidi="ar-DZ"/>
        </w:rPr>
        <w:t xml:space="preserve"> أن تقبل هذه الفكرة لأن العفو الصادر عن السلطة التشريعية يعتبر قانون </w:t>
      </w:r>
      <w:proofErr w:type="spellStart"/>
      <w:r>
        <w:rPr>
          <w:rFonts w:cs="Simplified Arabic" w:hint="cs"/>
          <w:color w:val="000000"/>
          <w:sz w:val="32"/>
          <w:szCs w:val="32"/>
          <w:rtl/>
          <w:lang w:val="en-US" w:bidi="ar-DZ"/>
        </w:rPr>
        <w:t>لاغبار</w:t>
      </w:r>
      <w:proofErr w:type="spellEnd"/>
      <w:r>
        <w:rPr>
          <w:rFonts w:cs="Simplified Arabic" w:hint="cs"/>
          <w:color w:val="000000"/>
          <w:sz w:val="32"/>
          <w:szCs w:val="32"/>
          <w:rtl/>
          <w:lang w:val="en-US" w:bidi="ar-DZ"/>
        </w:rPr>
        <w:t xml:space="preserve"> عليه، وليس هناك أي شبه بينهما إضافة إلى أن السلطة التشريعية وعلى العكس </w:t>
      </w:r>
      <w:proofErr w:type="spellStart"/>
      <w:r>
        <w:rPr>
          <w:rFonts w:cs="Simplified Arabic" w:hint="cs"/>
          <w:color w:val="000000"/>
          <w:sz w:val="32"/>
          <w:szCs w:val="32"/>
          <w:rtl/>
          <w:lang w:val="en-US" w:bidi="ar-DZ"/>
        </w:rPr>
        <w:t>ماقاله</w:t>
      </w:r>
      <w:proofErr w:type="spellEnd"/>
      <w:r>
        <w:rPr>
          <w:rFonts w:cs="Simplified Arabic" w:hint="cs"/>
          <w:color w:val="000000"/>
          <w:sz w:val="32"/>
          <w:szCs w:val="32"/>
          <w:rtl/>
          <w:lang w:val="en-US" w:bidi="ar-DZ"/>
        </w:rPr>
        <w:t xml:space="preserve"> </w:t>
      </w:r>
      <w:r>
        <w:rPr>
          <w:rFonts w:cs="Simplified Arabic" w:hint="cs"/>
          <w:b/>
          <w:bCs/>
          <w:color w:val="000000"/>
          <w:sz w:val="32"/>
          <w:szCs w:val="32"/>
          <w:rtl/>
          <w:lang w:val="en-US" w:bidi="ar-DZ"/>
        </w:rPr>
        <w:t>"</w:t>
      </w:r>
      <w:proofErr w:type="spellStart"/>
      <w:r>
        <w:rPr>
          <w:rFonts w:cs="Simplified Arabic" w:hint="cs"/>
          <w:b/>
          <w:bCs/>
          <w:color w:val="000000"/>
          <w:sz w:val="32"/>
          <w:szCs w:val="32"/>
          <w:rtl/>
          <w:lang w:val="en-US" w:bidi="ar-DZ"/>
        </w:rPr>
        <w:t>إ</w:t>
      </w:r>
      <w:r w:rsidRPr="00BC4186">
        <w:rPr>
          <w:rFonts w:cs="Simplified Arabic" w:hint="cs"/>
          <w:b/>
          <w:bCs/>
          <w:color w:val="000000"/>
          <w:sz w:val="32"/>
          <w:szCs w:val="32"/>
          <w:rtl/>
          <w:lang w:val="en-US" w:bidi="ar-DZ"/>
        </w:rPr>
        <w:t>يزمان</w:t>
      </w:r>
      <w:proofErr w:type="spellEnd"/>
      <w:r>
        <w:rPr>
          <w:rFonts w:cs="Simplified Arabic" w:hint="cs"/>
          <w:color w:val="000000"/>
          <w:sz w:val="32"/>
          <w:szCs w:val="32"/>
          <w:rtl/>
          <w:lang w:val="en-US" w:bidi="ar-DZ"/>
        </w:rPr>
        <w:t xml:space="preserve">" </w:t>
      </w:r>
      <w:proofErr w:type="spellStart"/>
      <w:r>
        <w:rPr>
          <w:rFonts w:cs="Simplified Arabic" w:hint="cs"/>
          <w:color w:val="000000"/>
          <w:sz w:val="32"/>
          <w:szCs w:val="32"/>
          <w:rtl/>
          <w:lang w:val="en-US" w:bidi="ar-DZ"/>
        </w:rPr>
        <w:t>لاتقبل</w:t>
      </w:r>
      <w:proofErr w:type="spellEnd"/>
      <w:r w:rsidRPr="00BC4186">
        <w:rPr>
          <w:rFonts w:cs="Simplified Arabic" w:hint="cs"/>
          <w:color w:val="000000"/>
          <w:sz w:val="32"/>
          <w:szCs w:val="32"/>
          <w:rtl/>
          <w:lang w:val="en-US" w:bidi="ar-DZ"/>
        </w:rPr>
        <w:t xml:space="preserve"> التفويض</w:t>
      </w:r>
      <w:r>
        <w:rPr>
          <w:rFonts w:cs="Simplified Arabic" w:hint="cs"/>
          <w:color w:val="000000"/>
          <w:sz w:val="32"/>
          <w:szCs w:val="32"/>
          <w:rtl/>
          <w:lang w:val="en-US" w:bidi="ar-DZ"/>
        </w:rPr>
        <w:t xml:space="preserve"> </w:t>
      </w:r>
      <w:proofErr w:type="spellStart"/>
      <w:r>
        <w:rPr>
          <w:rFonts w:cs="Simplified Arabic" w:hint="cs"/>
          <w:color w:val="000000"/>
          <w:sz w:val="32"/>
          <w:szCs w:val="32"/>
          <w:rtl/>
          <w:lang w:val="en-US" w:bidi="ar-DZ"/>
        </w:rPr>
        <w:t>إحتراما</w:t>
      </w:r>
      <w:proofErr w:type="spellEnd"/>
      <w:r>
        <w:rPr>
          <w:rFonts w:cs="Simplified Arabic" w:hint="cs"/>
          <w:color w:val="000000"/>
          <w:sz w:val="32"/>
          <w:szCs w:val="32"/>
          <w:rtl/>
          <w:lang w:val="en-US" w:bidi="ar-DZ"/>
        </w:rPr>
        <w:t xml:space="preserve"> لمبدأ الفصل بين السلطات.</w:t>
      </w:r>
    </w:p>
    <w:p w:rsidR="008B7F8F" w:rsidRDefault="008B7F8F" w:rsidP="00BD7398">
      <w:pPr>
        <w:bidi/>
        <w:jc w:val="both"/>
        <w:outlineLvl w:val="0"/>
        <w:rPr>
          <w:rFonts w:cs="Simplified Arabic"/>
          <w:b/>
          <w:bCs/>
          <w:color w:val="000000"/>
          <w:sz w:val="32"/>
          <w:szCs w:val="32"/>
          <w:rtl/>
          <w:lang w:val="en-US" w:bidi="ar-DZ"/>
        </w:rPr>
      </w:pPr>
      <w:r>
        <w:rPr>
          <w:rFonts w:cs="Simplified Arabic" w:hint="cs"/>
          <w:b/>
          <w:bCs/>
          <w:color w:val="000000"/>
          <w:sz w:val="32"/>
          <w:szCs w:val="32"/>
          <w:rtl/>
          <w:lang w:val="en-US" w:bidi="ar-DZ"/>
        </w:rPr>
        <w:t>الفرع الثاني: موقف القضاء:</w:t>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نتعرض من خلال هذا الفرع إلى موقف القضاء العربي و الغربي من الطبيعة القانونية للعفو عن العقوبة، حيث قسمناه إلى </w:t>
      </w:r>
      <w:proofErr w:type="spellStart"/>
      <w:r>
        <w:rPr>
          <w:rFonts w:cs="Simplified Arabic" w:hint="cs"/>
          <w:color w:val="000000"/>
          <w:sz w:val="32"/>
          <w:szCs w:val="32"/>
          <w:rtl/>
          <w:lang w:val="en-US" w:bidi="ar-DZ"/>
        </w:rPr>
        <w:t>جزئين</w:t>
      </w:r>
      <w:proofErr w:type="spellEnd"/>
      <w:r>
        <w:rPr>
          <w:rFonts w:cs="Simplified Arabic" w:hint="cs"/>
          <w:color w:val="000000"/>
          <w:sz w:val="32"/>
          <w:szCs w:val="32"/>
          <w:rtl/>
          <w:lang w:val="en-US" w:bidi="ar-DZ"/>
        </w:rPr>
        <w:t xml:space="preserve"> نعالج في الأول موقف القضاء الفرنسي و في الثاني موقف القضاء العربي.</w:t>
      </w:r>
    </w:p>
    <w:p w:rsidR="008B7F8F" w:rsidRDefault="008B7F8F" w:rsidP="00BD7398">
      <w:pPr>
        <w:bidi/>
        <w:jc w:val="both"/>
        <w:outlineLvl w:val="0"/>
        <w:rPr>
          <w:rFonts w:cs="Simplified Arabic"/>
          <w:b/>
          <w:bCs/>
          <w:color w:val="000000"/>
          <w:sz w:val="32"/>
          <w:szCs w:val="32"/>
          <w:rtl/>
          <w:lang w:val="en-US" w:bidi="ar-DZ"/>
        </w:rPr>
      </w:pPr>
      <w:r>
        <w:rPr>
          <w:rFonts w:cs="Simplified Arabic" w:hint="cs"/>
          <w:b/>
          <w:bCs/>
          <w:color w:val="000000"/>
          <w:sz w:val="32"/>
          <w:szCs w:val="32"/>
          <w:rtl/>
          <w:lang w:val="en-US" w:bidi="ar-DZ"/>
        </w:rPr>
        <w:t>أولا: موقف القضاء الفرنسي من طبيعة قرار العفو عن العقوبة.</w:t>
      </w:r>
    </w:p>
    <w:p w:rsidR="008B7F8F" w:rsidRDefault="008B7F8F" w:rsidP="00BD7398">
      <w:pPr>
        <w:bidi/>
        <w:jc w:val="both"/>
        <w:rPr>
          <w:rFonts w:cs="Simplified Arabic"/>
          <w:color w:val="000000"/>
          <w:sz w:val="32"/>
          <w:szCs w:val="32"/>
          <w:rtl/>
          <w:lang w:val="en-US" w:bidi="ar-DZ"/>
        </w:rPr>
      </w:pPr>
      <w:r>
        <w:rPr>
          <w:rFonts w:cs="Simplified Arabic" w:hint="cs"/>
          <w:b/>
          <w:bCs/>
          <w:color w:val="000000"/>
          <w:sz w:val="32"/>
          <w:szCs w:val="32"/>
          <w:rtl/>
          <w:lang w:val="en-US" w:bidi="ar-DZ"/>
        </w:rPr>
        <w:t xml:space="preserve">         </w:t>
      </w:r>
      <w:r>
        <w:rPr>
          <w:rFonts w:cs="Simplified Arabic" w:hint="cs"/>
          <w:color w:val="000000"/>
          <w:sz w:val="32"/>
          <w:szCs w:val="32"/>
          <w:rtl/>
          <w:lang w:val="en-US" w:bidi="ar-DZ"/>
        </w:rPr>
        <w:t xml:space="preserve">إن القضاء الفرنسي له موقف ثابت </w:t>
      </w:r>
      <w:proofErr w:type="spellStart"/>
      <w:r>
        <w:rPr>
          <w:rFonts w:cs="Simplified Arabic" w:hint="cs"/>
          <w:color w:val="000000"/>
          <w:sz w:val="32"/>
          <w:szCs w:val="32"/>
          <w:rtl/>
          <w:lang w:val="en-US" w:bidi="ar-DZ"/>
        </w:rPr>
        <w:t>إتجاه</w:t>
      </w:r>
      <w:proofErr w:type="spellEnd"/>
      <w:r>
        <w:rPr>
          <w:rFonts w:cs="Simplified Arabic" w:hint="cs"/>
          <w:color w:val="000000"/>
          <w:sz w:val="32"/>
          <w:szCs w:val="32"/>
          <w:rtl/>
          <w:lang w:val="en-US" w:bidi="ar-DZ"/>
        </w:rPr>
        <w:t xml:space="preserve"> طبيعة قرار العفو عن العقوبة حيث يرى بأنه ليس عمل من أعمال السيادة وذلك سواء تعلق الأمر في قرار رفض طلب العفو وحالاته الكثيرة، أو برفض المحكوم عليه </w:t>
      </w:r>
      <w:proofErr w:type="spellStart"/>
      <w:r>
        <w:rPr>
          <w:rFonts w:cs="Simplified Arabic" w:hint="cs"/>
          <w:color w:val="000000"/>
          <w:sz w:val="32"/>
          <w:szCs w:val="32"/>
          <w:rtl/>
          <w:lang w:val="en-US" w:bidi="ar-DZ"/>
        </w:rPr>
        <w:t>الإستفادة</w:t>
      </w:r>
      <w:proofErr w:type="spellEnd"/>
      <w:r>
        <w:rPr>
          <w:rFonts w:cs="Simplified Arabic" w:hint="cs"/>
          <w:color w:val="000000"/>
          <w:sz w:val="32"/>
          <w:szCs w:val="32"/>
          <w:rtl/>
          <w:lang w:val="en-US" w:bidi="ar-DZ"/>
        </w:rPr>
        <w:t xml:space="preserve"> من العفو عن العقوبة، </w:t>
      </w:r>
      <w:proofErr w:type="spellStart"/>
      <w:r>
        <w:rPr>
          <w:rFonts w:cs="Simplified Arabic" w:hint="cs"/>
          <w:color w:val="000000"/>
          <w:sz w:val="32"/>
          <w:szCs w:val="32"/>
          <w:rtl/>
          <w:lang w:val="en-US" w:bidi="ar-DZ"/>
        </w:rPr>
        <w:t>وإتضح</w:t>
      </w:r>
      <w:proofErr w:type="spellEnd"/>
      <w:r>
        <w:rPr>
          <w:rFonts w:cs="Simplified Arabic" w:hint="cs"/>
          <w:color w:val="000000"/>
          <w:sz w:val="32"/>
          <w:szCs w:val="32"/>
          <w:rtl/>
          <w:lang w:val="en-US" w:bidi="ar-DZ"/>
        </w:rPr>
        <w:t xml:space="preserve"> ذلك جليا من خلال القضايا التي طرحت عليه من أهمها قضية الجندي الفرنسي "</w:t>
      </w:r>
      <w:proofErr w:type="spellStart"/>
      <w:r w:rsidRPr="00C20D71">
        <w:rPr>
          <w:rFonts w:cs="Simplified Arabic" w:hint="cs"/>
          <w:b/>
          <w:bCs/>
          <w:color w:val="000000"/>
          <w:sz w:val="32"/>
          <w:szCs w:val="32"/>
          <w:rtl/>
          <w:lang w:val="en-US" w:bidi="ar-DZ"/>
        </w:rPr>
        <w:t>جوجال</w:t>
      </w:r>
      <w:proofErr w:type="spellEnd"/>
      <w:r>
        <w:rPr>
          <w:rFonts w:cs="Simplified Arabic" w:hint="cs"/>
          <w:color w:val="000000"/>
          <w:sz w:val="32"/>
          <w:szCs w:val="32"/>
          <w:rtl/>
          <w:lang w:val="en-US" w:bidi="ar-DZ"/>
        </w:rPr>
        <w:t xml:space="preserve">" الذي </w:t>
      </w:r>
      <w:proofErr w:type="spellStart"/>
      <w:r>
        <w:rPr>
          <w:rFonts w:cs="Simplified Arabic" w:hint="cs"/>
          <w:color w:val="000000"/>
          <w:sz w:val="32"/>
          <w:szCs w:val="32"/>
          <w:rtl/>
          <w:lang w:val="en-US" w:bidi="ar-DZ"/>
        </w:rPr>
        <w:t>إستفاد</w:t>
      </w:r>
      <w:proofErr w:type="spellEnd"/>
      <w:r>
        <w:rPr>
          <w:rFonts w:cs="Simplified Arabic" w:hint="cs"/>
          <w:color w:val="000000"/>
          <w:sz w:val="32"/>
          <w:szCs w:val="32"/>
          <w:rtl/>
          <w:lang w:val="en-US" w:bidi="ar-DZ"/>
        </w:rPr>
        <w:t xml:space="preserve"> من العفو عن عقوبة الإعدام المحكوم بها عليه من طرف المحكمة العسكرية، </w:t>
      </w:r>
      <w:proofErr w:type="spellStart"/>
      <w:r>
        <w:rPr>
          <w:rFonts w:cs="Simplified Arabic" w:hint="cs"/>
          <w:color w:val="000000"/>
          <w:sz w:val="32"/>
          <w:szCs w:val="32"/>
          <w:rtl/>
          <w:lang w:val="en-US" w:bidi="ar-DZ"/>
        </w:rPr>
        <w:t>بإستبدالها</w:t>
      </w:r>
      <w:proofErr w:type="spellEnd"/>
      <w:r>
        <w:rPr>
          <w:rFonts w:cs="Simplified Arabic" w:hint="cs"/>
          <w:color w:val="000000"/>
          <w:sz w:val="32"/>
          <w:szCs w:val="32"/>
          <w:rtl/>
          <w:lang w:val="en-US" w:bidi="ar-DZ"/>
        </w:rPr>
        <w:t xml:space="preserve"> بعقوبة الأشغال الشاقة لمدة 20 سنة، إلا أنه بعد أن تم إبلاغه بهذا القرار رفضه، وبالموازاة قدم طعنا أمام مجلس الدولة الفرنسي يرفض من خلاله قرار العفو مسببا إياه بحجج و أسباب، وطالب توقيع العقوبة الأصلية، إلا أن مجلس الدولة الفرنسي كان سلبيا وواضحا حيث أن الاعمال والقرارات الصادرة عن رئيس الجمهورية عند ممارسته حق العفو عن </w:t>
      </w:r>
      <w:r>
        <w:rPr>
          <w:rFonts w:cs="Simplified Arabic" w:hint="cs"/>
          <w:color w:val="000000"/>
          <w:sz w:val="32"/>
          <w:szCs w:val="32"/>
          <w:rtl/>
          <w:lang w:val="en-US" w:bidi="ar-DZ"/>
        </w:rPr>
        <w:lastRenderedPageBreak/>
        <w:t xml:space="preserve">العقوبة هي من الأعمال غير القابلة للطعن أمامه فإنه يتعين عليه رفض طعن السيد </w:t>
      </w:r>
      <w:r>
        <w:rPr>
          <w:rFonts w:cs="Simplified Arabic" w:hint="cs"/>
          <w:b/>
          <w:bCs/>
          <w:color w:val="000000"/>
          <w:sz w:val="32"/>
          <w:szCs w:val="32"/>
          <w:rtl/>
          <w:lang w:val="en-US" w:bidi="ar-DZ"/>
        </w:rPr>
        <w:t>"</w:t>
      </w:r>
      <w:proofErr w:type="spellStart"/>
      <w:r>
        <w:rPr>
          <w:rFonts w:cs="Simplified Arabic" w:hint="cs"/>
          <w:b/>
          <w:bCs/>
          <w:color w:val="000000"/>
          <w:sz w:val="32"/>
          <w:szCs w:val="32"/>
          <w:rtl/>
          <w:lang w:val="en-US" w:bidi="ar-DZ"/>
        </w:rPr>
        <w:t>جوجا</w:t>
      </w:r>
      <w:r w:rsidRPr="00C20D71">
        <w:rPr>
          <w:rFonts w:cs="Simplified Arabic" w:hint="cs"/>
          <w:b/>
          <w:bCs/>
          <w:color w:val="000000"/>
          <w:sz w:val="32"/>
          <w:szCs w:val="32"/>
          <w:rtl/>
          <w:lang w:val="en-US" w:bidi="ar-DZ"/>
        </w:rPr>
        <w:t>ل</w:t>
      </w:r>
      <w:proofErr w:type="spellEnd"/>
      <w:r>
        <w:rPr>
          <w:rFonts w:cs="Simplified Arabic" w:hint="cs"/>
          <w:color w:val="000000"/>
          <w:sz w:val="32"/>
          <w:szCs w:val="32"/>
          <w:rtl/>
          <w:lang w:val="en-US" w:bidi="ar-DZ"/>
        </w:rPr>
        <w:t xml:space="preserve">" لعدم </w:t>
      </w:r>
      <w:proofErr w:type="spellStart"/>
      <w:r>
        <w:rPr>
          <w:rFonts w:cs="Simplified Arabic" w:hint="cs"/>
          <w:color w:val="000000"/>
          <w:sz w:val="32"/>
          <w:szCs w:val="32"/>
          <w:rtl/>
          <w:lang w:val="en-US" w:bidi="ar-DZ"/>
        </w:rPr>
        <w:t>الإختصاص</w:t>
      </w:r>
      <w:proofErr w:type="spellEnd"/>
      <w:r>
        <w:rPr>
          <w:rFonts w:cs="Simplified Arabic" w:hint="cs"/>
          <w:color w:val="000000"/>
          <w:sz w:val="32"/>
          <w:szCs w:val="32"/>
          <w:rtl/>
          <w:lang w:val="en-US" w:bidi="ar-DZ"/>
        </w:rPr>
        <w:t xml:space="preserve">.  </w:t>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إلا أن هذا الراي على الرغم من سداده إلا أنه لا يخلو من العيوب_ </w:t>
      </w:r>
      <w:proofErr w:type="spellStart"/>
      <w:r>
        <w:rPr>
          <w:rFonts w:cs="Simplified Arabic" w:hint="cs"/>
          <w:color w:val="000000"/>
          <w:sz w:val="32"/>
          <w:szCs w:val="32"/>
          <w:rtl/>
          <w:lang w:val="en-US" w:bidi="ar-DZ"/>
        </w:rPr>
        <w:t>لايمكن</w:t>
      </w:r>
      <w:proofErr w:type="spellEnd"/>
      <w:r>
        <w:rPr>
          <w:rFonts w:cs="Simplified Arabic" w:hint="cs"/>
          <w:color w:val="000000"/>
          <w:sz w:val="32"/>
          <w:szCs w:val="32"/>
          <w:rtl/>
          <w:lang w:val="en-US" w:bidi="ar-DZ"/>
        </w:rPr>
        <w:t xml:space="preserve"> التستر عليها_ ضمنها قرار العفو عن العقوبة الذي </w:t>
      </w:r>
      <w:proofErr w:type="spellStart"/>
      <w:r>
        <w:rPr>
          <w:rFonts w:cs="Simplified Arabic" w:hint="cs"/>
          <w:color w:val="000000"/>
          <w:sz w:val="32"/>
          <w:szCs w:val="32"/>
          <w:rtl/>
          <w:lang w:val="en-US" w:bidi="ar-DZ"/>
        </w:rPr>
        <w:t>إستفاد</w:t>
      </w:r>
      <w:proofErr w:type="spellEnd"/>
      <w:r>
        <w:rPr>
          <w:rFonts w:cs="Simplified Arabic" w:hint="cs"/>
          <w:color w:val="000000"/>
          <w:sz w:val="32"/>
          <w:szCs w:val="32"/>
          <w:rtl/>
          <w:lang w:val="en-US" w:bidi="ar-DZ"/>
        </w:rPr>
        <w:t xml:space="preserve"> منها "</w:t>
      </w:r>
      <w:proofErr w:type="spellStart"/>
      <w:r w:rsidRPr="00C20D71">
        <w:rPr>
          <w:rFonts w:cs="Simplified Arabic" w:hint="cs"/>
          <w:b/>
          <w:bCs/>
          <w:color w:val="000000"/>
          <w:sz w:val="32"/>
          <w:szCs w:val="32"/>
          <w:rtl/>
          <w:lang w:val="en-US" w:bidi="ar-DZ"/>
        </w:rPr>
        <w:t>جوجال</w:t>
      </w:r>
      <w:proofErr w:type="spellEnd"/>
      <w:r>
        <w:rPr>
          <w:rFonts w:cs="Simplified Arabic" w:hint="cs"/>
          <w:color w:val="000000"/>
          <w:sz w:val="32"/>
          <w:szCs w:val="32"/>
          <w:rtl/>
          <w:lang w:val="en-US" w:bidi="ar-DZ"/>
        </w:rPr>
        <w:t xml:space="preserve">" وقد </w:t>
      </w:r>
      <w:proofErr w:type="spellStart"/>
      <w:r>
        <w:rPr>
          <w:rFonts w:cs="Simplified Arabic" w:hint="cs"/>
          <w:color w:val="000000"/>
          <w:sz w:val="32"/>
          <w:szCs w:val="32"/>
          <w:rtl/>
          <w:lang w:val="en-US" w:bidi="ar-DZ"/>
        </w:rPr>
        <w:t>إ</w:t>
      </w:r>
      <w:r w:rsidRPr="00C20D71">
        <w:rPr>
          <w:rFonts w:cs="Simplified Arabic" w:hint="cs"/>
          <w:color w:val="000000"/>
          <w:sz w:val="32"/>
          <w:szCs w:val="32"/>
          <w:rtl/>
          <w:lang w:val="en-US" w:bidi="ar-DZ"/>
        </w:rPr>
        <w:t>ستغلت</w:t>
      </w:r>
      <w:proofErr w:type="spellEnd"/>
      <w:r w:rsidRPr="00C20D71">
        <w:rPr>
          <w:rFonts w:cs="Simplified Arabic" w:hint="cs"/>
          <w:color w:val="000000"/>
          <w:sz w:val="32"/>
          <w:szCs w:val="32"/>
          <w:rtl/>
          <w:lang w:val="en-US" w:bidi="ar-DZ"/>
        </w:rPr>
        <w:t xml:space="preserve"> للنيل منه </w:t>
      </w:r>
      <w:r>
        <w:rPr>
          <w:rFonts w:cs="Simplified Arabic" w:hint="cs"/>
          <w:color w:val="000000"/>
          <w:sz w:val="32"/>
          <w:szCs w:val="32"/>
          <w:rtl/>
          <w:lang w:val="en-US" w:bidi="ar-DZ"/>
        </w:rPr>
        <w:t>وهي أ</w:t>
      </w:r>
      <w:r w:rsidRPr="00C20D71">
        <w:rPr>
          <w:rFonts w:cs="Simplified Arabic" w:hint="cs"/>
          <w:color w:val="000000"/>
          <w:sz w:val="32"/>
          <w:szCs w:val="32"/>
          <w:rtl/>
          <w:lang w:val="en-US" w:bidi="ar-DZ"/>
        </w:rPr>
        <w:t>ن حكم المحكمة العسكرية لم يجرد المحك</w:t>
      </w:r>
      <w:r>
        <w:rPr>
          <w:rFonts w:cs="Simplified Arabic" w:hint="cs"/>
          <w:color w:val="000000"/>
          <w:sz w:val="32"/>
          <w:szCs w:val="32"/>
          <w:rtl/>
          <w:lang w:val="en-US" w:bidi="ar-DZ"/>
        </w:rPr>
        <w:t>وم عليه من رتبته العسكرية، كما أن قرار العفو عن العقوبة بإ</w:t>
      </w:r>
      <w:r w:rsidRPr="00DF52DD">
        <w:rPr>
          <w:rFonts w:cs="Simplified Arabic" w:hint="cs"/>
          <w:color w:val="000000"/>
          <w:sz w:val="32"/>
          <w:szCs w:val="32"/>
          <w:rtl/>
          <w:lang w:val="en-US" w:bidi="ar-DZ"/>
        </w:rPr>
        <w:t>حلاله</w:t>
      </w:r>
      <w:r>
        <w:rPr>
          <w:rFonts w:cs="Simplified Arabic" w:hint="cs"/>
          <w:color w:val="FF0000"/>
          <w:sz w:val="32"/>
          <w:szCs w:val="32"/>
          <w:rtl/>
          <w:lang w:val="en-US" w:bidi="ar-DZ"/>
        </w:rPr>
        <w:t xml:space="preserve"> </w:t>
      </w:r>
      <w:r>
        <w:rPr>
          <w:rFonts w:cs="Simplified Arabic" w:hint="cs"/>
          <w:color w:val="000000"/>
          <w:sz w:val="32"/>
          <w:szCs w:val="32"/>
          <w:rtl/>
          <w:lang w:val="en-US" w:bidi="ar-DZ"/>
        </w:rPr>
        <w:t>لعقوبة الأشغال الشاقة محل عقوبة الإعدام أخل بمبدأ تدرج العقوبات وتسلسلها وذلك بدمجه لعقوبة عسكرية مع عقوبة من عقوبات القانون العام.</w:t>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و رأى البعض من الفقهاء بإمكانية الطعن في قرار العفو عن العقوبة في حين </w:t>
      </w:r>
      <w:proofErr w:type="spellStart"/>
      <w:r>
        <w:rPr>
          <w:rFonts w:cs="Simplified Arabic" w:hint="cs"/>
          <w:color w:val="000000"/>
          <w:sz w:val="32"/>
          <w:szCs w:val="32"/>
          <w:rtl/>
          <w:lang w:val="en-US" w:bidi="ar-DZ"/>
        </w:rPr>
        <w:t>إعتراض</w:t>
      </w:r>
      <w:proofErr w:type="spellEnd"/>
      <w:r>
        <w:rPr>
          <w:rFonts w:cs="Simplified Arabic" w:hint="cs"/>
          <w:color w:val="000000"/>
          <w:sz w:val="32"/>
          <w:szCs w:val="32"/>
          <w:rtl/>
          <w:lang w:val="en-US" w:bidi="ar-DZ"/>
        </w:rPr>
        <w:t xml:space="preserve"> البعض الاٌخر على هذه الفكرة، كون أنه ليس للمحكوم عليه الحق في رفض قرار العفو المخفض للعقوبة ذلك أنه من </w:t>
      </w:r>
      <w:proofErr w:type="spellStart"/>
      <w:r>
        <w:rPr>
          <w:rFonts w:cs="Simplified Arabic" w:hint="cs"/>
          <w:color w:val="000000"/>
          <w:sz w:val="32"/>
          <w:szCs w:val="32"/>
          <w:rtl/>
          <w:lang w:val="en-US" w:bidi="ar-DZ"/>
        </w:rPr>
        <w:t>إختصاص</w:t>
      </w:r>
      <w:proofErr w:type="spellEnd"/>
      <w:r>
        <w:rPr>
          <w:rFonts w:cs="Simplified Arabic" w:hint="cs"/>
          <w:color w:val="000000"/>
          <w:sz w:val="32"/>
          <w:szCs w:val="32"/>
          <w:rtl/>
          <w:lang w:val="en-US" w:bidi="ar-DZ"/>
        </w:rPr>
        <w:t xml:space="preserve"> رئيس الجمهورية وليس حق للمحكوم عليه.</w:t>
      </w:r>
    </w:p>
    <w:p w:rsidR="008B7F8F" w:rsidRPr="00483E58"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w:t>
      </w:r>
      <w:proofErr w:type="spellStart"/>
      <w:r>
        <w:rPr>
          <w:rFonts w:cs="Simplified Arabic" w:hint="cs"/>
          <w:color w:val="000000"/>
          <w:sz w:val="32"/>
          <w:szCs w:val="32"/>
          <w:rtl/>
          <w:lang w:val="en-US" w:bidi="ar-DZ"/>
        </w:rPr>
        <w:t>وإستقر</w:t>
      </w:r>
      <w:proofErr w:type="spellEnd"/>
      <w:r>
        <w:rPr>
          <w:rFonts w:cs="Simplified Arabic" w:hint="cs"/>
          <w:color w:val="000000"/>
          <w:sz w:val="32"/>
          <w:szCs w:val="32"/>
          <w:rtl/>
          <w:lang w:val="en-US" w:bidi="ar-DZ"/>
        </w:rPr>
        <w:t xml:space="preserve"> القضاء الفرنسي عموما على عدم القبول عن قرار العفو عن العقوبة كعمل من عمل السيادة رغم </w:t>
      </w:r>
      <w:proofErr w:type="spellStart"/>
      <w:r>
        <w:rPr>
          <w:rFonts w:cs="Simplified Arabic" w:hint="cs"/>
          <w:color w:val="000000"/>
          <w:sz w:val="32"/>
          <w:szCs w:val="32"/>
          <w:rtl/>
          <w:lang w:val="en-US" w:bidi="ar-DZ"/>
        </w:rPr>
        <w:t>مايقال</w:t>
      </w:r>
      <w:proofErr w:type="spellEnd"/>
      <w:r>
        <w:rPr>
          <w:rFonts w:cs="Simplified Arabic" w:hint="cs"/>
          <w:color w:val="000000"/>
          <w:sz w:val="32"/>
          <w:szCs w:val="32"/>
          <w:rtl/>
          <w:lang w:val="en-US" w:bidi="ar-DZ"/>
        </w:rPr>
        <w:t xml:space="preserve"> على عدم قابليته للطعن أمام مجلس الدولة الفرنسي إنما يرجع عدم القبول هذا على عوامل أخرى وليس </w:t>
      </w:r>
      <w:proofErr w:type="spellStart"/>
      <w:r>
        <w:rPr>
          <w:rFonts w:cs="Simplified Arabic" w:hint="cs"/>
          <w:color w:val="000000"/>
          <w:sz w:val="32"/>
          <w:szCs w:val="32"/>
          <w:rtl/>
          <w:lang w:val="en-US" w:bidi="ar-DZ"/>
        </w:rPr>
        <w:t>لإعتبار</w:t>
      </w:r>
      <w:proofErr w:type="spellEnd"/>
      <w:r>
        <w:rPr>
          <w:rFonts w:cs="Simplified Arabic" w:hint="cs"/>
          <w:color w:val="000000"/>
          <w:sz w:val="32"/>
          <w:szCs w:val="32"/>
          <w:rtl/>
          <w:lang w:val="en-US" w:bidi="ar-DZ"/>
        </w:rPr>
        <w:t xml:space="preserve"> أن قرار العفو عن العقوبة عملا سياديا.</w:t>
      </w:r>
    </w:p>
    <w:p w:rsidR="008B7F8F" w:rsidRDefault="008B7F8F" w:rsidP="00BD7398">
      <w:pPr>
        <w:bidi/>
        <w:jc w:val="both"/>
        <w:outlineLvl w:val="0"/>
        <w:rPr>
          <w:rFonts w:cs="Simplified Arabic"/>
          <w:b/>
          <w:bCs/>
          <w:color w:val="000000"/>
          <w:sz w:val="32"/>
          <w:szCs w:val="32"/>
          <w:rtl/>
          <w:lang w:val="en-US" w:bidi="ar-DZ"/>
        </w:rPr>
      </w:pPr>
      <w:r>
        <w:rPr>
          <w:rFonts w:cs="Simplified Arabic" w:hint="cs"/>
          <w:b/>
          <w:bCs/>
          <w:color w:val="000000"/>
          <w:sz w:val="32"/>
          <w:szCs w:val="32"/>
          <w:rtl/>
          <w:lang w:val="en-US" w:bidi="ar-DZ"/>
        </w:rPr>
        <w:t>ثانيا: موقف القضاء العربي من طبيعة قرار العفو عن العقوبة.</w:t>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على غرار الفقه الفرنسي يجمع الفقه العربي على أن قرار العفو يعتبر من أعمال السيادة التي تغل من خلالها يد القضاء الإداري للنظر فيها.</w:t>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حيث أقر مجلس الدولة المصري في حكم له أن الأعمال المتخذة لتطبيق وتنفيذ نص دستوري أو قانوني </w:t>
      </w:r>
      <w:proofErr w:type="spellStart"/>
      <w:r>
        <w:rPr>
          <w:rFonts w:cs="Simplified Arabic" w:hint="cs"/>
          <w:color w:val="000000"/>
          <w:sz w:val="32"/>
          <w:szCs w:val="32"/>
          <w:rtl/>
          <w:lang w:val="en-US" w:bidi="ar-DZ"/>
        </w:rPr>
        <w:t>لايمكن</w:t>
      </w:r>
      <w:proofErr w:type="spellEnd"/>
      <w:r>
        <w:rPr>
          <w:rFonts w:cs="Simplified Arabic" w:hint="cs"/>
          <w:color w:val="000000"/>
          <w:sz w:val="32"/>
          <w:szCs w:val="32"/>
          <w:rtl/>
          <w:lang w:val="en-US" w:bidi="ar-DZ"/>
        </w:rPr>
        <w:t xml:space="preserve"> </w:t>
      </w:r>
      <w:proofErr w:type="spellStart"/>
      <w:r>
        <w:rPr>
          <w:rFonts w:cs="Simplified Arabic" w:hint="cs"/>
          <w:color w:val="000000"/>
          <w:sz w:val="32"/>
          <w:szCs w:val="32"/>
          <w:rtl/>
          <w:lang w:val="en-US" w:bidi="ar-DZ"/>
        </w:rPr>
        <w:t>إعتبارها</w:t>
      </w:r>
      <w:proofErr w:type="spellEnd"/>
      <w:r>
        <w:rPr>
          <w:rFonts w:cs="Simplified Arabic" w:hint="cs"/>
          <w:color w:val="000000"/>
          <w:sz w:val="32"/>
          <w:szCs w:val="32"/>
          <w:rtl/>
          <w:lang w:val="en-US" w:bidi="ar-DZ"/>
        </w:rPr>
        <w:t xml:space="preserve"> أو تكييفها من أعمال السيادة، وبالتالي فإن قرار العفو عن العقوبة الذي يصدره رئيس الجمهورية تطبيقا لنص دستوري </w:t>
      </w:r>
      <w:proofErr w:type="spellStart"/>
      <w:r>
        <w:rPr>
          <w:rFonts w:cs="Simplified Arabic" w:hint="cs"/>
          <w:color w:val="000000"/>
          <w:sz w:val="32"/>
          <w:szCs w:val="32"/>
          <w:rtl/>
          <w:lang w:val="en-US" w:bidi="ar-DZ"/>
        </w:rPr>
        <w:t>لايعتبر</w:t>
      </w:r>
      <w:proofErr w:type="spellEnd"/>
      <w:r>
        <w:rPr>
          <w:rFonts w:cs="Simplified Arabic" w:hint="cs"/>
          <w:color w:val="000000"/>
          <w:sz w:val="32"/>
          <w:szCs w:val="32"/>
          <w:rtl/>
          <w:lang w:val="en-US" w:bidi="ar-DZ"/>
        </w:rPr>
        <w:t xml:space="preserve"> عملا سياديا وأنه في نظر المجلس الدستوري المصري من باب أولى قبول الطعن فيه وبحثه من حيث </w:t>
      </w:r>
      <w:r>
        <w:rPr>
          <w:rFonts w:cs="Simplified Arabic" w:hint="cs"/>
          <w:color w:val="000000"/>
          <w:sz w:val="32"/>
          <w:szCs w:val="32"/>
          <w:rtl/>
          <w:lang w:val="en-US" w:bidi="ar-DZ"/>
        </w:rPr>
        <w:lastRenderedPageBreak/>
        <w:t>الموضوع، وهو نفس الرأي الذي قال بيه مجلس الدولة الدستوري، لكننا لم نعثر عن عينة القرارات التي تتخذ تنفيذا لنص دستوري في رأيه.</w:t>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و نرى بأن هذا </w:t>
      </w:r>
      <w:proofErr w:type="spellStart"/>
      <w:r>
        <w:rPr>
          <w:rFonts w:cs="Simplified Arabic" w:hint="cs"/>
          <w:color w:val="000000"/>
          <w:sz w:val="32"/>
          <w:szCs w:val="32"/>
          <w:rtl/>
          <w:lang w:val="en-US" w:bidi="ar-DZ"/>
        </w:rPr>
        <w:t>الإحتمال</w:t>
      </w:r>
      <w:proofErr w:type="spellEnd"/>
      <w:r>
        <w:rPr>
          <w:rFonts w:cs="Simplified Arabic" w:hint="cs"/>
          <w:color w:val="000000"/>
          <w:sz w:val="32"/>
          <w:szCs w:val="32"/>
          <w:rtl/>
          <w:lang w:val="en-US" w:bidi="ar-DZ"/>
        </w:rPr>
        <w:t xml:space="preserve"> هو الوارد، وبالتالي فان قرار العفو عن العقوبة بمنظور تنفيذ النصوص الدستورية أو القانونية أو </w:t>
      </w:r>
      <w:proofErr w:type="spellStart"/>
      <w:r>
        <w:rPr>
          <w:rFonts w:cs="Simplified Arabic" w:hint="cs"/>
          <w:color w:val="000000"/>
          <w:sz w:val="32"/>
          <w:szCs w:val="32"/>
          <w:rtl/>
          <w:lang w:val="en-US" w:bidi="ar-DZ"/>
        </w:rPr>
        <w:t>اللائحية</w:t>
      </w:r>
      <w:proofErr w:type="spellEnd"/>
      <w:r>
        <w:rPr>
          <w:rFonts w:cs="Simplified Arabic" w:hint="cs"/>
          <w:color w:val="000000"/>
          <w:sz w:val="32"/>
          <w:szCs w:val="32"/>
          <w:rtl/>
          <w:lang w:val="en-US" w:bidi="ar-DZ"/>
        </w:rPr>
        <w:t xml:space="preserve"> </w:t>
      </w:r>
      <w:proofErr w:type="spellStart"/>
      <w:r>
        <w:rPr>
          <w:rFonts w:cs="Simplified Arabic" w:hint="cs"/>
          <w:color w:val="000000"/>
          <w:sz w:val="32"/>
          <w:szCs w:val="32"/>
          <w:rtl/>
          <w:lang w:val="en-US" w:bidi="ar-DZ"/>
        </w:rPr>
        <w:t>لايشكل</w:t>
      </w:r>
      <w:proofErr w:type="spellEnd"/>
      <w:r>
        <w:rPr>
          <w:rFonts w:cs="Simplified Arabic" w:hint="cs"/>
          <w:color w:val="000000"/>
          <w:sz w:val="32"/>
          <w:szCs w:val="32"/>
          <w:rtl/>
          <w:lang w:val="en-US" w:bidi="ar-DZ"/>
        </w:rPr>
        <w:t xml:space="preserve"> في نظر مجلس الدولة السوري عملا من أعمال السيادة.</w:t>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أما في لبنان فقد أصدر مجلس الدولة اللبناني قرار يؤكد من خلاله أن قرار العفو عن العقوبة </w:t>
      </w:r>
      <w:proofErr w:type="spellStart"/>
      <w:r>
        <w:rPr>
          <w:rFonts w:cs="Simplified Arabic" w:hint="cs"/>
          <w:color w:val="000000"/>
          <w:sz w:val="32"/>
          <w:szCs w:val="32"/>
          <w:rtl/>
          <w:lang w:val="en-US" w:bidi="ar-DZ"/>
        </w:rPr>
        <w:t>لايشكل</w:t>
      </w:r>
      <w:proofErr w:type="spellEnd"/>
      <w:r>
        <w:rPr>
          <w:rFonts w:cs="Simplified Arabic" w:hint="cs"/>
          <w:color w:val="000000"/>
          <w:sz w:val="32"/>
          <w:szCs w:val="32"/>
          <w:rtl/>
          <w:lang w:val="en-US" w:bidi="ar-DZ"/>
        </w:rPr>
        <w:t xml:space="preserve"> عملا من أعمال السيادة وهو ليس عملا إداريا ولا عملا قضائيا ومع ذلك فهو غير قابل للطعن أمام المجلس.</w:t>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ثم إنه يبدو منطويا على خرق لمبدأ الفصل بين السلطات </w:t>
      </w:r>
      <w:proofErr w:type="spellStart"/>
      <w:r>
        <w:rPr>
          <w:rFonts w:cs="Simplified Arabic" w:hint="cs"/>
          <w:color w:val="000000"/>
          <w:sz w:val="32"/>
          <w:szCs w:val="32"/>
          <w:rtl/>
          <w:lang w:val="en-US" w:bidi="ar-DZ"/>
        </w:rPr>
        <w:t>بإعتباره</w:t>
      </w:r>
      <w:proofErr w:type="spellEnd"/>
      <w:r>
        <w:rPr>
          <w:rFonts w:cs="Simplified Arabic" w:hint="cs"/>
          <w:color w:val="000000"/>
          <w:sz w:val="32"/>
          <w:szCs w:val="32"/>
          <w:rtl/>
          <w:lang w:val="en-US" w:bidi="ar-DZ"/>
        </w:rPr>
        <w:t xml:space="preserve"> يتضمن الإخلال بقوة الحكم </w:t>
      </w:r>
      <w:proofErr w:type="spellStart"/>
      <w:r>
        <w:rPr>
          <w:rFonts w:cs="Simplified Arabic" w:hint="cs"/>
          <w:color w:val="000000"/>
          <w:sz w:val="32"/>
          <w:szCs w:val="32"/>
          <w:rtl/>
          <w:lang w:val="en-US" w:bidi="ar-DZ"/>
        </w:rPr>
        <w:t>وإستقلال</w:t>
      </w:r>
      <w:proofErr w:type="spellEnd"/>
      <w:r>
        <w:rPr>
          <w:rFonts w:cs="Simplified Arabic" w:hint="cs"/>
          <w:color w:val="000000"/>
          <w:sz w:val="32"/>
          <w:szCs w:val="32"/>
          <w:rtl/>
          <w:lang w:val="en-US" w:bidi="ar-DZ"/>
        </w:rPr>
        <w:t xml:space="preserve"> القضاء الذي أصدره، كما يمس الصفة اليقينية للعقاب إذ يفتح ثغرة ينفذ منها </w:t>
      </w:r>
      <w:r w:rsidRPr="00C20D71">
        <w:rPr>
          <w:rFonts w:cs="Simplified Arabic" w:hint="cs"/>
          <w:color w:val="000000"/>
          <w:sz w:val="32"/>
          <w:szCs w:val="32"/>
          <w:rtl/>
          <w:lang w:val="en-US" w:bidi="ar-DZ"/>
        </w:rPr>
        <w:t>الأمل في</w:t>
      </w:r>
      <w:r>
        <w:rPr>
          <w:rFonts w:cs="Simplified Arabic" w:hint="cs"/>
          <w:color w:val="000000"/>
          <w:sz w:val="32"/>
          <w:szCs w:val="32"/>
          <w:rtl/>
          <w:lang w:val="en-US" w:bidi="ar-DZ"/>
        </w:rPr>
        <w:t xml:space="preserve"> عدم الخضوع لها.</w:t>
      </w:r>
      <w:r>
        <w:rPr>
          <w:rStyle w:val="Appelnotedebasdep"/>
          <w:rFonts w:cs="Simplified Arabic"/>
          <w:color w:val="000000"/>
          <w:sz w:val="32"/>
          <w:szCs w:val="32"/>
          <w:rtl/>
          <w:lang w:val="en-US" w:bidi="ar-DZ"/>
        </w:rPr>
        <w:footnoteReference w:id="49"/>
      </w:r>
      <w:r>
        <w:rPr>
          <w:rFonts w:cs="Simplified Arabic" w:hint="cs"/>
          <w:color w:val="000000"/>
          <w:sz w:val="32"/>
          <w:szCs w:val="32"/>
          <w:rtl/>
          <w:lang w:val="en-US" w:bidi="ar-DZ"/>
        </w:rPr>
        <w:t xml:space="preserve"> </w:t>
      </w:r>
    </w:p>
    <w:p w:rsidR="008B7F8F" w:rsidRPr="00E44FBB"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و العفو الخاص عمل من أعمال الحكومة، ولذلك فهو </w:t>
      </w:r>
      <w:proofErr w:type="spellStart"/>
      <w:r>
        <w:rPr>
          <w:rFonts w:cs="Simplified Arabic" w:hint="cs"/>
          <w:color w:val="000000"/>
          <w:sz w:val="32"/>
          <w:szCs w:val="32"/>
          <w:rtl/>
          <w:lang w:val="en-US" w:bidi="ar-DZ"/>
        </w:rPr>
        <w:t>لايخضع</w:t>
      </w:r>
      <w:proofErr w:type="spellEnd"/>
      <w:r>
        <w:rPr>
          <w:rFonts w:cs="Simplified Arabic" w:hint="cs"/>
          <w:color w:val="000000"/>
          <w:sz w:val="32"/>
          <w:szCs w:val="32"/>
          <w:rtl/>
          <w:lang w:val="en-US" w:bidi="ar-DZ"/>
        </w:rPr>
        <w:t xml:space="preserve"> لمراجعة ما، ويمنح هذا العفو رئيس الدولة بعد </w:t>
      </w:r>
      <w:proofErr w:type="spellStart"/>
      <w:r>
        <w:rPr>
          <w:rFonts w:cs="Simplified Arabic" w:hint="cs"/>
          <w:color w:val="000000"/>
          <w:sz w:val="32"/>
          <w:szCs w:val="32"/>
          <w:rtl/>
          <w:lang w:val="en-US" w:bidi="ar-DZ"/>
        </w:rPr>
        <w:t>إستطلاع</w:t>
      </w:r>
      <w:proofErr w:type="spellEnd"/>
      <w:r>
        <w:rPr>
          <w:rFonts w:cs="Simplified Arabic" w:hint="cs"/>
          <w:color w:val="000000"/>
          <w:sz w:val="32"/>
          <w:szCs w:val="32"/>
          <w:rtl/>
          <w:lang w:val="en-US" w:bidi="ar-DZ"/>
        </w:rPr>
        <w:t xml:space="preserve"> رأي لجنة العفو، وقد حل مجلس القضاء الأعلى محل هذه اللجنة.</w:t>
      </w:r>
    </w:p>
    <w:p w:rsidR="008B7F8F" w:rsidRPr="00E9370C"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ولقد نصت المادة 152 من قانون العقوبات اللبناني (فقرتها الثانية) على أنه " لا يمكن المحكوم عليه أن يرفض </w:t>
      </w:r>
      <w:proofErr w:type="spellStart"/>
      <w:r>
        <w:rPr>
          <w:rFonts w:cs="Simplified Arabic" w:hint="cs"/>
          <w:color w:val="000000"/>
          <w:sz w:val="32"/>
          <w:szCs w:val="32"/>
          <w:rtl/>
          <w:lang w:val="en-US" w:bidi="ar-DZ"/>
        </w:rPr>
        <w:t>الإستفادة</w:t>
      </w:r>
      <w:proofErr w:type="spellEnd"/>
      <w:r>
        <w:rPr>
          <w:rFonts w:cs="Simplified Arabic" w:hint="cs"/>
          <w:color w:val="000000"/>
          <w:sz w:val="32"/>
          <w:szCs w:val="32"/>
          <w:rtl/>
          <w:lang w:val="en-US" w:bidi="ar-DZ"/>
        </w:rPr>
        <w:t xml:space="preserve"> من العفو".</w:t>
      </w:r>
      <w:r>
        <w:rPr>
          <w:rStyle w:val="Appelnotedebasdep"/>
          <w:rFonts w:cs="Simplified Arabic"/>
          <w:color w:val="000000"/>
          <w:sz w:val="32"/>
          <w:szCs w:val="32"/>
          <w:rtl/>
          <w:lang w:val="en-US" w:bidi="ar-DZ"/>
        </w:rPr>
        <w:footnoteReference w:id="50"/>
      </w:r>
    </w:p>
    <w:p w:rsidR="008B7F8F" w:rsidRDefault="008B7F8F" w:rsidP="00BD7398">
      <w:pPr>
        <w:bidi/>
        <w:jc w:val="both"/>
        <w:rPr>
          <w:rFonts w:cs="Simplified Arabic"/>
          <w:color w:val="000000"/>
          <w:sz w:val="32"/>
          <w:szCs w:val="32"/>
          <w:rtl/>
          <w:lang w:val="en-US" w:bidi="ar-DZ"/>
        </w:rPr>
      </w:pPr>
      <w:r>
        <w:rPr>
          <w:rFonts w:cs="Simplified Arabic" w:hint="cs"/>
          <w:b/>
          <w:bCs/>
          <w:color w:val="000000"/>
          <w:sz w:val="32"/>
          <w:szCs w:val="32"/>
          <w:rtl/>
          <w:lang w:val="en-US" w:bidi="ar-DZ"/>
        </w:rPr>
        <w:t xml:space="preserve">      </w:t>
      </w:r>
      <w:r>
        <w:rPr>
          <w:rFonts w:cs="Simplified Arabic" w:hint="cs"/>
          <w:color w:val="000000"/>
          <w:sz w:val="32"/>
          <w:szCs w:val="32"/>
          <w:rtl/>
          <w:lang w:val="en-US" w:bidi="ar-DZ"/>
        </w:rPr>
        <w:t xml:space="preserve">وفي الأخير </w:t>
      </w:r>
      <w:proofErr w:type="spellStart"/>
      <w:r>
        <w:rPr>
          <w:rFonts w:cs="Simplified Arabic" w:hint="cs"/>
          <w:color w:val="000000"/>
          <w:sz w:val="32"/>
          <w:szCs w:val="32"/>
          <w:rtl/>
          <w:lang w:val="en-US" w:bidi="ar-DZ"/>
        </w:rPr>
        <w:t>لايمكننا</w:t>
      </w:r>
      <w:proofErr w:type="spellEnd"/>
      <w:r>
        <w:rPr>
          <w:rFonts w:cs="Simplified Arabic" w:hint="cs"/>
          <w:color w:val="000000"/>
          <w:sz w:val="32"/>
          <w:szCs w:val="32"/>
          <w:rtl/>
          <w:lang w:val="en-US" w:bidi="ar-DZ"/>
        </w:rPr>
        <w:t xml:space="preserve"> التعرف على موقف القضاء الجزائري حول طبيعة القانونية لقرار العفو عن العقوبة وذلك يعود إلى ندرة المصادر في الموضوع</w:t>
      </w:r>
      <w:r w:rsidRPr="0095407E">
        <w:rPr>
          <w:rFonts w:cs="Simplified Arabic" w:hint="cs"/>
          <w:color w:val="000000"/>
          <w:sz w:val="32"/>
          <w:szCs w:val="32"/>
          <w:rtl/>
          <w:lang w:val="en-US" w:bidi="ar-DZ"/>
        </w:rPr>
        <w:t xml:space="preserve"> وشح</w:t>
      </w:r>
      <w:r>
        <w:rPr>
          <w:rFonts w:cs="Simplified Arabic" w:hint="cs"/>
          <w:color w:val="000000"/>
          <w:sz w:val="32"/>
          <w:szCs w:val="32"/>
          <w:rtl/>
          <w:lang w:val="en-US" w:bidi="ar-DZ"/>
        </w:rPr>
        <w:t xml:space="preserve"> الأحكام القضائية في هذا المجال.</w:t>
      </w:r>
      <w:r>
        <w:rPr>
          <w:rStyle w:val="Appelnotedebasdep"/>
          <w:rFonts w:cs="Simplified Arabic"/>
          <w:color w:val="000000"/>
          <w:sz w:val="32"/>
          <w:szCs w:val="32"/>
          <w:rtl/>
          <w:lang w:val="en-US" w:bidi="ar-DZ"/>
        </w:rPr>
        <w:footnoteReference w:id="51"/>
      </w:r>
    </w:p>
    <w:p w:rsidR="008B7F8F" w:rsidRDefault="008B7F8F" w:rsidP="00BD7398">
      <w:pPr>
        <w:bidi/>
        <w:jc w:val="both"/>
        <w:outlineLvl w:val="0"/>
        <w:rPr>
          <w:rFonts w:cs="Simplified Arabic"/>
          <w:b/>
          <w:bCs/>
          <w:color w:val="000000"/>
          <w:sz w:val="32"/>
          <w:szCs w:val="32"/>
          <w:rtl/>
          <w:lang w:val="en-US" w:bidi="ar-DZ"/>
        </w:rPr>
      </w:pPr>
      <w:r>
        <w:rPr>
          <w:rFonts w:cs="Simplified Arabic" w:hint="cs"/>
          <w:b/>
          <w:bCs/>
          <w:color w:val="000000"/>
          <w:sz w:val="32"/>
          <w:szCs w:val="32"/>
          <w:rtl/>
          <w:lang w:val="en-US" w:bidi="ar-DZ"/>
        </w:rPr>
        <w:lastRenderedPageBreak/>
        <w:t>المطلب الثاني: تقييم العفو الرئاسي.</w:t>
      </w:r>
    </w:p>
    <w:p w:rsidR="008B7F8F" w:rsidRDefault="008B7F8F" w:rsidP="003A311A">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حق العفو عن العقوبة كان ولازال موضوع جدل من طرف عدد كبير من الفقهاء، ومنه تضمن هذا المطلب تقديرا لنظام العفو عن العقوبة، من خلال طرحه في ميزان التقييم ليتسنى لنا التعرف على أهم </w:t>
      </w:r>
      <w:proofErr w:type="spellStart"/>
      <w:r>
        <w:rPr>
          <w:rFonts w:cs="Simplified Arabic" w:hint="cs"/>
          <w:color w:val="000000"/>
          <w:sz w:val="32"/>
          <w:szCs w:val="32"/>
          <w:rtl/>
          <w:lang w:val="en-US" w:bidi="ar-DZ"/>
        </w:rPr>
        <w:t>الإنتقادات</w:t>
      </w:r>
      <w:proofErr w:type="spellEnd"/>
      <w:r>
        <w:rPr>
          <w:rFonts w:cs="Simplified Arabic" w:hint="cs"/>
          <w:color w:val="000000"/>
          <w:sz w:val="32"/>
          <w:szCs w:val="32"/>
          <w:rtl/>
          <w:lang w:val="en-US" w:bidi="ar-DZ"/>
        </w:rPr>
        <w:t xml:space="preserve"> الموجهة إليه، وكذا الوقوف على مزايا هذا النظام </w:t>
      </w:r>
      <w:proofErr w:type="spellStart"/>
      <w:r>
        <w:rPr>
          <w:rFonts w:cs="Simplified Arabic" w:hint="cs"/>
          <w:color w:val="000000"/>
          <w:sz w:val="32"/>
          <w:szCs w:val="32"/>
          <w:rtl/>
          <w:lang w:val="en-US" w:bidi="ar-DZ"/>
        </w:rPr>
        <w:t>وإيجابياته</w:t>
      </w:r>
      <w:proofErr w:type="spellEnd"/>
      <w:r>
        <w:rPr>
          <w:rFonts w:cs="Simplified Arabic" w:hint="cs"/>
          <w:color w:val="000000"/>
          <w:sz w:val="32"/>
          <w:szCs w:val="32"/>
          <w:rtl/>
          <w:lang w:val="en-US" w:bidi="ar-DZ"/>
        </w:rPr>
        <w:t xml:space="preserve"> من خلال الفرعين التاليين:</w:t>
      </w:r>
    </w:p>
    <w:p w:rsidR="008B7F8F" w:rsidRDefault="008B7F8F" w:rsidP="00BD7398">
      <w:pPr>
        <w:bidi/>
        <w:ind w:left="720"/>
        <w:jc w:val="both"/>
        <w:rPr>
          <w:rFonts w:cs="Simplified Arabic"/>
          <w:color w:val="000000"/>
          <w:sz w:val="32"/>
          <w:szCs w:val="32"/>
          <w:rtl/>
          <w:lang w:val="en-US" w:bidi="ar-DZ"/>
        </w:rPr>
      </w:pPr>
      <w:r>
        <w:rPr>
          <w:sz w:val="32"/>
          <w:szCs w:val="32"/>
          <w:rtl/>
          <w:lang w:val="en-US" w:bidi="ar-DZ"/>
        </w:rPr>
        <w:t>*</w:t>
      </w:r>
      <w:r>
        <w:rPr>
          <w:rFonts w:cs="Simplified Arabic" w:hint="cs"/>
          <w:color w:val="000000"/>
          <w:sz w:val="32"/>
          <w:szCs w:val="32"/>
          <w:rtl/>
          <w:lang w:val="en-US" w:bidi="ar-DZ"/>
        </w:rPr>
        <w:t xml:space="preserve"> الفرع الأول: عيوب العفو الرئاسي</w:t>
      </w:r>
    </w:p>
    <w:p w:rsidR="008B7F8F" w:rsidRDefault="008B7F8F" w:rsidP="002D2CD5">
      <w:pPr>
        <w:bidi/>
        <w:ind w:left="720"/>
        <w:jc w:val="both"/>
        <w:rPr>
          <w:rFonts w:cs="Simplified Arabic"/>
          <w:color w:val="000000"/>
          <w:sz w:val="32"/>
          <w:szCs w:val="32"/>
          <w:lang w:val="en-US" w:bidi="ar-DZ"/>
        </w:rPr>
      </w:pPr>
      <w:r>
        <w:rPr>
          <w:sz w:val="32"/>
          <w:szCs w:val="32"/>
          <w:rtl/>
          <w:lang w:val="en-US" w:bidi="ar-DZ"/>
        </w:rPr>
        <w:t>*</w:t>
      </w:r>
      <w:r>
        <w:rPr>
          <w:rFonts w:cs="Simplified Arabic" w:hint="cs"/>
          <w:color w:val="000000"/>
          <w:sz w:val="32"/>
          <w:szCs w:val="32"/>
          <w:rtl/>
          <w:lang w:val="en-US" w:bidi="ar-DZ"/>
        </w:rPr>
        <w:t xml:space="preserve"> الفرع الثاني: مزايا العفو الرئاسي</w:t>
      </w:r>
    </w:p>
    <w:p w:rsidR="008B7F8F" w:rsidRPr="002D2CD5" w:rsidRDefault="008B7F8F" w:rsidP="002D2CD5">
      <w:pPr>
        <w:bidi/>
        <w:ind w:left="720"/>
        <w:jc w:val="both"/>
        <w:rPr>
          <w:rFonts w:cs="Simplified Arabic"/>
          <w:color w:val="000000"/>
          <w:sz w:val="32"/>
          <w:szCs w:val="32"/>
          <w:rtl/>
          <w:lang w:val="en-US" w:bidi="ar-DZ"/>
        </w:rPr>
      </w:pPr>
    </w:p>
    <w:p w:rsidR="008B7F8F" w:rsidRPr="00DA71EF" w:rsidRDefault="008B7F8F" w:rsidP="00BD7398">
      <w:pPr>
        <w:bidi/>
        <w:jc w:val="both"/>
        <w:outlineLvl w:val="0"/>
        <w:rPr>
          <w:rFonts w:cs="Simplified Arabic"/>
          <w:color w:val="000000"/>
          <w:sz w:val="32"/>
          <w:szCs w:val="32"/>
          <w:rtl/>
          <w:lang w:val="en-US" w:bidi="ar-DZ"/>
        </w:rPr>
      </w:pPr>
      <w:r>
        <w:rPr>
          <w:rFonts w:cs="Simplified Arabic" w:hint="cs"/>
          <w:b/>
          <w:bCs/>
          <w:color w:val="000000"/>
          <w:sz w:val="32"/>
          <w:szCs w:val="32"/>
          <w:rtl/>
          <w:lang w:val="en-US" w:bidi="ar-DZ"/>
        </w:rPr>
        <w:t xml:space="preserve">الفرع </w:t>
      </w:r>
      <w:proofErr w:type="spellStart"/>
      <w:r>
        <w:rPr>
          <w:rFonts w:cs="Simplified Arabic" w:hint="cs"/>
          <w:b/>
          <w:bCs/>
          <w:color w:val="000000"/>
          <w:sz w:val="32"/>
          <w:szCs w:val="32"/>
          <w:rtl/>
          <w:lang w:val="en-US" w:bidi="ar-DZ"/>
        </w:rPr>
        <w:t>الأول:عيوب</w:t>
      </w:r>
      <w:proofErr w:type="spellEnd"/>
      <w:r>
        <w:rPr>
          <w:rFonts w:cs="Simplified Arabic" w:hint="cs"/>
          <w:b/>
          <w:bCs/>
          <w:color w:val="000000"/>
          <w:sz w:val="32"/>
          <w:szCs w:val="32"/>
          <w:rtl/>
          <w:lang w:val="en-US" w:bidi="ar-DZ"/>
        </w:rPr>
        <w:t xml:space="preserve"> العفو الرئاسي.</w:t>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نتناول في هذا الفرع بيان </w:t>
      </w:r>
      <w:proofErr w:type="spellStart"/>
      <w:r>
        <w:rPr>
          <w:rFonts w:cs="Simplified Arabic" w:hint="cs"/>
          <w:color w:val="000000"/>
          <w:sz w:val="32"/>
          <w:szCs w:val="32"/>
          <w:rtl/>
          <w:lang w:val="en-US" w:bidi="ar-DZ"/>
        </w:rPr>
        <w:t>الإنتقادات</w:t>
      </w:r>
      <w:proofErr w:type="spellEnd"/>
      <w:r>
        <w:rPr>
          <w:rFonts w:cs="Simplified Arabic" w:hint="cs"/>
          <w:color w:val="000000"/>
          <w:sz w:val="32"/>
          <w:szCs w:val="32"/>
          <w:rtl/>
          <w:lang w:val="en-US" w:bidi="ar-DZ"/>
        </w:rPr>
        <w:t xml:space="preserve"> التي وجهت لنظام العفو عن العقوبة، ذلك أن حق العفو له من </w:t>
      </w:r>
      <w:r w:rsidRPr="00DE463B">
        <w:rPr>
          <w:rFonts w:cs="Simplified Arabic" w:hint="cs"/>
          <w:color w:val="000000"/>
          <w:sz w:val="32"/>
          <w:szCs w:val="32"/>
          <w:rtl/>
          <w:lang w:val="en-US" w:bidi="ar-DZ"/>
        </w:rPr>
        <w:t>ناهضه</w:t>
      </w:r>
      <w:r>
        <w:rPr>
          <w:rFonts w:cs="Simplified Arabic" w:hint="cs"/>
          <w:color w:val="000000"/>
          <w:sz w:val="32"/>
          <w:szCs w:val="32"/>
          <w:rtl/>
          <w:lang w:val="en-US" w:bidi="ar-DZ"/>
        </w:rPr>
        <w:t xml:space="preserve"> في فرنسا خاصة من الناحية المشروعية والقيمة العملية.</w:t>
      </w:r>
    </w:p>
    <w:p w:rsidR="008B7F8F" w:rsidRDefault="008B7F8F" w:rsidP="00BD7398">
      <w:pPr>
        <w:bidi/>
        <w:jc w:val="both"/>
        <w:outlineLvl w:val="0"/>
        <w:rPr>
          <w:rFonts w:cs="Simplified Arabic"/>
          <w:color w:val="000000"/>
          <w:sz w:val="32"/>
          <w:szCs w:val="32"/>
          <w:rtl/>
          <w:lang w:val="en-US" w:bidi="ar-DZ"/>
        </w:rPr>
      </w:pPr>
      <w:r>
        <w:rPr>
          <w:rFonts w:cs="Simplified Arabic" w:hint="cs"/>
          <w:b/>
          <w:bCs/>
          <w:color w:val="000000"/>
          <w:sz w:val="32"/>
          <w:szCs w:val="32"/>
          <w:rtl/>
          <w:lang w:val="en-US" w:bidi="ar-DZ"/>
        </w:rPr>
        <w:t>أولا: من وجهة نظر المشروعية:</w:t>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أ- إن هؤلاء يلومون هذا الحق </w:t>
      </w:r>
      <w:proofErr w:type="spellStart"/>
      <w:r>
        <w:rPr>
          <w:rFonts w:cs="Simplified Arabic" w:hint="cs"/>
          <w:color w:val="000000"/>
          <w:sz w:val="32"/>
          <w:szCs w:val="32"/>
          <w:rtl/>
          <w:lang w:val="en-US" w:bidi="ar-DZ"/>
        </w:rPr>
        <w:t>وبأخذون</w:t>
      </w:r>
      <w:proofErr w:type="spellEnd"/>
      <w:r>
        <w:rPr>
          <w:rFonts w:cs="Simplified Arabic" w:hint="cs"/>
          <w:color w:val="000000"/>
          <w:sz w:val="32"/>
          <w:szCs w:val="32"/>
          <w:rtl/>
          <w:lang w:val="en-US" w:bidi="ar-DZ"/>
        </w:rPr>
        <w:t xml:space="preserve"> عليه بأنه يشكل خرقا لمبدأ الفصل بين السلطات، وذلك بإتاحة الفرصة أمام رئيس الدولة ليقوم بهدف عمل قامت به السلطة القضائية وفقا لما يخوله إياه القانون.</w:t>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ب- وبالإمكان</w:t>
      </w:r>
      <w:r w:rsidRPr="00DE463B">
        <w:rPr>
          <w:rFonts w:cs="Simplified Arabic" w:hint="cs"/>
          <w:color w:val="000000"/>
          <w:sz w:val="32"/>
          <w:szCs w:val="32"/>
          <w:rtl/>
          <w:lang w:val="en-US" w:bidi="ar-DZ"/>
        </w:rPr>
        <w:t xml:space="preserve"> دحض</w:t>
      </w:r>
      <w:r>
        <w:rPr>
          <w:rFonts w:cs="Simplified Arabic" w:hint="cs"/>
          <w:color w:val="000000"/>
          <w:sz w:val="32"/>
          <w:szCs w:val="32"/>
          <w:rtl/>
          <w:lang w:val="en-US" w:bidi="ar-DZ"/>
        </w:rPr>
        <w:t xml:space="preserve"> هذا </w:t>
      </w:r>
      <w:proofErr w:type="spellStart"/>
      <w:r>
        <w:rPr>
          <w:rFonts w:cs="Simplified Arabic" w:hint="cs"/>
          <w:color w:val="000000"/>
          <w:sz w:val="32"/>
          <w:szCs w:val="32"/>
          <w:rtl/>
          <w:lang w:val="en-US" w:bidi="ar-DZ"/>
        </w:rPr>
        <w:t>الإنقاد</w:t>
      </w:r>
      <w:proofErr w:type="spellEnd"/>
      <w:r>
        <w:rPr>
          <w:rFonts w:cs="Simplified Arabic" w:hint="cs"/>
          <w:color w:val="000000"/>
          <w:sz w:val="32"/>
          <w:szCs w:val="32"/>
          <w:rtl/>
          <w:lang w:val="en-US" w:bidi="ar-DZ"/>
        </w:rPr>
        <w:t xml:space="preserve"> لإن حق العفو </w:t>
      </w:r>
      <w:proofErr w:type="spellStart"/>
      <w:r>
        <w:rPr>
          <w:rFonts w:cs="Simplified Arabic" w:hint="cs"/>
          <w:color w:val="000000"/>
          <w:sz w:val="32"/>
          <w:szCs w:val="32"/>
          <w:rtl/>
          <w:lang w:val="en-US" w:bidi="ar-DZ"/>
        </w:rPr>
        <w:t>لايمحو</w:t>
      </w:r>
      <w:proofErr w:type="spellEnd"/>
      <w:r>
        <w:rPr>
          <w:rFonts w:cs="Simplified Arabic" w:hint="cs"/>
          <w:color w:val="000000"/>
          <w:sz w:val="32"/>
          <w:szCs w:val="32"/>
          <w:rtl/>
          <w:lang w:val="en-US" w:bidi="ar-DZ"/>
        </w:rPr>
        <w:t xml:space="preserve"> الإدانة المنسوبة إلى المتهم من قبل السلطة القضائية إذ حق العفو يتجاوز فقط، أو يستغني عن تنفيذ العقوبة التي هي تقليديا ومنطقيا تعود للسلطة التنفيذية، ويجب </w:t>
      </w:r>
      <w:r>
        <w:rPr>
          <w:rFonts w:cs="Simplified Arabic"/>
          <w:color w:val="000000"/>
          <w:sz w:val="32"/>
          <w:szCs w:val="32"/>
          <w:rtl/>
          <w:lang w:val="en-US" w:bidi="ar-DZ"/>
        </w:rPr>
        <w:t>–</w:t>
      </w:r>
      <w:r>
        <w:rPr>
          <w:rFonts w:cs="Simplified Arabic" w:hint="cs"/>
          <w:color w:val="000000"/>
          <w:sz w:val="32"/>
          <w:szCs w:val="32"/>
          <w:rtl/>
          <w:lang w:val="en-US" w:bidi="ar-DZ"/>
        </w:rPr>
        <w:t xml:space="preserve">بالواقع- </w:t>
      </w:r>
      <w:proofErr w:type="spellStart"/>
      <w:r>
        <w:rPr>
          <w:rFonts w:cs="Simplified Arabic" w:hint="cs"/>
          <w:color w:val="000000"/>
          <w:sz w:val="32"/>
          <w:szCs w:val="32"/>
          <w:rtl/>
          <w:lang w:val="en-US" w:bidi="ar-DZ"/>
        </w:rPr>
        <w:t>الإعتراف</w:t>
      </w:r>
      <w:proofErr w:type="spellEnd"/>
      <w:r>
        <w:rPr>
          <w:rFonts w:cs="Simplified Arabic" w:hint="cs"/>
          <w:color w:val="000000"/>
          <w:sz w:val="32"/>
          <w:szCs w:val="32"/>
          <w:rtl/>
          <w:lang w:val="en-US" w:bidi="ar-DZ"/>
        </w:rPr>
        <w:t xml:space="preserve"> بأن حق العفو يعطي </w:t>
      </w:r>
      <w:r>
        <w:rPr>
          <w:rFonts w:cs="Simplified Arabic" w:hint="cs"/>
          <w:color w:val="000000"/>
          <w:sz w:val="32"/>
          <w:szCs w:val="32"/>
          <w:rtl/>
          <w:lang w:val="en-US" w:bidi="ar-DZ"/>
        </w:rPr>
        <w:lastRenderedPageBreak/>
        <w:t xml:space="preserve">رئيس الدولة سلطة يمكن أن تصبح </w:t>
      </w:r>
      <w:proofErr w:type="spellStart"/>
      <w:r w:rsidRPr="00DE463B">
        <w:rPr>
          <w:rFonts w:cs="Simplified Arabic" w:hint="cs"/>
          <w:color w:val="000000"/>
          <w:sz w:val="32"/>
          <w:szCs w:val="32"/>
          <w:rtl/>
          <w:lang w:val="en-US" w:bidi="ar-DZ"/>
        </w:rPr>
        <w:t>مسادة</w:t>
      </w:r>
      <w:proofErr w:type="spellEnd"/>
      <w:r w:rsidRPr="00DE463B">
        <w:rPr>
          <w:rFonts w:cs="Simplified Arabic" w:hint="cs"/>
          <w:color w:val="000000"/>
          <w:sz w:val="32"/>
          <w:szCs w:val="32"/>
          <w:rtl/>
          <w:lang w:val="en-US" w:bidi="ar-DZ"/>
        </w:rPr>
        <w:t xml:space="preserve"> الإستعمال</w:t>
      </w:r>
      <w:r>
        <w:rPr>
          <w:rFonts w:cs="Simplified Arabic" w:hint="cs"/>
          <w:color w:val="000000"/>
          <w:sz w:val="32"/>
          <w:szCs w:val="32"/>
          <w:rtl/>
          <w:lang w:val="en-US" w:bidi="ar-DZ"/>
        </w:rPr>
        <w:t xml:space="preserve">، إذا ما تدخل حق العفو كثيرا قبل الموعد الطبيعي لتنفيذ العقوبة، الذي كثيرا </w:t>
      </w:r>
      <w:proofErr w:type="spellStart"/>
      <w:r>
        <w:rPr>
          <w:rFonts w:cs="Simplified Arabic" w:hint="cs"/>
          <w:color w:val="000000"/>
          <w:sz w:val="32"/>
          <w:szCs w:val="32"/>
          <w:rtl/>
          <w:lang w:val="en-US" w:bidi="ar-DZ"/>
        </w:rPr>
        <w:t>مايفصل</w:t>
      </w:r>
      <w:proofErr w:type="spellEnd"/>
      <w:r>
        <w:rPr>
          <w:rFonts w:cs="Simplified Arabic" w:hint="cs"/>
          <w:color w:val="000000"/>
          <w:sz w:val="32"/>
          <w:szCs w:val="32"/>
          <w:rtl/>
          <w:lang w:val="en-US" w:bidi="ar-DZ"/>
        </w:rPr>
        <w:t xml:space="preserve"> الإبقاء على تنفيذ العقوبة خوفا من العودة الى الإجرام خاصة إذا لم </w:t>
      </w:r>
      <w:r w:rsidRPr="00DE463B">
        <w:rPr>
          <w:rFonts w:cs="Simplified Arabic" w:hint="cs"/>
          <w:color w:val="000000"/>
          <w:sz w:val="32"/>
          <w:szCs w:val="32"/>
          <w:rtl/>
          <w:lang w:val="en-US" w:bidi="ar-DZ"/>
        </w:rPr>
        <w:t>تتوافر للمفرج عنه فرص</w:t>
      </w:r>
      <w:r>
        <w:rPr>
          <w:rFonts w:cs="Simplified Arabic" w:hint="cs"/>
          <w:color w:val="000000"/>
          <w:sz w:val="32"/>
          <w:szCs w:val="32"/>
          <w:rtl/>
          <w:lang w:val="en-US" w:bidi="ar-DZ"/>
        </w:rPr>
        <w:t xml:space="preserve"> عمل.</w:t>
      </w:r>
      <w:r>
        <w:rPr>
          <w:rStyle w:val="Appelnotedebasdep"/>
          <w:rFonts w:cs="Simplified Arabic"/>
          <w:color w:val="000000"/>
          <w:sz w:val="32"/>
          <w:szCs w:val="32"/>
          <w:rtl/>
          <w:lang w:val="en-US" w:bidi="ar-DZ"/>
        </w:rPr>
        <w:footnoteReference w:id="52"/>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ت- إن العفو عن العقوبة يمس الصفة اليقينية للعقوبة، فبدوره يفتح ثغرة ينفذ منها الأمل في عدم الخضوع لها.</w:t>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ث- رئيس الجمهورية </w:t>
      </w:r>
      <w:proofErr w:type="spellStart"/>
      <w:r>
        <w:rPr>
          <w:rFonts w:cs="Simplified Arabic" w:hint="cs"/>
          <w:color w:val="000000"/>
          <w:sz w:val="32"/>
          <w:szCs w:val="32"/>
          <w:rtl/>
          <w:lang w:val="en-US" w:bidi="ar-DZ"/>
        </w:rPr>
        <w:t>لايستعمل</w:t>
      </w:r>
      <w:proofErr w:type="spellEnd"/>
      <w:r>
        <w:rPr>
          <w:rFonts w:cs="Simplified Arabic" w:hint="cs"/>
          <w:color w:val="000000"/>
          <w:sz w:val="32"/>
          <w:szCs w:val="32"/>
          <w:rtl/>
          <w:lang w:val="en-US" w:bidi="ar-DZ"/>
        </w:rPr>
        <w:t xml:space="preserve"> سلطة العفو تحكما، وإنما يستعملها على أساس من ذات الإعتبارات التي يسترشد بها الشرع والقاضي، فله حق إصدار العفو بعد </w:t>
      </w:r>
      <w:proofErr w:type="spellStart"/>
      <w:r>
        <w:rPr>
          <w:rFonts w:cs="Simplified Arabic" w:hint="cs"/>
          <w:color w:val="000000"/>
          <w:sz w:val="32"/>
          <w:szCs w:val="32"/>
          <w:rtl/>
          <w:lang w:val="en-US" w:bidi="ar-DZ"/>
        </w:rPr>
        <w:t>إستشارته</w:t>
      </w:r>
      <w:proofErr w:type="spellEnd"/>
      <w:r>
        <w:rPr>
          <w:rFonts w:cs="Simplified Arabic" w:hint="cs"/>
          <w:color w:val="000000"/>
          <w:sz w:val="32"/>
          <w:szCs w:val="32"/>
          <w:rtl/>
          <w:lang w:val="en-US" w:bidi="ar-DZ"/>
        </w:rPr>
        <w:t xml:space="preserve"> للمجلس الأعلى للقضاء تطبيقا لنص المادة 156 من الدستور، فالعفو عن العقوبة يصدر حين يقدر رئيس الجمهورية أن مصلحة المجتمع هي في عدم تنفيذ العقوبة.</w:t>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ج- ثم إن رئيس الجمهورية </w:t>
      </w:r>
      <w:proofErr w:type="spellStart"/>
      <w:r>
        <w:rPr>
          <w:rFonts w:cs="Simplified Arabic" w:hint="cs"/>
          <w:color w:val="000000"/>
          <w:sz w:val="32"/>
          <w:szCs w:val="32"/>
          <w:rtl/>
          <w:lang w:val="en-US" w:bidi="ar-DZ"/>
        </w:rPr>
        <w:t>لايعتدي</w:t>
      </w:r>
      <w:proofErr w:type="spellEnd"/>
      <w:r>
        <w:rPr>
          <w:rFonts w:cs="Simplified Arabic" w:hint="cs"/>
          <w:color w:val="000000"/>
          <w:sz w:val="32"/>
          <w:szCs w:val="32"/>
          <w:rtl/>
          <w:lang w:val="en-US" w:bidi="ar-DZ"/>
        </w:rPr>
        <w:t xml:space="preserve"> على إستقلال القضاء، إنما يكمل عمله حين يخرج الأمر من حوزته ويصبح من غير </w:t>
      </w:r>
      <w:proofErr w:type="spellStart"/>
      <w:r>
        <w:rPr>
          <w:rFonts w:cs="Simplified Arabic" w:hint="cs"/>
          <w:color w:val="000000"/>
          <w:sz w:val="32"/>
          <w:szCs w:val="32"/>
          <w:rtl/>
          <w:lang w:val="en-US" w:bidi="ar-DZ"/>
        </w:rPr>
        <w:t>إستطاعته</w:t>
      </w:r>
      <w:proofErr w:type="spellEnd"/>
      <w:r>
        <w:rPr>
          <w:rFonts w:cs="Simplified Arabic" w:hint="cs"/>
          <w:color w:val="000000"/>
          <w:sz w:val="32"/>
          <w:szCs w:val="32"/>
          <w:rtl/>
          <w:lang w:val="en-US" w:bidi="ar-DZ"/>
        </w:rPr>
        <w:t xml:space="preserve"> إصلاح عيب ثبت على نحو </w:t>
      </w:r>
      <w:proofErr w:type="spellStart"/>
      <w:r>
        <w:rPr>
          <w:rFonts w:cs="Simplified Arabic" w:hint="cs"/>
          <w:color w:val="000000"/>
          <w:sz w:val="32"/>
          <w:szCs w:val="32"/>
          <w:rtl/>
          <w:lang w:val="en-US" w:bidi="ar-DZ"/>
        </w:rPr>
        <w:t>لاجدال</w:t>
      </w:r>
      <w:proofErr w:type="spellEnd"/>
      <w:r>
        <w:rPr>
          <w:rFonts w:cs="Simplified Arabic" w:hint="cs"/>
          <w:color w:val="000000"/>
          <w:sz w:val="32"/>
          <w:szCs w:val="32"/>
          <w:rtl/>
          <w:lang w:val="en-US" w:bidi="ar-DZ"/>
        </w:rPr>
        <w:t xml:space="preserve"> فيه.</w:t>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ح- والعفو الصادر عن رئيس الدولة </w:t>
      </w:r>
      <w:proofErr w:type="spellStart"/>
      <w:r>
        <w:rPr>
          <w:rFonts w:cs="Simplified Arabic" w:hint="cs"/>
          <w:color w:val="000000"/>
          <w:sz w:val="32"/>
          <w:szCs w:val="32"/>
          <w:rtl/>
          <w:lang w:val="en-US" w:bidi="ar-DZ"/>
        </w:rPr>
        <w:t>لايصدر</w:t>
      </w:r>
      <w:proofErr w:type="spellEnd"/>
      <w:r>
        <w:rPr>
          <w:rFonts w:cs="Simplified Arabic" w:hint="cs"/>
          <w:color w:val="000000"/>
          <w:sz w:val="32"/>
          <w:szCs w:val="32"/>
          <w:rtl/>
          <w:lang w:val="en-US" w:bidi="ar-DZ"/>
        </w:rPr>
        <w:t xml:space="preserve"> </w:t>
      </w:r>
      <w:proofErr w:type="spellStart"/>
      <w:r>
        <w:rPr>
          <w:rFonts w:cs="Simplified Arabic" w:hint="cs"/>
          <w:color w:val="000000"/>
          <w:sz w:val="32"/>
          <w:szCs w:val="32"/>
          <w:rtl/>
          <w:lang w:val="en-US" w:bidi="ar-DZ"/>
        </w:rPr>
        <w:t>بإعتباره</w:t>
      </w:r>
      <w:proofErr w:type="spellEnd"/>
      <w:r>
        <w:rPr>
          <w:rFonts w:cs="Simplified Arabic" w:hint="cs"/>
          <w:color w:val="000000"/>
          <w:sz w:val="32"/>
          <w:szCs w:val="32"/>
          <w:rtl/>
          <w:lang w:val="en-US" w:bidi="ar-DZ"/>
        </w:rPr>
        <w:t xml:space="preserve"> ممثلا للسلطة التنفيذية ولكن </w:t>
      </w:r>
      <w:proofErr w:type="spellStart"/>
      <w:r>
        <w:rPr>
          <w:rFonts w:cs="Simplified Arabic" w:hint="cs"/>
          <w:color w:val="000000"/>
          <w:sz w:val="32"/>
          <w:szCs w:val="32"/>
          <w:rtl/>
          <w:lang w:val="en-US" w:bidi="ar-DZ"/>
        </w:rPr>
        <w:t>بإعتباره</w:t>
      </w:r>
      <w:proofErr w:type="spellEnd"/>
      <w:r>
        <w:rPr>
          <w:rFonts w:cs="Simplified Arabic" w:hint="cs"/>
          <w:color w:val="000000"/>
          <w:sz w:val="32"/>
          <w:szCs w:val="32"/>
          <w:rtl/>
          <w:lang w:val="en-US" w:bidi="ar-DZ"/>
        </w:rPr>
        <w:t xml:space="preserve"> ممثل للدولة في مجموعها بكل سلطاتها من بينها السلطة القضائية.</w:t>
      </w:r>
    </w:p>
    <w:p w:rsidR="008B7F8F" w:rsidRPr="00483E58"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خ- و العفو عن العقوبة </w:t>
      </w:r>
      <w:proofErr w:type="spellStart"/>
      <w:r>
        <w:rPr>
          <w:rFonts w:cs="Simplified Arabic" w:hint="cs"/>
          <w:color w:val="000000"/>
          <w:sz w:val="32"/>
          <w:szCs w:val="32"/>
          <w:rtl/>
          <w:lang w:val="en-US" w:bidi="ar-DZ"/>
        </w:rPr>
        <w:t>لايخل</w:t>
      </w:r>
      <w:proofErr w:type="spellEnd"/>
      <w:r>
        <w:rPr>
          <w:rFonts w:cs="Simplified Arabic" w:hint="cs"/>
          <w:color w:val="000000"/>
          <w:sz w:val="32"/>
          <w:szCs w:val="32"/>
          <w:rtl/>
          <w:lang w:val="en-US" w:bidi="ar-DZ"/>
        </w:rPr>
        <w:t xml:space="preserve"> بالصفة اليقينية للعقوبة، لأن هذا العمل </w:t>
      </w:r>
      <w:proofErr w:type="spellStart"/>
      <w:r>
        <w:rPr>
          <w:rFonts w:cs="Simplified Arabic" w:hint="cs"/>
          <w:color w:val="000000"/>
          <w:sz w:val="32"/>
          <w:szCs w:val="32"/>
          <w:rtl/>
          <w:lang w:val="en-US" w:bidi="ar-DZ"/>
        </w:rPr>
        <w:t>إستثنائيا</w:t>
      </w:r>
      <w:proofErr w:type="spellEnd"/>
      <w:r>
        <w:rPr>
          <w:rFonts w:cs="Simplified Arabic" w:hint="cs"/>
          <w:color w:val="000000"/>
          <w:sz w:val="32"/>
          <w:szCs w:val="32"/>
          <w:rtl/>
          <w:lang w:val="en-US" w:bidi="ar-DZ"/>
        </w:rPr>
        <w:t xml:space="preserve"> فلا يعول عليها الكثر الغالب أو محتمل الحدوث.</w:t>
      </w:r>
      <w:r>
        <w:rPr>
          <w:rStyle w:val="Appelnotedebasdep"/>
          <w:rFonts w:cs="Simplified Arabic"/>
          <w:color w:val="000000"/>
          <w:sz w:val="32"/>
          <w:szCs w:val="32"/>
          <w:rtl/>
          <w:lang w:val="en-US" w:bidi="ar-DZ"/>
        </w:rPr>
        <w:footnoteReference w:id="53"/>
      </w:r>
      <w:r>
        <w:rPr>
          <w:rFonts w:cs="Simplified Arabic" w:hint="cs"/>
          <w:color w:val="000000"/>
          <w:sz w:val="32"/>
          <w:szCs w:val="32"/>
          <w:rtl/>
          <w:lang w:val="en-US" w:bidi="ar-DZ"/>
        </w:rPr>
        <w:t xml:space="preserve">  </w:t>
      </w:r>
    </w:p>
    <w:p w:rsidR="008B7F8F" w:rsidRDefault="008B7F8F" w:rsidP="00BD7398">
      <w:pPr>
        <w:bidi/>
        <w:jc w:val="both"/>
        <w:outlineLvl w:val="0"/>
        <w:rPr>
          <w:rFonts w:cs="Simplified Arabic"/>
          <w:b/>
          <w:bCs/>
          <w:color w:val="000000"/>
          <w:sz w:val="32"/>
          <w:szCs w:val="32"/>
          <w:rtl/>
          <w:lang w:val="en-US" w:bidi="ar-DZ"/>
        </w:rPr>
      </w:pPr>
      <w:r>
        <w:rPr>
          <w:rFonts w:cs="Simplified Arabic" w:hint="cs"/>
          <w:b/>
          <w:bCs/>
          <w:color w:val="000000"/>
          <w:sz w:val="32"/>
          <w:szCs w:val="32"/>
          <w:rtl/>
          <w:lang w:val="en-US" w:bidi="ar-DZ"/>
        </w:rPr>
        <w:t>ثانيا: من وجهة نظر القيمة العملية:</w:t>
      </w:r>
    </w:p>
    <w:p w:rsidR="008B7F8F" w:rsidRDefault="008B7F8F" w:rsidP="00BD7398">
      <w:pPr>
        <w:bidi/>
        <w:jc w:val="both"/>
        <w:rPr>
          <w:rFonts w:cs="Simplified Arabic"/>
          <w:color w:val="000000"/>
          <w:sz w:val="32"/>
          <w:szCs w:val="32"/>
          <w:rtl/>
          <w:lang w:val="en-US" w:bidi="ar-DZ"/>
        </w:rPr>
      </w:pPr>
      <w:r>
        <w:rPr>
          <w:rFonts w:cs="Simplified Arabic" w:hint="cs"/>
          <w:b/>
          <w:bCs/>
          <w:color w:val="000000"/>
          <w:sz w:val="32"/>
          <w:szCs w:val="32"/>
          <w:rtl/>
          <w:lang w:val="en-US" w:bidi="ar-DZ"/>
        </w:rPr>
        <w:t xml:space="preserve">        </w:t>
      </w:r>
      <w:r>
        <w:rPr>
          <w:rFonts w:cs="Simplified Arabic" w:hint="cs"/>
          <w:color w:val="000000"/>
          <w:sz w:val="32"/>
          <w:szCs w:val="32"/>
          <w:rtl/>
          <w:lang w:val="en-US" w:bidi="ar-DZ"/>
        </w:rPr>
        <w:t xml:space="preserve">هناك </w:t>
      </w:r>
      <w:proofErr w:type="spellStart"/>
      <w:r>
        <w:rPr>
          <w:rFonts w:cs="Simplified Arabic" w:hint="cs"/>
          <w:color w:val="000000"/>
          <w:sz w:val="32"/>
          <w:szCs w:val="32"/>
          <w:rtl/>
          <w:lang w:val="en-US" w:bidi="ar-DZ"/>
        </w:rPr>
        <w:t>إدعاء</w:t>
      </w:r>
      <w:proofErr w:type="spellEnd"/>
      <w:r>
        <w:rPr>
          <w:rFonts w:cs="Simplified Arabic" w:hint="cs"/>
          <w:color w:val="000000"/>
          <w:sz w:val="32"/>
          <w:szCs w:val="32"/>
          <w:rtl/>
          <w:lang w:val="en-US" w:bidi="ar-DZ"/>
        </w:rPr>
        <w:t xml:space="preserve"> بأن حق العفو كان في السابق مفيدا، وذلك عندما لم يكن يوجد إلى جانبه وسائل أخرى لمصالحة قسوة أو أغلاط القضاء الجزائي، إلا أننا نجد اليوم مؤسسات </w:t>
      </w:r>
      <w:r>
        <w:rPr>
          <w:rFonts w:cs="Simplified Arabic" w:hint="cs"/>
          <w:color w:val="000000"/>
          <w:sz w:val="32"/>
          <w:szCs w:val="32"/>
          <w:rtl/>
          <w:lang w:val="en-US" w:bidi="ar-DZ"/>
        </w:rPr>
        <w:lastRenderedPageBreak/>
        <w:t>أكثر تكاملا تحل محل هذه الأمور (</w:t>
      </w:r>
      <w:r w:rsidRPr="00432D47">
        <w:rPr>
          <w:rFonts w:cs="Simplified Arabic" w:hint="cs"/>
          <w:color w:val="000000"/>
          <w:sz w:val="32"/>
          <w:szCs w:val="32"/>
          <w:rtl/>
          <w:lang w:val="en-US" w:bidi="ar-DZ"/>
        </w:rPr>
        <w:t>القسوة والأغلاط) وبشكل</w:t>
      </w:r>
      <w:r>
        <w:rPr>
          <w:rFonts w:cs="Simplified Arabic" w:hint="cs"/>
          <w:color w:val="000000"/>
          <w:sz w:val="32"/>
          <w:szCs w:val="32"/>
          <w:rtl/>
          <w:lang w:val="en-US" w:bidi="ar-DZ"/>
        </w:rPr>
        <w:t xml:space="preserve"> مفيد، كالظروف </w:t>
      </w:r>
      <w:r w:rsidRPr="00ED02FD">
        <w:rPr>
          <w:rFonts w:cs="Simplified Arabic" w:hint="cs"/>
          <w:color w:val="000000"/>
          <w:sz w:val="32"/>
          <w:szCs w:val="32"/>
          <w:rtl/>
          <w:lang w:val="en-US" w:bidi="ar-DZ"/>
        </w:rPr>
        <w:t>المخففة،</w:t>
      </w:r>
      <w:r>
        <w:rPr>
          <w:rFonts w:cs="Simplified Arabic" w:hint="cs"/>
          <w:color w:val="000000"/>
          <w:sz w:val="32"/>
          <w:szCs w:val="32"/>
          <w:rtl/>
          <w:lang w:val="en-US" w:bidi="ar-DZ"/>
        </w:rPr>
        <w:t xml:space="preserve"> ووقف التنفيذ، والإفراج المشروط، والعفو العام أو إعادة النظر في القضية.</w:t>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إن حق العفو الخاص يسمح بإعطاء رضى مباشر لمتطلبات "الإنسانية" و"العدالة" ويبقى هذا الحق المكمل الضروري للمؤسسات التي نمت وكبرت إلى جانبه لمعالجة القسوة والشدة وكذلك الأخطاء القضائية ولازال حق العفو الخاص يحتفظ حتى الآن بدوره الإجتماعي الهام.</w:t>
      </w:r>
      <w:r>
        <w:rPr>
          <w:rStyle w:val="Appelnotedebasdep"/>
          <w:rFonts w:cs="Simplified Arabic"/>
          <w:color w:val="000000"/>
          <w:sz w:val="32"/>
          <w:szCs w:val="32"/>
          <w:rtl/>
          <w:lang w:val="en-US" w:bidi="ar-DZ"/>
        </w:rPr>
        <w:footnoteReference w:id="54"/>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وردا على ذلك: بأن هذه المؤسسات الثانوية المتمثلة في الظروف المخففة ووقف التنفيذ والعفو العام قد تخفف المجال تطبيق حق العفو عن العقوبة لكنها لا تنزع منه كل فائدة أو منفعة على أساس: </w:t>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أ- أن الظروف المخففة ليست مطبقة في كل المخالفات، فليس لها سوى أثر محدود في نطاق الجزائي، وخاصة أنها </w:t>
      </w:r>
      <w:proofErr w:type="spellStart"/>
      <w:r>
        <w:rPr>
          <w:rFonts w:cs="Simplified Arabic" w:hint="cs"/>
          <w:color w:val="000000"/>
          <w:sz w:val="32"/>
          <w:szCs w:val="32"/>
          <w:rtl/>
          <w:lang w:val="en-US" w:bidi="ar-DZ"/>
        </w:rPr>
        <w:t>لاتتيح</w:t>
      </w:r>
      <w:proofErr w:type="spellEnd"/>
      <w:r>
        <w:rPr>
          <w:rFonts w:cs="Simplified Arabic" w:hint="cs"/>
          <w:color w:val="000000"/>
          <w:sz w:val="32"/>
          <w:szCs w:val="32"/>
          <w:rtl/>
          <w:lang w:val="en-US" w:bidi="ar-DZ"/>
        </w:rPr>
        <w:t xml:space="preserve"> الإعتماد على أسباب تخفيف كانت معروضة قبل حكم الإدانة.</w:t>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ب- ووقف التنفيذ ليس له إلا مكان ضيق، لأنه </w:t>
      </w:r>
      <w:proofErr w:type="spellStart"/>
      <w:r>
        <w:rPr>
          <w:rFonts w:cs="Simplified Arabic" w:hint="cs"/>
          <w:color w:val="000000"/>
          <w:sz w:val="32"/>
          <w:szCs w:val="32"/>
          <w:rtl/>
          <w:lang w:val="en-US" w:bidi="ar-DZ"/>
        </w:rPr>
        <w:t>لايمكن</w:t>
      </w:r>
      <w:proofErr w:type="spellEnd"/>
      <w:r>
        <w:rPr>
          <w:rFonts w:cs="Simplified Arabic" w:hint="cs"/>
          <w:color w:val="000000"/>
          <w:sz w:val="32"/>
          <w:szCs w:val="32"/>
          <w:rtl/>
          <w:lang w:val="en-US" w:bidi="ar-DZ"/>
        </w:rPr>
        <w:t xml:space="preserve"> منحه للجانحين المبتدئين ولبعض الإدانات حصرا، ثم إنه </w:t>
      </w:r>
      <w:proofErr w:type="spellStart"/>
      <w:r>
        <w:rPr>
          <w:rFonts w:cs="Simplified Arabic" w:hint="cs"/>
          <w:color w:val="000000"/>
          <w:sz w:val="32"/>
          <w:szCs w:val="32"/>
          <w:rtl/>
          <w:lang w:val="en-US" w:bidi="ar-DZ"/>
        </w:rPr>
        <w:t>لايكافيء</w:t>
      </w:r>
      <w:proofErr w:type="spellEnd"/>
      <w:r>
        <w:rPr>
          <w:rFonts w:cs="Simplified Arabic" w:hint="cs"/>
          <w:color w:val="000000"/>
          <w:sz w:val="32"/>
          <w:szCs w:val="32"/>
          <w:rtl/>
          <w:lang w:val="en-US" w:bidi="ar-DZ"/>
        </w:rPr>
        <w:t xml:space="preserve"> إلا السلوك الحسن السابق لحكم الإدانة وليس السلوك الحسن اللاحق لهذا الحكم.</w:t>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ت- أما حق العفو العام، فهو مؤسسة تعمل بشكل أعمى، وهذه الطريقة تحمل من الخطورة الشديدة، إلا إذا استعمل المشرع هذا الحق بشكل ضيق ومحدود جدا.</w:t>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ث- ولازال فقهاء القانون العام يحذرون من أشكال العفو الخاص، وقد </w:t>
      </w:r>
      <w:proofErr w:type="spellStart"/>
      <w:r>
        <w:rPr>
          <w:rFonts w:cs="Simplified Arabic" w:hint="cs"/>
          <w:color w:val="000000"/>
          <w:sz w:val="32"/>
          <w:szCs w:val="32"/>
          <w:rtl/>
          <w:lang w:val="en-US" w:bidi="ar-DZ"/>
        </w:rPr>
        <w:t>قامو</w:t>
      </w:r>
      <w:proofErr w:type="spellEnd"/>
      <w:r>
        <w:rPr>
          <w:rFonts w:cs="Simplified Arabic" w:hint="cs"/>
          <w:color w:val="000000"/>
          <w:sz w:val="32"/>
          <w:szCs w:val="32"/>
          <w:rtl/>
          <w:lang w:val="en-US" w:bidi="ar-DZ"/>
        </w:rPr>
        <w:t xml:space="preserve"> بحصر محاذيره في ثلاثة:</w:t>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lastRenderedPageBreak/>
        <w:t xml:space="preserve">     1. </w:t>
      </w:r>
      <w:proofErr w:type="spellStart"/>
      <w:r>
        <w:rPr>
          <w:rFonts w:cs="Simplified Arabic" w:hint="cs"/>
          <w:color w:val="000000"/>
          <w:sz w:val="32"/>
          <w:szCs w:val="32"/>
          <w:rtl/>
          <w:lang w:val="en-US" w:bidi="ar-DZ"/>
        </w:rPr>
        <w:t>إستئثار</w:t>
      </w:r>
      <w:proofErr w:type="spellEnd"/>
      <w:r>
        <w:rPr>
          <w:rFonts w:cs="Simplified Arabic" w:hint="cs"/>
          <w:color w:val="000000"/>
          <w:sz w:val="32"/>
          <w:szCs w:val="32"/>
          <w:rtl/>
          <w:lang w:val="en-US" w:bidi="ar-DZ"/>
        </w:rPr>
        <w:t xml:space="preserve"> رئيس الجمهورية بمنحه دون سواه.</w:t>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2. خشية عودة </w:t>
      </w:r>
      <w:proofErr w:type="spellStart"/>
      <w:r>
        <w:rPr>
          <w:rFonts w:cs="Simplified Arabic" w:hint="cs"/>
          <w:color w:val="000000"/>
          <w:sz w:val="32"/>
          <w:szCs w:val="32"/>
          <w:rtl/>
          <w:lang w:val="en-US" w:bidi="ar-DZ"/>
        </w:rPr>
        <w:t>المعفو</w:t>
      </w:r>
      <w:proofErr w:type="spellEnd"/>
      <w:r>
        <w:rPr>
          <w:rFonts w:cs="Simplified Arabic" w:hint="cs"/>
          <w:color w:val="000000"/>
          <w:sz w:val="32"/>
          <w:szCs w:val="32"/>
          <w:rtl/>
          <w:lang w:val="en-US" w:bidi="ar-DZ"/>
        </w:rPr>
        <w:t xml:space="preserve"> عنه إلى الإجرام.</w:t>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3. خشية وصول المحكوم له إلى حقه في القضايا الجزائية.</w:t>
      </w:r>
      <w:r>
        <w:rPr>
          <w:rStyle w:val="Appelnotedebasdep"/>
          <w:rFonts w:cs="Simplified Arabic"/>
          <w:color w:val="000000"/>
          <w:sz w:val="32"/>
          <w:szCs w:val="32"/>
          <w:rtl/>
          <w:lang w:val="en-US" w:bidi="ar-DZ"/>
        </w:rPr>
        <w:footnoteReference w:id="55"/>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أما </w:t>
      </w:r>
      <w:proofErr w:type="spellStart"/>
      <w:r>
        <w:rPr>
          <w:rFonts w:cs="Simplified Arabic" w:hint="cs"/>
          <w:color w:val="000000"/>
          <w:sz w:val="32"/>
          <w:szCs w:val="32"/>
          <w:rtl/>
          <w:lang w:val="en-US" w:bidi="ar-DZ"/>
        </w:rPr>
        <w:t>الإنتقادات</w:t>
      </w:r>
      <w:proofErr w:type="spellEnd"/>
      <w:r>
        <w:rPr>
          <w:rFonts w:cs="Simplified Arabic" w:hint="cs"/>
          <w:color w:val="000000"/>
          <w:sz w:val="32"/>
          <w:szCs w:val="32"/>
          <w:rtl/>
          <w:lang w:val="en-US" w:bidi="ar-DZ"/>
        </w:rPr>
        <w:t xml:space="preserve"> الفقهية الموجهة لنظام العفو عن العقوبة تقتصر على موقف عالمين من كبار فقهاء القانون الجنائي من هذا النظام: </w:t>
      </w:r>
    </w:p>
    <w:p w:rsidR="008B7F8F" w:rsidRDefault="008B7F8F" w:rsidP="00BD7398">
      <w:pPr>
        <w:bidi/>
        <w:jc w:val="both"/>
        <w:rPr>
          <w:rFonts w:cs="Simplified Arabic"/>
          <w:color w:val="000000"/>
          <w:sz w:val="32"/>
          <w:szCs w:val="32"/>
          <w:rtl/>
          <w:lang w:val="en-US" w:bidi="ar-DZ"/>
        </w:rPr>
      </w:pPr>
      <w:r>
        <w:rPr>
          <w:rFonts w:cs="Simplified Arabic" w:hint="cs"/>
          <w:b/>
          <w:bCs/>
          <w:color w:val="000000"/>
          <w:sz w:val="32"/>
          <w:szCs w:val="32"/>
          <w:rtl/>
          <w:lang w:val="en-US" w:bidi="ar-DZ"/>
        </w:rPr>
        <w:t xml:space="preserve">    </w:t>
      </w:r>
      <w:r w:rsidRPr="00FF64DE">
        <w:rPr>
          <w:rFonts w:cs="Simplified Arabic" w:hint="cs"/>
          <w:b/>
          <w:bCs/>
          <w:color w:val="000000"/>
          <w:sz w:val="32"/>
          <w:szCs w:val="32"/>
          <w:rtl/>
          <w:lang w:val="en-US" w:bidi="ar-DZ"/>
        </w:rPr>
        <w:t xml:space="preserve">  </w:t>
      </w:r>
      <w:r>
        <w:rPr>
          <w:rFonts w:cs="Simplified Arabic" w:hint="cs"/>
          <w:b/>
          <w:bCs/>
          <w:color w:val="000000"/>
          <w:sz w:val="32"/>
          <w:szCs w:val="32"/>
          <w:rtl/>
          <w:lang w:val="en-US" w:bidi="ar-DZ"/>
        </w:rPr>
        <w:t xml:space="preserve">1. </w:t>
      </w:r>
      <w:r w:rsidRPr="00FF64DE">
        <w:rPr>
          <w:rFonts w:cs="Simplified Arabic" w:hint="cs"/>
          <w:b/>
          <w:bCs/>
          <w:color w:val="000000"/>
          <w:sz w:val="32"/>
          <w:szCs w:val="32"/>
          <w:rtl/>
          <w:lang w:val="en-US" w:bidi="ar-DZ"/>
        </w:rPr>
        <w:t xml:space="preserve">موقف </w:t>
      </w:r>
      <w:proofErr w:type="spellStart"/>
      <w:r w:rsidRPr="00FF64DE">
        <w:rPr>
          <w:rFonts w:cs="Simplified Arabic" w:hint="cs"/>
          <w:b/>
          <w:bCs/>
          <w:color w:val="000000"/>
          <w:sz w:val="32"/>
          <w:szCs w:val="32"/>
          <w:rtl/>
          <w:lang w:val="en-US" w:bidi="ar-DZ"/>
        </w:rPr>
        <w:t>بنتام</w:t>
      </w:r>
      <w:proofErr w:type="spellEnd"/>
      <w:r w:rsidRPr="00FF64DE">
        <w:rPr>
          <w:rFonts w:cs="Simplified Arabic" w:hint="cs"/>
          <w:b/>
          <w:bCs/>
          <w:color w:val="000000"/>
          <w:sz w:val="32"/>
          <w:szCs w:val="32"/>
          <w:rtl/>
          <w:lang w:val="en-US" w:bidi="ar-DZ"/>
        </w:rPr>
        <w:t xml:space="preserve"> من نظام العفو عن العقوبة</w:t>
      </w:r>
      <w:r>
        <w:rPr>
          <w:rFonts w:cs="Simplified Arabic" w:hint="cs"/>
          <w:b/>
          <w:bCs/>
          <w:color w:val="000000"/>
          <w:sz w:val="32"/>
          <w:szCs w:val="32"/>
          <w:rtl/>
          <w:lang w:val="en-US" w:bidi="ar-DZ"/>
        </w:rPr>
        <w:t xml:space="preserve">: </w:t>
      </w:r>
      <w:r>
        <w:rPr>
          <w:rFonts w:cs="Simplified Arabic" w:hint="cs"/>
          <w:color w:val="000000"/>
          <w:sz w:val="32"/>
          <w:szCs w:val="32"/>
          <w:rtl/>
          <w:lang w:val="en-US" w:bidi="ar-DZ"/>
        </w:rPr>
        <w:t>يعد الفقيه الإنجليزي "</w:t>
      </w:r>
      <w:proofErr w:type="spellStart"/>
      <w:r>
        <w:rPr>
          <w:rFonts w:cs="Simplified Arabic" w:hint="cs"/>
          <w:b/>
          <w:bCs/>
          <w:color w:val="000000"/>
          <w:sz w:val="32"/>
          <w:szCs w:val="32"/>
          <w:rtl/>
          <w:lang w:val="en-US" w:bidi="ar-DZ"/>
        </w:rPr>
        <w:t>بنتام</w:t>
      </w:r>
      <w:proofErr w:type="spellEnd"/>
      <w:r>
        <w:rPr>
          <w:rFonts w:cs="Simplified Arabic" w:hint="cs"/>
          <w:b/>
          <w:bCs/>
          <w:color w:val="000000"/>
          <w:sz w:val="32"/>
          <w:szCs w:val="32"/>
          <w:rtl/>
          <w:lang w:val="en-US" w:bidi="ar-DZ"/>
        </w:rPr>
        <w:t xml:space="preserve">" </w:t>
      </w:r>
      <w:r>
        <w:rPr>
          <w:rFonts w:cs="Simplified Arabic" w:hint="cs"/>
          <w:color w:val="000000"/>
          <w:sz w:val="32"/>
          <w:szCs w:val="32"/>
          <w:rtl/>
          <w:lang w:val="en-US" w:bidi="ar-DZ"/>
        </w:rPr>
        <w:t xml:space="preserve">من اشد المعارضين للنظام العفو عن العقوبة ويتجلى ذلك من خلال مقولته: "ضع قوانينا جيدة ولا تخلق عصا سحرية لها قوة إلغاءها"، كما يعبر في موقف اٌخر " إذا كانت العقوبة ضرورية فلا يمكن إلغاؤها، وإذا كانت غير ضرورية فلا يمكن النطق بها". حيث يرى ضرورة صياغة قوانين جديدة تغني عن نظام العفو. إلا أنه وبهذا الرأي يكون قد وقع في الإشكال المتعلق بمعيار تقدير جودة القوانين على </w:t>
      </w:r>
      <w:proofErr w:type="spellStart"/>
      <w:r>
        <w:rPr>
          <w:rFonts w:cs="Simplified Arabic" w:hint="cs"/>
          <w:color w:val="000000"/>
          <w:sz w:val="32"/>
          <w:szCs w:val="32"/>
          <w:rtl/>
          <w:lang w:val="en-US" w:bidi="ar-DZ"/>
        </w:rPr>
        <w:t>إعتبار</w:t>
      </w:r>
      <w:proofErr w:type="spellEnd"/>
      <w:r>
        <w:rPr>
          <w:rFonts w:cs="Simplified Arabic" w:hint="cs"/>
          <w:color w:val="000000"/>
          <w:sz w:val="32"/>
          <w:szCs w:val="32"/>
          <w:rtl/>
          <w:lang w:val="en-US" w:bidi="ar-DZ"/>
        </w:rPr>
        <w:t xml:space="preserve"> أن أعمال البشر معرضة للتقصير والنقصان. ولا يمكن بأي حال من الأحوال أن نلزم المشرع بالتنبؤ والتكهن بما سيقع في المستقبل، إلا أن </w:t>
      </w:r>
      <w:proofErr w:type="spellStart"/>
      <w:r>
        <w:rPr>
          <w:rFonts w:cs="Simplified Arabic" w:hint="cs"/>
          <w:color w:val="000000"/>
          <w:sz w:val="32"/>
          <w:szCs w:val="32"/>
          <w:rtl/>
          <w:lang w:val="en-US" w:bidi="ar-DZ"/>
        </w:rPr>
        <w:t>مقصوده</w:t>
      </w:r>
      <w:proofErr w:type="spellEnd"/>
      <w:r>
        <w:rPr>
          <w:rFonts w:cs="Simplified Arabic" w:hint="cs"/>
          <w:color w:val="000000"/>
          <w:sz w:val="32"/>
          <w:szCs w:val="32"/>
          <w:rtl/>
          <w:lang w:val="en-US" w:bidi="ar-DZ"/>
        </w:rPr>
        <w:t xml:space="preserve"> هذا يعتبر مصادرة عن المطلوب، وعبء يفوق طاقة المشرع الذي تحكمه في سنه للقوانين جملة من العوامل و المعطيات. وبخصوص قوله إذا كانت العقوبة ضرورية فلا يمكن إلغاؤها وإذا كانت غير ضرورية فلا يجوز النطق بها فهنا يود الفقيه "</w:t>
      </w:r>
      <w:proofErr w:type="spellStart"/>
      <w:r>
        <w:rPr>
          <w:rFonts w:cs="Simplified Arabic" w:hint="cs"/>
          <w:b/>
          <w:bCs/>
          <w:color w:val="000000"/>
          <w:sz w:val="32"/>
          <w:szCs w:val="32"/>
          <w:rtl/>
          <w:lang w:val="en-US" w:bidi="ar-DZ"/>
        </w:rPr>
        <w:t>بنتام</w:t>
      </w:r>
      <w:proofErr w:type="spellEnd"/>
      <w:r>
        <w:rPr>
          <w:rFonts w:cs="Simplified Arabic" w:hint="cs"/>
          <w:b/>
          <w:bCs/>
          <w:color w:val="000000"/>
          <w:sz w:val="32"/>
          <w:szCs w:val="32"/>
          <w:rtl/>
          <w:lang w:val="en-US" w:bidi="ar-DZ"/>
        </w:rPr>
        <w:t xml:space="preserve">" </w:t>
      </w:r>
      <w:r>
        <w:rPr>
          <w:rFonts w:cs="Simplified Arabic" w:hint="cs"/>
          <w:color w:val="000000"/>
          <w:sz w:val="32"/>
          <w:szCs w:val="32"/>
          <w:rtl/>
          <w:lang w:val="en-US" w:bidi="ar-DZ"/>
        </w:rPr>
        <w:t xml:space="preserve">أن يؤكد وجوب أن تكون العقوبة أكثر من ضرورية، إذا لابد أن تكون عادية </w:t>
      </w:r>
      <w:proofErr w:type="spellStart"/>
      <w:r>
        <w:rPr>
          <w:rFonts w:cs="Simplified Arabic" w:hint="cs"/>
          <w:color w:val="000000"/>
          <w:sz w:val="32"/>
          <w:szCs w:val="32"/>
          <w:rtl/>
          <w:lang w:val="en-US" w:bidi="ar-DZ"/>
        </w:rPr>
        <w:t>ولايمكن</w:t>
      </w:r>
      <w:proofErr w:type="spellEnd"/>
      <w:r>
        <w:rPr>
          <w:rFonts w:cs="Simplified Arabic" w:hint="cs"/>
          <w:color w:val="000000"/>
          <w:sz w:val="32"/>
          <w:szCs w:val="32"/>
          <w:rtl/>
          <w:lang w:val="en-US" w:bidi="ar-DZ"/>
        </w:rPr>
        <w:t xml:space="preserve"> أن تحرز هذا العدل إلا إذا كانت نافعة، ومنه فإن للقاضي كامل الحرية والتقدير في النطق بالعقوبة أو عدم النطق بها حتى ولو كانت عادلة ولكنها ليست نافعة في نظره، إلا أن هذا الرأي </w:t>
      </w:r>
      <w:proofErr w:type="spellStart"/>
      <w:r>
        <w:rPr>
          <w:rFonts w:cs="Simplified Arabic" w:hint="cs"/>
          <w:color w:val="000000"/>
          <w:sz w:val="32"/>
          <w:szCs w:val="32"/>
          <w:rtl/>
          <w:lang w:val="en-US" w:bidi="ar-DZ"/>
        </w:rPr>
        <w:t>لايحترم</w:t>
      </w:r>
      <w:proofErr w:type="spellEnd"/>
      <w:r>
        <w:rPr>
          <w:rFonts w:cs="Simplified Arabic" w:hint="cs"/>
          <w:color w:val="000000"/>
          <w:sz w:val="32"/>
          <w:szCs w:val="32"/>
          <w:rtl/>
          <w:lang w:val="en-US" w:bidi="ar-DZ"/>
        </w:rPr>
        <w:t xml:space="preserve"> الأصول والقواعد العامة المعمول بها في الأنظمة القانونية القائمة على مبدئي الشرعية والفصل بين السلطات.</w:t>
      </w:r>
    </w:p>
    <w:p w:rsidR="008B7F8F" w:rsidRPr="0059468E"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lastRenderedPageBreak/>
        <w:t xml:space="preserve">      </w:t>
      </w:r>
      <w:r w:rsidRPr="0059468E">
        <w:rPr>
          <w:rFonts w:cs="Simplified Arabic" w:hint="cs"/>
          <w:b/>
          <w:bCs/>
          <w:color w:val="000000"/>
          <w:sz w:val="32"/>
          <w:szCs w:val="32"/>
          <w:rtl/>
          <w:lang w:val="en-US" w:bidi="ar-DZ"/>
        </w:rPr>
        <w:t xml:space="preserve"> 2.</w:t>
      </w:r>
      <w:r>
        <w:rPr>
          <w:rFonts w:cs="Simplified Arabic" w:hint="cs"/>
          <w:b/>
          <w:bCs/>
          <w:color w:val="000000"/>
          <w:sz w:val="32"/>
          <w:szCs w:val="32"/>
          <w:rtl/>
          <w:lang w:val="en-US" w:bidi="ar-DZ"/>
        </w:rPr>
        <w:t xml:space="preserve"> موقف </w:t>
      </w:r>
      <w:proofErr w:type="spellStart"/>
      <w:r>
        <w:rPr>
          <w:rFonts w:cs="Simplified Arabic" w:hint="cs"/>
          <w:b/>
          <w:bCs/>
          <w:color w:val="000000"/>
          <w:sz w:val="32"/>
          <w:szCs w:val="32"/>
          <w:rtl/>
          <w:lang w:val="en-US" w:bidi="ar-DZ"/>
        </w:rPr>
        <w:t>بكاريا</w:t>
      </w:r>
      <w:proofErr w:type="spellEnd"/>
      <w:r>
        <w:rPr>
          <w:rFonts w:cs="Simplified Arabic" w:hint="cs"/>
          <w:b/>
          <w:bCs/>
          <w:color w:val="000000"/>
          <w:sz w:val="32"/>
          <w:szCs w:val="32"/>
          <w:rtl/>
          <w:lang w:val="en-US" w:bidi="ar-DZ"/>
        </w:rPr>
        <w:t xml:space="preserve"> من نظام العفو عن العقوبة:</w:t>
      </w:r>
      <w:r>
        <w:rPr>
          <w:rFonts w:cs="Simplified Arabic" w:hint="cs"/>
          <w:color w:val="000000"/>
          <w:sz w:val="32"/>
          <w:szCs w:val="32"/>
          <w:rtl/>
          <w:lang w:val="en-US" w:bidi="ar-DZ"/>
        </w:rPr>
        <w:t xml:space="preserve"> ينتقد "</w:t>
      </w:r>
      <w:proofErr w:type="spellStart"/>
      <w:r w:rsidRPr="0059468E">
        <w:rPr>
          <w:rFonts w:cs="Simplified Arabic" w:hint="cs"/>
          <w:b/>
          <w:bCs/>
          <w:color w:val="000000"/>
          <w:sz w:val="32"/>
          <w:szCs w:val="32"/>
          <w:rtl/>
          <w:lang w:val="en-US" w:bidi="ar-DZ"/>
        </w:rPr>
        <w:t>بكاريا</w:t>
      </w:r>
      <w:proofErr w:type="spellEnd"/>
      <w:r>
        <w:rPr>
          <w:rFonts w:cs="Simplified Arabic" w:hint="cs"/>
          <w:b/>
          <w:bCs/>
          <w:color w:val="000000"/>
          <w:sz w:val="32"/>
          <w:szCs w:val="32"/>
          <w:rtl/>
          <w:lang w:val="en-US" w:bidi="ar-DZ"/>
        </w:rPr>
        <w:t xml:space="preserve">" </w:t>
      </w:r>
      <w:r>
        <w:rPr>
          <w:rFonts w:cs="Simplified Arabic" w:hint="cs"/>
          <w:color w:val="000000"/>
          <w:sz w:val="32"/>
          <w:szCs w:val="32"/>
          <w:rtl/>
          <w:lang w:val="en-US" w:bidi="ar-DZ"/>
        </w:rPr>
        <w:t xml:space="preserve">من خلال كتابه "الجرائم والعقوبات" نظام العفو عن العقوبة بأن رفض هذه الفكرة كليا رادا هذا الرفض لكون نظام العفو الخاص يفتقر لمنطقية القوانين والصرامة المفرطة في الإدانات والمغالاة في إصدار الأحكام القضائية لهذه الإدانات، كما اعتبر أن الأخذ بهذا النظام يجعلنا أمام فكرة الإخلال بمبدأ الفصل بين السلطات، إضافة إلى </w:t>
      </w:r>
      <w:proofErr w:type="spellStart"/>
      <w:r>
        <w:rPr>
          <w:rFonts w:cs="Simplified Arabic" w:hint="cs"/>
          <w:color w:val="000000"/>
          <w:sz w:val="32"/>
          <w:szCs w:val="32"/>
          <w:rtl/>
          <w:lang w:val="en-US" w:bidi="ar-DZ"/>
        </w:rPr>
        <w:t>مايحمله</w:t>
      </w:r>
      <w:proofErr w:type="spellEnd"/>
      <w:r>
        <w:rPr>
          <w:rFonts w:cs="Simplified Arabic" w:hint="cs"/>
          <w:color w:val="000000"/>
          <w:sz w:val="32"/>
          <w:szCs w:val="32"/>
          <w:rtl/>
          <w:lang w:val="en-US" w:bidi="ar-DZ"/>
        </w:rPr>
        <w:t xml:space="preserve"> هذا النظام من مساس بالوظيفة النفعية للعقوبة.</w:t>
      </w:r>
      <w:r>
        <w:rPr>
          <w:rStyle w:val="Appelnotedebasdep"/>
          <w:rFonts w:cs="Simplified Arabic"/>
          <w:color w:val="000000"/>
          <w:sz w:val="32"/>
          <w:szCs w:val="32"/>
          <w:rtl/>
          <w:lang w:val="en-US" w:bidi="ar-DZ"/>
        </w:rPr>
        <w:footnoteReference w:id="56"/>
      </w:r>
    </w:p>
    <w:p w:rsidR="008B7F8F" w:rsidRDefault="008B7F8F" w:rsidP="00BD7398">
      <w:pPr>
        <w:bidi/>
        <w:jc w:val="both"/>
        <w:outlineLvl w:val="0"/>
        <w:rPr>
          <w:rFonts w:cs="Simplified Arabic"/>
          <w:b/>
          <w:bCs/>
          <w:color w:val="000000"/>
          <w:sz w:val="32"/>
          <w:szCs w:val="32"/>
          <w:rtl/>
          <w:lang w:val="en-US" w:bidi="ar-DZ"/>
        </w:rPr>
      </w:pPr>
      <w:r>
        <w:rPr>
          <w:rFonts w:cs="Simplified Arabic" w:hint="cs"/>
          <w:b/>
          <w:bCs/>
          <w:color w:val="000000"/>
          <w:sz w:val="32"/>
          <w:szCs w:val="32"/>
          <w:rtl/>
          <w:lang w:val="en-US" w:bidi="ar-DZ"/>
        </w:rPr>
        <w:t>الفرع الثاني: مزايا العفو الرئاسي:</w:t>
      </w:r>
    </w:p>
    <w:p w:rsidR="008B7F8F" w:rsidRPr="003A311A" w:rsidRDefault="008B7F8F" w:rsidP="003A311A">
      <w:pPr>
        <w:bidi/>
        <w:jc w:val="both"/>
        <w:rPr>
          <w:rFonts w:cs="Simplified Arabic"/>
          <w:color w:val="000000"/>
          <w:sz w:val="32"/>
          <w:szCs w:val="32"/>
          <w:lang w:val="en-US" w:bidi="ar-DZ"/>
        </w:rPr>
      </w:pPr>
      <w:r>
        <w:rPr>
          <w:rFonts w:cs="Simplified Arabic" w:hint="cs"/>
          <w:color w:val="000000"/>
          <w:sz w:val="32"/>
          <w:szCs w:val="32"/>
          <w:rtl/>
          <w:lang w:val="en-US" w:bidi="ar-DZ"/>
        </w:rPr>
        <w:t xml:space="preserve">        على الرغم من </w:t>
      </w:r>
      <w:proofErr w:type="spellStart"/>
      <w:r>
        <w:rPr>
          <w:rFonts w:cs="Simplified Arabic" w:hint="cs"/>
          <w:color w:val="000000"/>
          <w:sz w:val="32"/>
          <w:szCs w:val="32"/>
          <w:rtl/>
          <w:lang w:val="en-US" w:bidi="ar-DZ"/>
        </w:rPr>
        <w:t>الإنتقادات</w:t>
      </w:r>
      <w:proofErr w:type="spellEnd"/>
      <w:r>
        <w:rPr>
          <w:rFonts w:cs="Simplified Arabic" w:hint="cs"/>
          <w:color w:val="000000"/>
          <w:sz w:val="32"/>
          <w:szCs w:val="32"/>
          <w:rtl/>
          <w:lang w:val="en-US" w:bidi="ar-DZ"/>
        </w:rPr>
        <w:t xml:space="preserve"> السابقة الموجهة لنظام العفو عن العقوبة، ظل هذا الحق </w:t>
      </w:r>
      <w:r w:rsidRPr="00F25968">
        <w:rPr>
          <w:rFonts w:cs="Simplified Arabic" w:hint="cs"/>
          <w:color w:val="000000"/>
          <w:sz w:val="32"/>
          <w:szCs w:val="32"/>
          <w:rtl/>
          <w:lang w:val="en-US" w:bidi="ar-DZ"/>
        </w:rPr>
        <w:t xml:space="preserve">ممارسا ومتمسكا به وله أهمية وصدى معمولا به، وهذا يعود للفوائد والمزايا التي تطبعه </w:t>
      </w:r>
      <w:r>
        <w:rPr>
          <w:rFonts w:cs="Simplified Arabic" w:hint="cs"/>
          <w:color w:val="000000"/>
          <w:sz w:val="32"/>
          <w:szCs w:val="32"/>
          <w:rtl/>
          <w:lang w:val="en-US" w:bidi="ar-DZ"/>
        </w:rPr>
        <w:t>و</w:t>
      </w:r>
      <w:r w:rsidRPr="00F25968">
        <w:rPr>
          <w:rFonts w:cs="Simplified Arabic" w:hint="cs"/>
          <w:color w:val="000000"/>
          <w:sz w:val="32"/>
          <w:szCs w:val="32"/>
          <w:rtl/>
          <w:lang w:val="en-US" w:bidi="ar-DZ"/>
        </w:rPr>
        <w:t>تتضمن</w:t>
      </w:r>
      <w:r>
        <w:rPr>
          <w:rFonts w:cs="Simplified Arabic" w:hint="cs"/>
          <w:color w:val="000000"/>
          <w:sz w:val="32"/>
          <w:szCs w:val="32"/>
          <w:rtl/>
          <w:lang w:val="en-US" w:bidi="ar-DZ"/>
        </w:rPr>
        <w:t xml:space="preserve"> أ</w:t>
      </w:r>
      <w:r w:rsidRPr="00F25968">
        <w:rPr>
          <w:rFonts w:cs="Simplified Arabic" w:hint="cs"/>
          <w:color w:val="000000"/>
          <w:sz w:val="32"/>
          <w:szCs w:val="32"/>
          <w:rtl/>
          <w:lang w:val="en-US" w:bidi="ar-DZ"/>
        </w:rPr>
        <w:t>همها</w:t>
      </w:r>
      <w:r>
        <w:rPr>
          <w:rFonts w:cs="Simplified Arabic" w:hint="cs"/>
          <w:color w:val="000000"/>
          <w:sz w:val="32"/>
          <w:szCs w:val="32"/>
          <w:rtl/>
          <w:lang w:val="en-US" w:bidi="ar-DZ"/>
        </w:rPr>
        <w:t xml:space="preserve"> فيمايلي:</w:t>
      </w:r>
    </w:p>
    <w:p w:rsidR="008B7F8F" w:rsidRDefault="008B7F8F" w:rsidP="00BD7398">
      <w:pPr>
        <w:bidi/>
        <w:jc w:val="both"/>
        <w:outlineLvl w:val="0"/>
        <w:rPr>
          <w:rFonts w:cs="Simplified Arabic"/>
          <w:b/>
          <w:bCs/>
          <w:color w:val="000000"/>
          <w:sz w:val="32"/>
          <w:szCs w:val="32"/>
          <w:rtl/>
          <w:lang w:val="en-US" w:bidi="ar-DZ"/>
        </w:rPr>
      </w:pPr>
      <w:r>
        <w:rPr>
          <w:rFonts w:cs="Simplified Arabic" w:hint="cs"/>
          <w:b/>
          <w:bCs/>
          <w:color w:val="000000"/>
          <w:sz w:val="32"/>
          <w:szCs w:val="32"/>
          <w:rtl/>
          <w:lang w:val="en-US" w:bidi="ar-DZ"/>
        </w:rPr>
        <w:t>أولا: نظام العفو يعالج النقص الموجود في التشريع:</w:t>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يرى الكثير من أنصار العفو عن العقوبة و العفو عن الجريمة أن وجودهما من ضرورة بمكان في سبيل معالجة الثغرات والنقائص </w:t>
      </w:r>
      <w:r w:rsidRPr="00D872DE">
        <w:rPr>
          <w:rFonts w:cs="Simplified Arabic" w:hint="cs"/>
          <w:color w:val="000000"/>
          <w:sz w:val="32"/>
          <w:szCs w:val="32"/>
          <w:rtl/>
          <w:lang w:val="en-US" w:bidi="ar-DZ"/>
        </w:rPr>
        <w:t xml:space="preserve">التي </w:t>
      </w:r>
      <w:proofErr w:type="spellStart"/>
      <w:r w:rsidRPr="00D872DE">
        <w:rPr>
          <w:rFonts w:cs="Simplified Arabic" w:hint="cs"/>
          <w:color w:val="000000"/>
          <w:sz w:val="32"/>
          <w:szCs w:val="32"/>
          <w:rtl/>
          <w:lang w:val="en-US" w:bidi="ar-DZ"/>
        </w:rPr>
        <w:t>مافتئت</w:t>
      </w:r>
      <w:proofErr w:type="spellEnd"/>
      <w:r w:rsidRPr="00D872DE">
        <w:rPr>
          <w:rFonts w:cs="Simplified Arabic" w:hint="cs"/>
          <w:color w:val="000000"/>
          <w:sz w:val="32"/>
          <w:szCs w:val="32"/>
          <w:rtl/>
          <w:lang w:val="en-US" w:bidi="ar-DZ"/>
        </w:rPr>
        <w:t xml:space="preserve"> تعتري</w:t>
      </w:r>
      <w:r>
        <w:rPr>
          <w:rFonts w:cs="Simplified Arabic" w:hint="cs"/>
          <w:color w:val="FF0000"/>
          <w:sz w:val="32"/>
          <w:szCs w:val="32"/>
          <w:rtl/>
          <w:lang w:val="en-US" w:bidi="ar-DZ"/>
        </w:rPr>
        <w:t xml:space="preserve"> </w:t>
      </w:r>
      <w:r>
        <w:rPr>
          <w:rFonts w:cs="Simplified Arabic" w:hint="cs"/>
          <w:color w:val="000000"/>
          <w:sz w:val="32"/>
          <w:szCs w:val="32"/>
          <w:rtl/>
          <w:lang w:val="en-US" w:bidi="ar-DZ"/>
        </w:rPr>
        <w:t xml:space="preserve">التشريعات والقوانين الحديثة </w:t>
      </w:r>
      <w:r w:rsidRPr="00D872DE">
        <w:rPr>
          <w:rFonts w:cs="Simplified Arabic" w:hint="cs"/>
          <w:color w:val="000000"/>
          <w:sz w:val="32"/>
          <w:szCs w:val="32"/>
          <w:rtl/>
          <w:lang w:val="en-US" w:bidi="ar-DZ"/>
        </w:rPr>
        <w:t>طالما أنها لصيقة بالعمل</w:t>
      </w:r>
      <w:r>
        <w:rPr>
          <w:rFonts w:cs="Simplified Arabic" w:hint="cs"/>
          <w:color w:val="000000"/>
          <w:sz w:val="32"/>
          <w:szCs w:val="32"/>
          <w:rtl/>
          <w:lang w:val="en-US" w:bidi="ar-DZ"/>
        </w:rPr>
        <w:t xml:space="preserve"> البشري، فقد يحدث كثيرا أن يقتنع القضاة بالوقائع</w:t>
      </w:r>
      <w:r w:rsidRPr="00D872DE">
        <w:rPr>
          <w:rFonts w:cs="Simplified Arabic" w:hint="cs"/>
          <w:color w:val="000000"/>
          <w:sz w:val="32"/>
          <w:szCs w:val="32"/>
          <w:rtl/>
          <w:lang w:val="en-US" w:bidi="ar-DZ"/>
        </w:rPr>
        <w:t xml:space="preserve"> المنسوبة </w:t>
      </w:r>
      <w:r>
        <w:rPr>
          <w:rFonts w:cs="Simplified Arabic" w:hint="cs"/>
          <w:color w:val="000000"/>
          <w:sz w:val="32"/>
          <w:szCs w:val="32"/>
          <w:rtl/>
          <w:lang w:val="en-US" w:bidi="ar-DZ"/>
        </w:rPr>
        <w:t xml:space="preserve">للمتهم إلا أن </w:t>
      </w:r>
      <w:proofErr w:type="spellStart"/>
      <w:r>
        <w:rPr>
          <w:rFonts w:cs="Simplified Arabic" w:hint="cs"/>
          <w:color w:val="000000"/>
          <w:sz w:val="32"/>
          <w:szCs w:val="32"/>
          <w:rtl/>
          <w:lang w:val="en-US" w:bidi="ar-DZ"/>
        </w:rPr>
        <w:t>إقتناعهم</w:t>
      </w:r>
      <w:proofErr w:type="spellEnd"/>
      <w:r>
        <w:rPr>
          <w:rFonts w:cs="Simplified Arabic" w:hint="cs"/>
          <w:color w:val="000000"/>
          <w:sz w:val="32"/>
          <w:szCs w:val="32"/>
          <w:rtl/>
          <w:lang w:val="en-US" w:bidi="ar-DZ"/>
        </w:rPr>
        <w:t xml:space="preserve"> يكون مبنيا على </w:t>
      </w:r>
      <w:proofErr w:type="spellStart"/>
      <w:r>
        <w:rPr>
          <w:rFonts w:cs="Simplified Arabic" w:hint="cs"/>
          <w:color w:val="000000"/>
          <w:sz w:val="32"/>
          <w:szCs w:val="32"/>
          <w:rtl/>
          <w:lang w:val="en-US" w:bidi="ar-DZ"/>
        </w:rPr>
        <w:t>ماوجد</w:t>
      </w:r>
      <w:proofErr w:type="spellEnd"/>
      <w:r>
        <w:rPr>
          <w:rFonts w:cs="Simplified Arabic" w:hint="cs"/>
          <w:color w:val="000000"/>
          <w:sz w:val="32"/>
          <w:szCs w:val="32"/>
          <w:rtl/>
          <w:lang w:val="en-US" w:bidi="ar-DZ"/>
        </w:rPr>
        <w:t xml:space="preserve"> من أدلة في </w:t>
      </w:r>
      <w:r w:rsidRPr="00D872DE">
        <w:rPr>
          <w:rFonts w:cs="Simplified Arabic" w:hint="cs"/>
          <w:color w:val="000000"/>
          <w:sz w:val="32"/>
          <w:szCs w:val="32"/>
          <w:rtl/>
          <w:lang w:val="en-US" w:bidi="ar-DZ"/>
        </w:rPr>
        <w:t>تلك الحقبة</w:t>
      </w:r>
      <w:r>
        <w:rPr>
          <w:rFonts w:cs="Simplified Arabic" w:hint="cs"/>
          <w:color w:val="000000"/>
          <w:sz w:val="32"/>
          <w:szCs w:val="32"/>
          <w:rtl/>
          <w:lang w:val="en-US" w:bidi="ar-DZ"/>
        </w:rPr>
        <w:t xml:space="preserve"> الزمنية.</w:t>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ولكن بعد مدة زمنية تظهر دلائل أخرى ومستجدات من شأنها التدليل على براءة المتهم فتزرع الشك في نفوس القضاة </w:t>
      </w:r>
      <w:r w:rsidRPr="000E1965">
        <w:rPr>
          <w:rFonts w:cs="Simplified Arabic" w:hint="cs"/>
          <w:color w:val="000000"/>
          <w:sz w:val="32"/>
          <w:szCs w:val="32"/>
          <w:rtl/>
          <w:lang w:val="en-US" w:bidi="ar-DZ"/>
        </w:rPr>
        <w:t>وتلقي باللبس</w:t>
      </w:r>
      <w:r>
        <w:rPr>
          <w:rFonts w:cs="Simplified Arabic" w:hint="cs"/>
          <w:color w:val="FF0000"/>
          <w:sz w:val="32"/>
          <w:szCs w:val="32"/>
          <w:rtl/>
          <w:lang w:val="en-US" w:bidi="ar-DZ"/>
        </w:rPr>
        <w:t xml:space="preserve"> </w:t>
      </w:r>
      <w:r>
        <w:rPr>
          <w:rFonts w:cs="Simplified Arabic" w:hint="cs"/>
          <w:color w:val="000000"/>
          <w:sz w:val="32"/>
          <w:szCs w:val="32"/>
          <w:rtl/>
          <w:lang w:val="en-US" w:bidi="ar-DZ"/>
        </w:rPr>
        <w:t xml:space="preserve">حول التهمة، إلا أن القانون لا يسمح بإعادة النظر في الحكم لعدم توفر الشروط القانونية لذلك ومن غير العدل أن يبقى المحكوم </w:t>
      </w:r>
      <w:r>
        <w:rPr>
          <w:rFonts w:cs="Simplified Arabic" w:hint="cs"/>
          <w:color w:val="000000"/>
          <w:sz w:val="32"/>
          <w:szCs w:val="32"/>
          <w:rtl/>
          <w:lang w:val="en-US" w:bidi="ar-DZ"/>
        </w:rPr>
        <w:lastRenderedPageBreak/>
        <w:t>عليه تحت الظلم يتخبط في السجن من أجل جريمة لم يقترفها، وبالتالي يكون لزوما التدخل لإنقاذ الموقف وتحرير المحكوم عليه من الأزمة القانونية التي يعيشها.</w:t>
      </w:r>
      <w:r>
        <w:rPr>
          <w:rStyle w:val="Appelnotedebasdep"/>
          <w:rFonts w:cs="Simplified Arabic"/>
          <w:color w:val="000000"/>
          <w:sz w:val="32"/>
          <w:szCs w:val="32"/>
          <w:rtl/>
          <w:lang w:val="en-US" w:bidi="ar-DZ"/>
        </w:rPr>
        <w:footnoteReference w:id="57"/>
      </w:r>
    </w:p>
    <w:p w:rsidR="008B7F8F" w:rsidRDefault="008B7F8F" w:rsidP="00BD7398">
      <w:pPr>
        <w:bidi/>
        <w:jc w:val="both"/>
        <w:rPr>
          <w:rFonts w:cs="Simplified Arabic"/>
          <w:b/>
          <w:bCs/>
          <w:color w:val="000000"/>
          <w:sz w:val="32"/>
          <w:szCs w:val="32"/>
          <w:rtl/>
          <w:lang w:val="en-US" w:bidi="ar-DZ"/>
        </w:rPr>
      </w:pPr>
      <w:r>
        <w:rPr>
          <w:rFonts w:cs="Simplified Arabic" w:hint="cs"/>
          <w:b/>
          <w:bCs/>
          <w:color w:val="000000"/>
          <w:sz w:val="32"/>
          <w:szCs w:val="32"/>
          <w:rtl/>
          <w:lang w:val="en-US" w:bidi="ar-DZ"/>
        </w:rPr>
        <w:t>ثانيا: دور نظام العفو عن العقوبة في تغطية النقص التشريعي وتصحيح الأخطاء القضائية:</w:t>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إن الدور الإيجابي لنظام العفو عن العقوبة في معالجة النقائص والثغرات التي يمكن أن تعتري النصوص التشريعية والأنظمة العقابية الوضعية طالما كانت من صنيع البشر، هذا إضافة إلى </w:t>
      </w:r>
      <w:proofErr w:type="spellStart"/>
      <w:r>
        <w:rPr>
          <w:rFonts w:cs="Simplified Arabic" w:hint="cs"/>
          <w:color w:val="000000"/>
          <w:sz w:val="32"/>
          <w:szCs w:val="32"/>
          <w:rtl/>
          <w:lang w:val="en-US" w:bidi="ar-DZ"/>
        </w:rPr>
        <w:t>مايلعبه</w:t>
      </w:r>
      <w:proofErr w:type="spellEnd"/>
      <w:r>
        <w:rPr>
          <w:rFonts w:cs="Simplified Arabic" w:hint="cs"/>
          <w:color w:val="000000"/>
          <w:sz w:val="32"/>
          <w:szCs w:val="32"/>
          <w:rtl/>
          <w:lang w:val="en-US" w:bidi="ar-DZ"/>
        </w:rPr>
        <w:t xml:space="preserve"> نظام العفو من دور في تدارك للأخطاء القضائية التي يمكن أن تقع فيها السلطة القضائية، نتيجة الهفوات التي يمكن أن تقع فيها هذه الأخيرة أثناء ممارستها </w:t>
      </w:r>
      <w:r w:rsidRPr="003B134F">
        <w:rPr>
          <w:rFonts w:cs="Simplified Arabic" w:hint="cs"/>
          <w:color w:val="000000"/>
          <w:sz w:val="32"/>
          <w:szCs w:val="32"/>
          <w:rtl/>
          <w:lang w:val="en-US" w:bidi="ar-DZ"/>
        </w:rPr>
        <w:t>لوظيفة البت في</w:t>
      </w:r>
      <w:r>
        <w:rPr>
          <w:rFonts w:cs="Simplified Arabic" w:hint="cs"/>
          <w:color w:val="000000"/>
          <w:sz w:val="32"/>
          <w:szCs w:val="32"/>
          <w:rtl/>
          <w:lang w:val="en-US" w:bidi="ar-DZ"/>
        </w:rPr>
        <w:t xml:space="preserve"> الخصومات الجزائية لتظهر أهمية نظام العفو في </w:t>
      </w:r>
      <w:proofErr w:type="spellStart"/>
      <w:r>
        <w:rPr>
          <w:rFonts w:cs="Simplified Arabic" w:hint="cs"/>
          <w:color w:val="000000"/>
          <w:sz w:val="32"/>
          <w:szCs w:val="32"/>
          <w:rtl/>
          <w:lang w:val="en-US" w:bidi="ar-DZ"/>
        </w:rPr>
        <w:t>مايؤمنه</w:t>
      </w:r>
      <w:proofErr w:type="spellEnd"/>
      <w:r>
        <w:rPr>
          <w:rFonts w:cs="Simplified Arabic" w:hint="cs"/>
          <w:color w:val="000000"/>
          <w:sz w:val="32"/>
          <w:szCs w:val="32"/>
          <w:rtl/>
          <w:lang w:val="en-US" w:bidi="ar-DZ"/>
        </w:rPr>
        <w:t xml:space="preserve"> من تصحيح للأخطاء التي </w:t>
      </w:r>
      <w:proofErr w:type="spellStart"/>
      <w:r>
        <w:rPr>
          <w:rFonts w:cs="Simplified Arabic" w:hint="cs"/>
          <w:color w:val="000000"/>
          <w:sz w:val="32"/>
          <w:szCs w:val="32"/>
          <w:rtl/>
          <w:lang w:val="en-US" w:bidi="ar-DZ"/>
        </w:rPr>
        <w:t>إنعدمت</w:t>
      </w:r>
      <w:proofErr w:type="spellEnd"/>
      <w:r>
        <w:rPr>
          <w:rFonts w:cs="Simplified Arabic" w:hint="cs"/>
          <w:color w:val="000000"/>
          <w:sz w:val="32"/>
          <w:szCs w:val="32"/>
          <w:rtl/>
          <w:lang w:val="en-US" w:bidi="ar-DZ"/>
        </w:rPr>
        <w:t xml:space="preserve"> القنوات التشريعية والإجرائية لتصحيحها.</w:t>
      </w:r>
      <w:r>
        <w:rPr>
          <w:rStyle w:val="Appelnotedebasdep"/>
          <w:rFonts w:cs="Simplified Arabic"/>
          <w:color w:val="000000"/>
          <w:sz w:val="32"/>
          <w:szCs w:val="32"/>
          <w:rtl/>
          <w:lang w:val="en-US" w:bidi="ar-DZ"/>
        </w:rPr>
        <w:footnoteReference w:id="58"/>
      </w:r>
    </w:p>
    <w:p w:rsidR="008B7F8F" w:rsidRDefault="008B7F8F" w:rsidP="00BD7398">
      <w:pPr>
        <w:bidi/>
        <w:jc w:val="both"/>
        <w:outlineLvl w:val="0"/>
        <w:rPr>
          <w:rFonts w:cs="Simplified Arabic"/>
          <w:b/>
          <w:bCs/>
          <w:color w:val="000000"/>
          <w:sz w:val="32"/>
          <w:szCs w:val="32"/>
          <w:rtl/>
          <w:lang w:val="en-US" w:bidi="ar-DZ"/>
        </w:rPr>
      </w:pPr>
      <w:r>
        <w:rPr>
          <w:rFonts w:cs="Simplified Arabic" w:hint="cs"/>
          <w:b/>
          <w:bCs/>
          <w:color w:val="000000"/>
          <w:sz w:val="32"/>
          <w:szCs w:val="32"/>
          <w:rtl/>
          <w:lang w:val="en-US" w:bidi="ar-DZ"/>
        </w:rPr>
        <w:t>ثالثا: نظام العفو يساهم في إلغاء العقوبات التي فقدت مبرر وجودها:</w:t>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يرى أنصار هذا الرأي بأن العفو نظام يساهم في مساعدة المشرع في إلغاء بعض الجرائم من قائمة الأفعال المعاقب عليها في القانون العقوبات، أو بصفة أخرى يساهم في إلغاء الصفة الجرمية عن الجريمة وهو الدور الفاعل للعفو الشامل، وبالتالي تصبح هذه الأفعال مباح </w:t>
      </w:r>
      <w:proofErr w:type="spellStart"/>
      <w:r>
        <w:rPr>
          <w:rFonts w:cs="Simplified Arabic" w:hint="cs"/>
          <w:color w:val="000000"/>
          <w:sz w:val="32"/>
          <w:szCs w:val="32"/>
          <w:rtl/>
          <w:lang w:val="en-US" w:bidi="ar-DZ"/>
        </w:rPr>
        <w:t>إرتكابها</w:t>
      </w:r>
      <w:proofErr w:type="spellEnd"/>
      <w:r>
        <w:rPr>
          <w:rFonts w:cs="Simplified Arabic" w:hint="cs"/>
          <w:color w:val="000000"/>
          <w:sz w:val="32"/>
          <w:szCs w:val="32"/>
          <w:rtl/>
          <w:lang w:val="en-US" w:bidi="ar-DZ"/>
        </w:rPr>
        <w:t xml:space="preserve"> دونما أن يترتب عنها متابعة </w:t>
      </w:r>
      <w:proofErr w:type="spellStart"/>
      <w:r>
        <w:rPr>
          <w:rFonts w:cs="Simplified Arabic" w:hint="cs"/>
          <w:color w:val="000000"/>
          <w:sz w:val="32"/>
          <w:szCs w:val="32"/>
          <w:rtl/>
          <w:lang w:val="en-US" w:bidi="ar-DZ"/>
        </w:rPr>
        <w:t>ولايتعرض</w:t>
      </w:r>
      <w:proofErr w:type="spellEnd"/>
      <w:r>
        <w:rPr>
          <w:rFonts w:cs="Simplified Arabic" w:hint="cs"/>
          <w:color w:val="000000"/>
          <w:sz w:val="32"/>
          <w:szCs w:val="32"/>
          <w:rtl/>
          <w:lang w:val="en-US" w:bidi="ar-DZ"/>
        </w:rPr>
        <w:t xml:space="preserve"> مرتكبها إلى العقاب.</w:t>
      </w:r>
    </w:p>
    <w:p w:rsidR="008B7F8F" w:rsidRPr="00BE1C79"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وإذا أصبح الفعل مباحا فهذا يعني أن المشرع قد عاد عن تصوره السابق ورأى بأن مصلحة المجتمع تقتضي عدم تجريم هذه الأفعال </w:t>
      </w:r>
      <w:r w:rsidRPr="00EE7A86">
        <w:rPr>
          <w:rFonts w:cs="Simplified Arabic" w:hint="cs"/>
          <w:color w:val="000000"/>
          <w:sz w:val="32"/>
          <w:szCs w:val="32"/>
          <w:rtl/>
          <w:lang w:val="en-US" w:bidi="ar-DZ"/>
        </w:rPr>
        <w:t>التي طائل</w:t>
      </w:r>
      <w:r w:rsidRPr="00FE28A0">
        <w:rPr>
          <w:rFonts w:cs="Simplified Arabic" w:hint="cs"/>
          <w:color w:val="FF0000"/>
          <w:sz w:val="32"/>
          <w:szCs w:val="32"/>
          <w:rtl/>
          <w:lang w:val="en-US" w:bidi="ar-DZ"/>
        </w:rPr>
        <w:t xml:space="preserve"> </w:t>
      </w:r>
      <w:r>
        <w:rPr>
          <w:rFonts w:cs="Simplified Arabic" w:hint="cs"/>
          <w:color w:val="000000"/>
          <w:sz w:val="32"/>
          <w:szCs w:val="32"/>
          <w:rtl/>
          <w:lang w:val="en-US" w:bidi="ar-DZ"/>
        </w:rPr>
        <w:t xml:space="preserve">ورائها، إذ رؤي في ذلك توفيق </w:t>
      </w:r>
      <w:r>
        <w:rPr>
          <w:rFonts w:cs="Simplified Arabic" w:hint="cs"/>
          <w:color w:val="000000"/>
          <w:sz w:val="32"/>
          <w:szCs w:val="32"/>
          <w:rtl/>
          <w:lang w:val="en-US" w:bidi="ar-DZ"/>
        </w:rPr>
        <w:lastRenderedPageBreak/>
        <w:t>بين مصلحة العدالة ومصلحة النظام العام، وبالتالي يظهر العفو في ثوب جديد بمثابة المساعد للعدالة والملازم لها لما له من فائدة في هذا المجال.</w:t>
      </w:r>
      <w:r>
        <w:rPr>
          <w:rStyle w:val="Appelnotedebasdep"/>
          <w:rFonts w:cs="Simplified Arabic"/>
          <w:color w:val="000000"/>
          <w:sz w:val="32"/>
          <w:szCs w:val="32"/>
          <w:rtl/>
          <w:lang w:val="en-US" w:bidi="ar-DZ"/>
        </w:rPr>
        <w:footnoteReference w:id="59"/>
      </w:r>
    </w:p>
    <w:p w:rsidR="008B7F8F" w:rsidRDefault="008B7F8F" w:rsidP="00BD7398">
      <w:pPr>
        <w:bidi/>
        <w:jc w:val="both"/>
        <w:outlineLvl w:val="0"/>
        <w:rPr>
          <w:rFonts w:cs="Simplified Arabic"/>
          <w:b/>
          <w:bCs/>
          <w:color w:val="000000"/>
          <w:sz w:val="32"/>
          <w:szCs w:val="32"/>
          <w:rtl/>
          <w:lang w:val="en-US" w:bidi="ar-DZ"/>
        </w:rPr>
      </w:pPr>
      <w:r>
        <w:rPr>
          <w:rFonts w:cs="Simplified Arabic" w:hint="cs"/>
          <w:b/>
          <w:bCs/>
          <w:color w:val="000000"/>
          <w:sz w:val="32"/>
          <w:szCs w:val="32"/>
          <w:rtl/>
          <w:lang w:val="en-US" w:bidi="ar-DZ"/>
        </w:rPr>
        <w:t>رابعا: دور نظام العفو في تحقيق غايات</w:t>
      </w:r>
      <w:r w:rsidRPr="00826D4C">
        <w:rPr>
          <w:rFonts w:cs="Simplified Arabic" w:hint="cs"/>
          <w:b/>
          <w:bCs/>
          <w:color w:val="000000"/>
          <w:sz w:val="32"/>
          <w:szCs w:val="32"/>
          <w:rtl/>
          <w:lang w:val="en-US" w:bidi="ar-DZ"/>
        </w:rPr>
        <w:t xml:space="preserve"> التفريد</w:t>
      </w:r>
      <w:r>
        <w:rPr>
          <w:rFonts w:cs="Simplified Arabic" w:hint="cs"/>
          <w:b/>
          <w:bCs/>
          <w:color w:val="000000"/>
          <w:sz w:val="32"/>
          <w:szCs w:val="32"/>
          <w:rtl/>
          <w:lang w:val="en-US" w:bidi="ar-DZ"/>
        </w:rPr>
        <w:t xml:space="preserve"> العقابي:</w:t>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w:t>
      </w:r>
      <w:r w:rsidRPr="000763A3">
        <w:rPr>
          <w:rFonts w:cs="Simplified Arabic" w:hint="cs"/>
          <w:color w:val="000000"/>
          <w:sz w:val="32"/>
          <w:szCs w:val="32"/>
          <w:rtl/>
          <w:lang w:val="en-US" w:bidi="ar-DZ"/>
        </w:rPr>
        <w:t xml:space="preserve">يعتبر نظام العفو عن </w:t>
      </w:r>
      <w:r>
        <w:rPr>
          <w:rFonts w:cs="Simplified Arabic" w:hint="cs"/>
          <w:color w:val="000000"/>
          <w:sz w:val="32"/>
          <w:szCs w:val="32"/>
          <w:rtl/>
          <w:lang w:val="en-US" w:bidi="ar-DZ"/>
        </w:rPr>
        <w:t xml:space="preserve">العقوبة من أهم أساليب التفريد العقابي أين يتم عن طريقه ضمان ملائمة العقوبة المحكوم بها ومدى </w:t>
      </w:r>
      <w:proofErr w:type="spellStart"/>
      <w:r>
        <w:rPr>
          <w:rFonts w:cs="Simplified Arabic" w:hint="cs"/>
          <w:color w:val="000000"/>
          <w:sz w:val="32"/>
          <w:szCs w:val="32"/>
          <w:rtl/>
          <w:lang w:val="en-US" w:bidi="ar-DZ"/>
        </w:rPr>
        <w:t>إنطباقه</w:t>
      </w:r>
      <w:proofErr w:type="spellEnd"/>
      <w:r>
        <w:rPr>
          <w:rFonts w:cs="Simplified Arabic" w:hint="cs"/>
          <w:color w:val="000000"/>
          <w:sz w:val="32"/>
          <w:szCs w:val="32"/>
          <w:rtl/>
          <w:lang w:val="en-US" w:bidi="ar-DZ"/>
        </w:rPr>
        <w:t xml:space="preserve"> مع شخصية المحكوم عليه وذلك </w:t>
      </w:r>
      <w:proofErr w:type="spellStart"/>
      <w:r>
        <w:rPr>
          <w:rFonts w:cs="Simplified Arabic" w:hint="cs"/>
          <w:color w:val="000000"/>
          <w:sz w:val="32"/>
          <w:szCs w:val="32"/>
          <w:rtl/>
          <w:lang w:val="en-US" w:bidi="ar-DZ"/>
        </w:rPr>
        <w:t>بمرعاة</w:t>
      </w:r>
      <w:proofErr w:type="spellEnd"/>
      <w:r>
        <w:rPr>
          <w:rFonts w:cs="Simplified Arabic" w:hint="cs"/>
          <w:color w:val="000000"/>
          <w:sz w:val="32"/>
          <w:szCs w:val="32"/>
          <w:rtl/>
          <w:lang w:val="en-US" w:bidi="ar-DZ"/>
        </w:rPr>
        <w:t xml:space="preserve"> جملة الظروف الاجتماعية والنفسية للمحكوم عليه ليكون تطبيق العقوبة جديرا بالفائدة ويتحقق من خلاله الردع العام والخاص ليبقى بذلك نظام العفو هو الكفيل الوحيد الذي يقدم حلا سريعا وفعالا- متى خرجت العقوبة عن ولاية المحكمة وطرأت ظروفا أخرى بالمحكوم عليه </w:t>
      </w:r>
      <w:proofErr w:type="spellStart"/>
      <w:r>
        <w:rPr>
          <w:rFonts w:cs="Simplified Arabic" w:hint="cs"/>
          <w:color w:val="000000"/>
          <w:sz w:val="32"/>
          <w:szCs w:val="32"/>
          <w:rtl/>
          <w:lang w:val="en-US" w:bidi="ar-DZ"/>
        </w:rPr>
        <w:t>ولايمكن</w:t>
      </w:r>
      <w:proofErr w:type="spellEnd"/>
      <w:r>
        <w:rPr>
          <w:rFonts w:cs="Simplified Arabic" w:hint="cs"/>
          <w:color w:val="000000"/>
          <w:sz w:val="32"/>
          <w:szCs w:val="32"/>
          <w:rtl/>
          <w:lang w:val="en-US" w:bidi="ar-DZ"/>
        </w:rPr>
        <w:t xml:space="preserve"> تداركها لعدم </w:t>
      </w:r>
      <w:r w:rsidRPr="00826D4C">
        <w:rPr>
          <w:rFonts w:cs="Simplified Arabic" w:hint="cs"/>
          <w:color w:val="000000"/>
          <w:sz w:val="32"/>
          <w:szCs w:val="32"/>
          <w:rtl/>
          <w:lang w:val="en-US" w:bidi="ar-DZ"/>
        </w:rPr>
        <w:t xml:space="preserve">تضمينها </w:t>
      </w:r>
      <w:r>
        <w:rPr>
          <w:rFonts w:cs="Simplified Arabic" w:hint="cs"/>
          <w:color w:val="000000"/>
          <w:sz w:val="32"/>
          <w:szCs w:val="32"/>
          <w:rtl/>
          <w:lang w:val="en-US" w:bidi="ar-DZ"/>
        </w:rPr>
        <w:t xml:space="preserve">في الحكم القضائي لعدم توقع حدوثها-  للمحكوم عليه حتى يتحقق التوازن بين العقوبة المستحقة والعقوبة المنفذة، هذا إضافة إلى </w:t>
      </w:r>
      <w:proofErr w:type="spellStart"/>
      <w:r>
        <w:rPr>
          <w:rFonts w:cs="Simplified Arabic" w:hint="cs"/>
          <w:color w:val="000000"/>
          <w:sz w:val="32"/>
          <w:szCs w:val="32"/>
          <w:rtl/>
          <w:lang w:val="en-US" w:bidi="ar-DZ"/>
        </w:rPr>
        <w:t>مايساهم</w:t>
      </w:r>
      <w:proofErr w:type="spellEnd"/>
      <w:r>
        <w:rPr>
          <w:rFonts w:cs="Simplified Arabic" w:hint="cs"/>
          <w:color w:val="000000"/>
          <w:sz w:val="32"/>
          <w:szCs w:val="32"/>
          <w:rtl/>
          <w:lang w:val="en-US" w:bidi="ar-DZ"/>
        </w:rPr>
        <w:t xml:space="preserve"> به نظام العفو عن العقوبة من إصلاح ذاتي للمحكوم عليه من خلال تيسير إدماجه </w:t>
      </w:r>
      <w:proofErr w:type="spellStart"/>
      <w:r>
        <w:rPr>
          <w:rFonts w:cs="Simplified Arabic" w:hint="cs"/>
          <w:color w:val="000000"/>
          <w:sz w:val="32"/>
          <w:szCs w:val="32"/>
          <w:rtl/>
          <w:lang w:val="en-US" w:bidi="ar-DZ"/>
        </w:rPr>
        <w:t>إجتماعيا</w:t>
      </w:r>
      <w:proofErr w:type="spellEnd"/>
      <w:r>
        <w:rPr>
          <w:rFonts w:cs="Simplified Arabic" w:hint="cs"/>
          <w:color w:val="000000"/>
          <w:sz w:val="32"/>
          <w:szCs w:val="32"/>
          <w:rtl/>
          <w:lang w:val="en-US" w:bidi="ar-DZ"/>
        </w:rPr>
        <w:t xml:space="preserve"> من جديد.</w:t>
      </w:r>
      <w:r>
        <w:rPr>
          <w:rStyle w:val="Appelnotedebasdep"/>
          <w:rFonts w:cs="Simplified Arabic"/>
          <w:color w:val="000000"/>
          <w:sz w:val="32"/>
          <w:szCs w:val="32"/>
          <w:rtl/>
          <w:lang w:val="en-US" w:bidi="ar-DZ"/>
        </w:rPr>
        <w:footnoteReference w:id="60"/>
      </w:r>
    </w:p>
    <w:p w:rsidR="008B7F8F" w:rsidRDefault="008B7F8F" w:rsidP="00BD7398">
      <w:pPr>
        <w:bidi/>
        <w:jc w:val="both"/>
        <w:outlineLvl w:val="0"/>
        <w:rPr>
          <w:rFonts w:cs="Simplified Arabic"/>
          <w:b/>
          <w:bCs/>
          <w:color w:val="000000"/>
          <w:sz w:val="32"/>
          <w:szCs w:val="32"/>
          <w:rtl/>
          <w:lang w:val="en-US" w:bidi="ar-DZ"/>
        </w:rPr>
      </w:pPr>
      <w:r>
        <w:rPr>
          <w:rFonts w:cs="Simplified Arabic" w:hint="cs"/>
          <w:b/>
          <w:bCs/>
          <w:color w:val="000000"/>
          <w:sz w:val="32"/>
          <w:szCs w:val="32"/>
          <w:rtl/>
          <w:lang w:val="en-US" w:bidi="ar-DZ"/>
        </w:rPr>
        <w:t>خامسا: نظام العفو يعد كوسيلة طعن غير عادية:</w:t>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يرى أنصار نظام العفو عن العقوبة والجريمة أن العقوبة المؤبدة التي يحكم بها على المحكوم عليه تبقى ملازمة له طول حياته ويبقى بموجبها داخل الوسط العقابي مادام حيا، هذا ناهيك عن الوضع المعنوي الذي يكون عليه لاسيما وأنه قد أدرك بأن </w:t>
      </w:r>
      <w:proofErr w:type="spellStart"/>
      <w:r>
        <w:rPr>
          <w:rFonts w:cs="Simplified Arabic" w:hint="cs"/>
          <w:color w:val="000000"/>
          <w:sz w:val="32"/>
          <w:szCs w:val="32"/>
          <w:rtl/>
          <w:lang w:val="en-US" w:bidi="ar-DZ"/>
        </w:rPr>
        <w:t>إندماجه</w:t>
      </w:r>
      <w:proofErr w:type="spellEnd"/>
      <w:r>
        <w:rPr>
          <w:rFonts w:cs="Simplified Arabic" w:hint="cs"/>
          <w:color w:val="000000"/>
          <w:sz w:val="32"/>
          <w:szCs w:val="32"/>
          <w:rtl/>
          <w:lang w:val="en-US" w:bidi="ar-DZ"/>
        </w:rPr>
        <w:t xml:space="preserve"> من جديد في المجتمع </w:t>
      </w:r>
      <w:r w:rsidRPr="001C6A39">
        <w:rPr>
          <w:rFonts w:cs="Simplified Arabic" w:hint="cs"/>
          <w:color w:val="000000"/>
          <w:sz w:val="32"/>
          <w:szCs w:val="32"/>
          <w:rtl/>
          <w:lang w:val="en-US" w:bidi="ar-DZ"/>
        </w:rPr>
        <w:t>أصبح ضربا من</w:t>
      </w:r>
      <w:r>
        <w:rPr>
          <w:rFonts w:cs="Simplified Arabic" w:hint="cs"/>
          <w:color w:val="000000"/>
          <w:sz w:val="32"/>
          <w:szCs w:val="32"/>
          <w:rtl/>
          <w:lang w:val="en-US" w:bidi="ar-DZ"/>
        </w:rPr>
        <w:t xml:space="preserve"> الخيال، وبالتالي يخيب أمله حينما يدرك أن نهاية تنفيذ عقوبته تنتهي بنهايته.</w:t>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lastRenderedPageBreak/>
        <w:t xml:space="preserve">         ومن هذا المنطلق وحرصا </w:t>
      </w:r>
      <w:r w:rsidRPr="001C6A39">
        <w:rPr>
          <w:rFonts w:cs="Simplified Arabic" w:hint="cs"/>
          <w:color w:val="000000"/>
          <w:sz w:val="32"/>
          <w:szCs w:val="32"/>
          <w:rtl/>
          <w:lang w:val="en-US" w:bidi="ar-DZ"/>
        </w:rPr>
        <w:t>على الحكمة</w:t>
      </w:r>
      <w:r>
        <w:rPr>
          <w:rFonts w:cs="Simplified Arabic" w:hint="cs"/>
          <w:color w:val="000000"/>
          <w:sz w:val="32"/>
          <w:szCs w:val="32"/>
          <w:rtl/>
          <w:lang w:val="en-US" w:bidi="ar-DZ"/>
        </w:rPr>
        <w:t xml:space="preserve"> من العقاب، تفطنت التشريعات المعاصرة والمقارنة </w:t>
      </w:r>
      <w:r w:rsidRPr="001C6A39">
        <w:rPr>
          <w:rFonts w:cs="Simplified Arabic" w:hint="cs"/>
          <w:color w:val="000000"/>
          <w:sz w:val="32"/>
          <w:szCs w:val="32"/>
          <w:rtl/>
          <w:lang w:val="en-US" w:bidi="ar-DZ"/>
        </w:rPr>
        <w:t>لهذه الحكمة</w:t>
      </w:r>
      <w:r>
        <w:rPr>
          <w:rFonts w:cs="Simplified Arabic" w:hint="cs"/>
          <w:color w:val="000000"/>
          <w:sz w:val="32"/>
          <w:szCs w:val="32"/>
          <w:rtl/>
          <w:lang w:val="en-US" w:bidi="ar-DZ"/>
        </w:rPr>
        <w:t xml:space="preserve"> وضمنت دساتيرها إمكانية إلغاء العقوبات المؤبدة إذا </w:t>
      </w:r>
      <w:proofErr w:type="spellStart"/>
      <w:r>
        <w:rPr>
          <w:rFonts w:cs="Simplified Arabic" w:hint="cs"/>
          <w:color w:val="000000"/>
          <w:sz w:val="32"/>
          <w:szCs w:val="32"/>
          <w:rtl/>
          <w:lang w:val="en-US" w:bidi="ar-DZ"/>
        </w:rPr>
        <w:t>ماأظهر</w:t>
      </w:r>
      <w:proofErr w:type="spellEnd"/>
      <w:r>
        <w:rPr>
          <w:rFonts w:cs="Simplified Arabic" w:hint="cs"/>
          <w:color w:val="000000"/>
          <w:sz w:val="32"/>
          <w:szCs w:val="32"/>
          <w:rtl/>
          <w:lang w:val="en-US" w:bidi="ar-DZ"/>
        </w:rPr>
        <w:t xml:space="preserve"> المحكوم عليه حسن سيرته وسلوكه خلال تواجده بالمؤسسة وعن طريق نظام العفو تفتح أمام المحكوم عليه نافذة جديدة </w:t>
      </w:r>
      <w:proofErr w:type="spellStart"/>
      <w:r>
        <w:rPr>
          <w:rFonts w:cs="Simplified Arabic" w:hint="cs"/>
          <w:color w:val="000000"/>
          <w:sz w:val="32"/>
          <w:szCs w:val="32"/>
          <w:rtl/>
          <w:lang w:val="en-US" w:bidi="ar-DZ"/>
        </w:rPr>
        <w:t>إنتهى</w:t>
      </w:r>
      <w:proofErr w:type="spellEnd"/>
      <w:r>
        <w:rPr>
          <w:rFonts w:cs="Simplified Arabic" w:hint="cs"/>
          <w:color w:val="000000"/>
          <w:sz w:val="32"/>
          <w:szCs w:val="32"/>
          <w:rtl/>
          <w:lang w:val="en-US" w:bidi="ar-DZ"/>
        </w:rPr>
        <w:t xml:space="preserve"> معها خيبة أمله وبدأ </w:t>
      </w:r>
      <w:r w:rsidRPr="001C6A39">
        <w:rPr>
          <w:rFonts w:cs="Simplified Arabic" w:hint="cs"/>
          <w:color w:val="000000"/>
          <w:sz w:val="32"/>
          <w:szCs w:val="32"/>
          <w:rtl/>
          <w:lang w:val="en-US" w:bidi="ar-DZ"/>
        </w:rPr>
        <w:t>من توها حرصه</w:t>
      </w:r>
      <w:r>
        <w:rPr>
          <w:rFonts w:cs="Simplified Arabic" w:hint="cs"/>
          <w:color w:val="000000"/>
          <w:sz w:val="32"/>
          <w:szCs w:val="32"/>
          <w:rtl/>
          <w:lang w:val="en-US" w:bidi="ar-DZ"/>
        </w:rPr>
        <w:t xml:space="preserve">  على </w:t>
      </w:r>
      <w:proofErr w:type="spellStart"/>
      <w:r>
        <w:rPr>
          <w:rFonts w:cs="Simplified Arabic" w:hint="cs"/>
          <w:color w:val="000000"/>
          <w:sz w:val="32"/>
          <w:szCs w:val="32"/>
          <w:rtl/>
          <w:lang w:val="en-US" w:bidi="ar-DZ"/>
        </w:rPr>
        <w:t>الإستقامة</w:t>
      </w:r>
      <w:proofErr w:type="spellEnd"/>
      <w:r>
        <w:rPr>
          <w:rFonts w:cs="Simplified Arabic" w:hint="cs"/>
          <w:color w:val="000000"/>
          <w:sz w:val="32"/>
          <w:szCs w:val="32"/>
          <w:rtl/>
          <w:lang w:val="en-US" w:bidi="ar-DZ"/>
        </w:rPr>
        <w:t xml:space="preserve"> وعلى مراقبة سلوكه، وليس من مصلحته </w:t>
      </w:r>
      <w:proofErr w:type="spellStart"/>
      <w:r>
        <w:rPr>
          <w:rFonts w:cs="Simplified Arabic" w:hint="cs"/>
          <w:color w:val="000000"/>
          <w:sz w:val="32"/>
          <w:szCs w:val="32"/>
          <w:rtl/>
          <w:lang w:val="en-US" w:bidi="ar-DZ"/>
        </w:rPr>
        <w:t>الإعتداء</w:t>
      </w:r>
      <w:proofErr w:type="spellEnd"/>
      <w:r>
        <w:rPr>
          <w:rFonts w:cs="Simplified Arabic" w:hint="cs"/>
          <w:color w:val="000000"/>
          <w:sz w:val="32"/>
          <w:szCs w:val="32"/>
          <w:rtl/>
          <w:lang w:val="en-US" w:bidi="ar-DZ"/>
        </w:rPr>
        <w:t xml:space="preserve"> على زملائه أو التمرد على قوانين السجن، ولعل هذا الإجرام قد يعطي من جديد الأمل للمحكوم عليه من أجل مضاعفة مجهوداته في سبيل الحصول على تخفيض العقوبة أو </w:t>
      </w:r>
      <w:proofErr w:type="spellStart"/>
      <w:r>
        <w:rPr>
          <w:rFonts w:cs="Simplified Arabic" w:hint="cs"/>
          <w:color w:val="000000"/>
          <w:sz w:val="32"/>
          <w:szCs w:val="32"/>
          <w:rtl/>
          <w:lang w:val="en-US" w:bidi="ar-DZ"/>
        </w:rPr>
        <w:t>إستبدالها</w:t>
      </w:r>
      <w:proofErr w:type="spellEnd"/>
      <w:r>
        <w:rPr>
          <w:rFonts w:cs="Simplified Arabic" w:hint="cs"/>
          <w:color w:val="000000"/>
          <w:sz w:val="32"/>
          <w:szCs w:val="32"/>
          <w:rtl/>
          <w:lang w:val="en-US" w:bidi="ar-DZ"/>
        </w:rPr>
        <w:t xml:space="preserve"> في المستقبل.</w:t>
      </w:r>
    </w:p>
    <w:p w:rsidR="008B7F8F" w:rsidRDefault="008B7F8F" w:rsidP="00BD7398">
      <w:pPr>
        <w:bidi/>
        <w:jc w:val="both"/>
        <w:outlineLvl w:val="0"/>
        <w:rPr>
          <w:rFonts w:cs="Simplified Arabic"/>
          <w:b/>
          <w:bCs/>
          <w:color w:val="000000"/>
          <w:sz w:val="32"/>
          <w:szCs w:val="32"/>
          <w:rtl/>
          <w:lang w:val="en-US" w:bidi="ar-DZ"/>
        </w:rPr>
      </w:pPr>
      <w:r>
        <w:rPr>
          <w:rFonts w:cs="Simplified Arabic" w:hint="cs"/>
          <w:b/>
          <w:bCs/>
          <w:color w:val="000000"/>
          <w:sz w:val="32"/>
          <w:szCs w:val="32"/>
          <w:rtl/>
          <w:lang w:val="en-US" w:bidi="ar-DZ"/>
        </w:rPr>
        <w:t>سادسا: نظام العفو يعالج الأزمات والماٌسي الوطنية:</w:t>
      </w:r>
    </w:p>
    <w:p w:rsidR="008B7F8F"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يرى الكثير من الفقهاء الذين رحبوا بنظام العفو بنوعيه لاسيما العفو عن الجريمة بأنه الملاذ الوحيد في سبيل إصلاح أحوال المجتمع بعد الماٌسي التي مر بها</w:t>
      </w:r>
      <w:r w:rsidRPr="00523A6E">
        <w:rPr>
          <w:rFonts w:cs="Simplified Arabic" w:hint="cs"/>
          <w:color w:val="000000"/>
          <w:sz w:val="32"/>
          <w:szCs w:val="32"/>
          <w:rtl/>
          <w:lang w:val="en-US" w:bidi="ar-DZ"/>
        </w:rPr>
        <w:t>، والقلاقل التي</w:t>
      </w:r>
      <w:r>
        <w:rPr>
          <w:rFonts w:cs="Simplified Arabic" w:hint="cs"/>
          <w:color w:val="000000"/>
          <w:sz w:val="32"/>
          <w:szCs w:val="32"/>
          <w:rtl/>
          <w:lang w:val="en-US" w:bidi="ar-DZ"/>
        </w:rPr>
        <w:t xml:space="preserve"> أثيرت داخله أدت إلى تمرد جملة من مواطنيه وأفراده عن القوانين المعمول بها داخله، وكادت أن تنزلق الأوضاع إلى أخطر من ذلك، </w:t>
      </w:r>
      <w:proofErr w:type="spellStart"/>
      <w:r>
        <w:rPr>
          <w:rFonts w:cs="Simplified Arabic" w:hint="cs"/>
          <w:color w:val="000000"/>
          <w:sz w:val="32"/>
          <w:szCs w:val="32"/>
          <w:rtl/>
          <w:lang w:val="en-US" w:bidi="ar-DZ"/>
        </w:rPr>
        <w:t>ولايمكن</w:t>
      </w:r>
      <w:proofErr w:type="spellEnd"/>
      <w:r>
        <w:rPr>
          <w:rFonts w:cs="Simplified Arabic" w:hint="cs"/>
          <w:color w:val="000000"/>
          <w:sz w:val="32"/>
          <w:szCs w:val="32"/>
          <w:rtl/>
          <w:lang w:val="en-US" w:bidi="ar-DZ"/>
        </w:rPr>
        <w:t xml:space="preserve"> معها جبر وحصر الأضرار وأدركوا بأن العفو الشامل معترف بمشروعيته في كل زمن ومكان وتبرره الفائدة التي قد تكون للهيئة </w:t>
      </w:r>
      <w:proofErr w:type="spellStart"/>
      <w:r>
        <w:rPr>
          <w:rFonts w:cs="Simplified Arabic" w:hint="cs"/>
          <w:color w:val="000000"/>
          <w:sz w:val="32"/>
          <w:szCs w:val="32"/>
          <w:rtl/>
          <w:lang w:val="en-US" w:bidi="ar-DZ"/>
        </w:rPr>
        <w:t>الإجتماعية</w:t>
      </w:r>
      <w:proofErr w:type="spellEnd"/>
      <w:r>
        <w:rPr>
          <w:rFonts w:cs="Simplified Arabic" w:hint="cs"/>
          <w:color w:val="000000"/>
          <w:sz w:val="32"/>
          <w:szCs w:val="32"/>
          <w:rtl/>
          <w:lang w:val="en-US" w:bidi="ar-DZ"/>
        </w:rPr>
        <w:t xml:space="preserve"> في إسدال الستار على بعض الحوادث إذ متى تحققت هذه الفائدة وزال بذلك أحد الأسباب الأساسية لحق العقاب فإن هذا الحق </w:t>
      </w:r>
      <w:proofErr w:type="spellStart"/>
      <w:r>
        <w:rPr>
          <w:rFonts w:cs="Simplified Arabic" w:hint="cs"/>
          <w:color w:val="000000"/>
          <w:sz w:val="32"/>
          <w:szCs w:val="32"/>
          <w:rtl/>
          <w:lang w:val="en-US" w:bidi="ar-DZ"/>
        </w:rPr>
        <w:t>لايكون</w:t>
      </w:r>
      <w:proofErr w:type="spellEnd"/>
      <w:r>
        <w:rPr>
          <w:rFonts w:cs="Simplified Arabic" w:hint="cs"/>
          <w:color w:val="000000"/>
          <w:sz w:val="32"/>
          <w:szCs w:val="32"/>
          <w:rtl/>
          <w:lang w:val="en-US" w:bidi="ar-DZ"/>
        </w:rPr>
        <w:t xml:space="preserve"> له محل.</w:t>
      </w:r>
    </w:p>
    <w:p w:rsidR="008B7F8F" w:rsidRPr="00483E58" w:rsidRDefault="008B7F8F" w:rsidP="00BD7398">
      <w:pPr>
        <w:bidi/>
        <w:jc w:val="both"/>
        <w:rPr>
          <w:rFonts w:cs="Simplified Arabic"/>
          <w:color w:val="000000"/>
          <w:sz w:val="32"/>
          <w:szCs w:val="32"/>
          <w:rtl/>
          <w:lang w:val="en-US" w:bidi="ar-DZ"/>
        </w:rPr>
      </w:pPr>
      <w:r>
        <w:rPr>
          <w:rFonts w:cs="Simplified Arabic" w:hint="cs"/>
          <w:color w:val="000000"/>
          <w:sz w:val="32"/>
          <w:szCs w:val="32"/>
          <w:rtl/>
          <w:lang w:val="en-US" w:bidi="ar-DZ"/>
        </w:rPr>
        <w:t xml:space="preserve">        فالعفو الشامل سلطة في يد المشرع يستعملها عندما يريد أن يلغي الصفة الجرمية عن بعض الأفعال لأسباب سياسية أو </w:t>
      </w:r>
      <w:proofErr w:type="spellStart"/>
      <w:r>
        <w:rPr>
          <w:rFonts w:cs="Simplified Arabic" w:hint="cs"/>
          <w:color w:val="000000"/>
          <w:sz w:val="32"/>
          <w:szCs w:val="32"/>
          <w:rtl/>
          <w:lang w:val="en-US" w:bidi="ar-DZ"/>
        </w:rPr>
        <w:t>إجتماعية</w:t>
      </w:r>
      <w:proofErr w:type="spellEnd"/>
      <w:r>
        <w:rPr>
          <w:rFonts w:cs="Simplified Arabic" w:hint="cs"/>
          <w:color w:val="000000"/>
          <w:sz w:val="32"/>
          <w:szCs w:val="32"/>
          <w:rtl/>
          <w:lang w:val="en-US" w:bidi="ar-DZ"/>
        </w:rPr>
        <w:t xml:space="preserve">، ويرى أن المصلحة العامة تقضي برفع أثار هذه الأفعال عن الأشخاص الذين قاموا بها، بحيث أنه عند ثبوت هذه المنفعة ينقص سبب من أسباب حق العقوبة فيسقط هذا الحق نفسه، وبالنتيجة يصدر العفو الشامل تحقيقا لمنفعة عامة </w:t>
      </w:r>
      <w:proofErr w:type="spellStart"/>
      <w:r>
        <w:rPr>
          <w:rFonts w:cs="Simplified Arabic" w:hint="cs"/>
          <w:color w:val="000000"/>
          <w:sz w:val="32"/>
          <w:szCs w:val="32"/>
          <w:rtl/>
          <w:lang w:val="en-US" w:bidi="ar-DZ"/>
        </w:rPr>
        <w:t>تقتضيها</w:t>
      </w:r>
      <w:proofErr w:type="spellEnd"/>
      <w:r>
        <w:rPr>
          <w:rFonts w:cs="Simplified Arabic" w:hint="cs"/>
          <w:color w:val="000000"/>
          <w:sz w:val="32"/>
          <w:szCs w:val="32"/>
          <w:rtl/>
          <w:lang w:val="en-US" w:bidi="ar-DZ"/>
        </w:rPr>
        <w:t xml:space="preserve"> مصلحة المجتمع.</w:t>
      </w:r>
      <w:r>
        <w:rPr>
          <w:rStyle w:val="Appelnotedebasdep"/>
          <w:rFonts w:cs="Simplified Arabic"/>
          <w:color w:val="000000"/>
          <w:sz w:val="32"/>
          <w:szCs w:val="32"/>
          <w:rtl/>
          <w:lang w:val="en-US" w:bidi="ar-DZ"/>
        </w:rPr>
        <w:footnoteReference w:id="61"/>
      </w:r>
    </w:p>
    <w:p w:rsidR="008B7F8F" w:rsidRDefault="008B7F8F" w:rsidP="00BD7398">
      <w:pPr>
        <w:bidi/>
        <w:jc w:val="both"/>
        <w:rPr>
          <w:rFonts w:cs="Simplified Arabic"/>
          <w:color w:val="000000"/>
          <w:sz w:val="32"/>
          <w:szCs w:val="32"/>
          <w:rtl/>
          <w:lang w:val="en-US" w:bidi="ar-DZ"/>
        </w:rPr>
      </w:pPr>
      <w:r>
        <w:rPr>
          <w:rFonts w:cs="Simplified Arabic" w:hint="cs"/>
          <w:b/>
          <w:bCs/>
          <w:color w:val="000000"/>
          <w:sz w:val="32"/>
          <w:szCs w:val="32"/>
          <w:rtl/>
          <w:lang w:val="en-US" w:bidi="ar-DZ"/>
        </w:rPr>
        <w:lastRenderedPageBreak/>
        <w:t xml:space="preserve">سابعا: </w:t>
      </w:r>
      <w:r>
        <w:rPr>
          <w:rFonts w:cs="Simplified Arabic" w:hint="cs"/>
          <w:color w:val="000000"/>
          <w:sz w:val="32"/>
          <w:szCs w:val="32"/>
          <w:rtl/>
          <w:lang w:val="en-US" w:bidi="ar-DZ"/>
        </w:rPr>
        <w:t>وللعفو فوائد ثلاث:</w:t>
      </w:r>
    </w:p>
    <w:p w:rsidR="008B7F8F" w:rsidRDefault="008B7F8F" w:rsidP="008B7F8F">
      <w:pPr>
        <w:numPr>
          <w:ilvl w:val="0"/>
          <w:numId w:val="1"/>
        </w:numPr>
        <w:bidi/>
        <w:spacing w:after="0"/>
        <w:ind w:left="-19" w:firstLine="379"/>
        <w:jc w:val="both"/>
        <w:rPr>
          <w:rFonts w:cs="Simplified Arabic"/>
          <w:color w:val="000000"/>
          <w:sz w:val="32"/>
          <w:szCs w:val="32"/>
          <w:lang w:val="en-US" w:bidi="ar-DZ"/>
        </w:rPr>
      </w:pPr>
      <w:r>
        <w:rPr>
          <w:rFonts w:cs="Simplified Arabic" w:hint="cs"/>
          <w:color w:val="000000"/>
          <w:sz w:val="32"/>
          <w:szCs w:val="32"/>
          <w:rtl/>
          <w:lang w:val="en-US" w:bidi="ar-DZ"/>
        </w:rPr>
        <w:t xml:space="preserve">هو </w:t>
      </w:r>
      <w:proofErr w:type="spellStart"/>
      <w:r>
        <w:rPr>
          <w:rFonts w:cs="Simplified Arabic" w:hint="cs"/>
          <w:color w:val="000000"/>
          <w:sz w:val="32"/>
          <w:szCs w:val="32"/>
          <w:rtl/>
          <w:lang w:val="en-US" w:bidi="ar-DZ"/>
        </w:rPr>
        <w:t>لايعوض</w:t>
      </w:r>
      <w:proofErr w:type="spellEnd"/>
      <w:r>
        <w:rPr>
          <w:rFonts w:cs="Simplified Arabic" w:hint="cs"/>
          <w:color w:val="000000"/>
          <w:sz w:val="32"/>
          <w:szCs w:val="32"/>
          <w:rtl/>
          <w:lang w:val="en-US" w:bidi="ar-DZ"/>
        </w:rPr>
        <w:t xml:space="preserve"> المحكوم عليه من كل </w:t>
      </w:r>
      <w:proofErr w:type="spellStart"/>
      <w:r>
        <w:rPr>
          <w:rFonts w:cs="Simplified Arabic" w:hint="cs"/>
          <w:color w:val="000000"/>
          <w:sz w:val="32"/>
          <w:szCs w:val="32"/>
          <w:rtl/>
          <w:lang w:val="en-US" w:bidi="ar-DZ"/>
        </w:rPr>
        <w:t>مالحقه</w:t>
      </w:r>
      <w:proofErr w:type="spellEnd"/>
      <w:r>
        <w:rPr>
          <w:rFonts w:cs="Simplified Arabic" w:hint="cs"/>
          <w:color w:val="000000"/>
          <w:sz w:val="32"/>
          <w:szCs w:val="32"/>
          <w:rtl/>
          <w:lang w:val="en-US" w:bidi="ar-DZ"/>
        </w:rPr>
        <w:t xml:space="preserve">، إذا أنه يمحو الحكم ولا الأثار المترتبة عليه، ولكنه علاج سريع </w:t>
      </w:r>
      <w:r w:rsidRPr="00523A6E">
        <w:rPr>
          <w:rFonts w:cs="Simplified Arabic" w:hint="cs"/>
          <w:color w:val="000000"/>
          <w:sz w:val="32"/>
          <w:szCs w:val="32"/>
          <w:rtl/>
          <w:lang w:val="en-US" w:bidi="ar-DZ"/>
        </w:rPr>
        <w:t>لأنه ينهي</w:t>
      </w:r>
      <w:r>
        <w:rPr>
          <w:rFonts w:cs="Simplified Arabic" w:hint="cs"/>
          <w:color w:val="000000"/>
          <w:sz w:val="32"/>
          <w:szCs w:val="32"/>
          <w:rtl/>
          <w:lang w:val="en-US" w:bidi="ar-DZ"/>
        </w:rPr>
        <w:t xml:space="preserve"> العقوبة في الحال </w:t>
      </w:r>
      <w:r w:rsidRPr="00523A6E">
        <w:rPr>
          <w:rFonts w:cs="Simplified Arabic" w:hint="cs"/>
          <w:color w:val="000000"/>
          <w:sz w:val="32"/>
          <w:szCs w:val="32"/>
          <w:rtl/>
          <w:lang w:val="en-US" w:bidi="ar-DZ"/>
        </w:rPr>
        <w:t>ويغنى</w:t>
      </w:r>
      <w:r>
        <w:rPr>
          <w:rFonts w:cs="Simplified Arabic" w:hint="cs"/>
          <w:color w:val="FF0000"/>
          <w:sz w:val="32"/>
          <w:szCs w:val="32"/>
          <w:rtl/>
          <w:lang w:val="en-US" w:bidi="ar-DZ"/>
        </w:rPr>
        <w:t xml:space="preserve"> </w:t>
      </w:r>
      <w:r>
        <w:rPr>
          <w:rFonts w:cs="Simplified Arabic" w:hint="cs"/>
          <w:color w:val="000000"/>
          <w:sz w:val="32"/>
          <w:szCs w:val="32"/>
          <w:rtl/>
          <w:lang w:val="en-US" w:bidi="ar-DZ"/>
        </w:rPr>
        <w:t xml:space="preserve">عن إتخاذ الإجراءات المطولة التي </w:t>
      </w:r>
      <w:proofErr w:type="spellStart"/>
      <w:r>
        <w:rPr>
          <w:rFonts w:cs="Simplified Arabic" w:hint="cs"/>
          <w:color w:val="000000"/>
          <w:sz w:val="32"/>
          <w:szCs w:val="32"/>
          <w:rtl/>
          <w:lang w:val="en-US" w:bidi="ar-DZ"/>
        </w:rPr>
        <w:t>يقتضيها</w:t>
      </w:r>
      <w:proofErr w:type="spellEnd"/>
      <w:r>
        <w:rPr>
          <w:rFonts w:cs="Simplified Arabic" w:hint="cs"/>
          <w:color w:val="000000"/>
          <w:sz w:val="32"/>
          <w:szCs w:val="32"/>
          <w:rtl/>
          <w:lang w:val="en-US" w:bidi="ar-DZ"/>
        </w:rPr>
        <w:t xml:space="preserve"> إعادة النظر في الحكم أمام محكمة النقص والإجرام طبقا للمادتين 233 و234 تحقيق جنايات، لاسيما وأن هذا الطريق غير مفتوح في كل الأحوال.</w:t>
      </w:r>
    </w:p>
    <w:p w:rsidR="008B7F8F" w:rsidRDefault="008B7F8F" w:rsidP="00BD7398">
      <w:pPr>
        <w:bidi/>
        <w:ind w:left="-19" w:firstLine="270"/>
        <w:jc w:val="both"/>
        <w:rPr>
          <w:rFonts w:cs="Simplified Arabic"/>
          <w:color w:val="000000"/>
          <w:sz w:val="32"/>
          <w:szCs w:val="32"/>
          <w:lang w:val="en-US" w:bidi="ar-DZ"/>
        </w:rPr>
      </w:pPr>
      <w:r>
        <w:rPr>
          <w:rFonts w:cs="Simplified Arabic" w:hint="cs"/>
          <w:color w:val="000000"/>
          <w:sz w:val="32"/>
          <w:szCs w:val="32"/>
          <w:rtl/>
          <w:lang w:val="en-US" w:bidi="ar-DZ"/>
        </w:rPr>
        <w:t>ب- ويلجأ أيضا إلى العفو للتخفيف من صرامة العقوبة في حالات معينة وتحقيق التوازن بين العدل والرحمة.</w:t>
      </w:r>
    </w:p>
    <w:p w:rsidR="008B7F8F" w:rsidRDefault="008B7F8F" w:rsidP="00BD7398">
      <w:pPr>
        <w:bidi/>
        <w:ind w:left="-19" w:firstLine="270"/>
        <w:jc w:val="both"/>
        <w:rPr>
          <w:rFonts w:cs="Simplified Arabic"/>
          <w:color w:val="000000"/>
          <w:sz w:val="32"/>
          <w:szCs w:val="32"/>
          <w:rtl/>
          <w:lang w:val="en-US" w:bidi="ar-DZ"/>
        </w:rPr>
      </w:pPr>
      <w:r>
        <w:rPr>
          <w:rFonts w:cs="Simplified Arabic" w:hint="cs"/>
          <w:color w:val="000000"/>
          <w:sz w:val="32"/>
          <w:szCs w:val="32"/>
          <w:rtl/>
          <w:lang w:val="en-US" w:bidi="ar-DZ"/>
        </w:rPr>
        <w:t xml:space="preserve">ج- ويمكن باستعمال حق العفو استعمالا حكيما تشجيع المحكوم عليه على إصلاح حاله، ولكن هذه الفائدة أصبحت محدودة من يوم أن أدخل الإفراج الشرطي والأحكام المعلق تنفيذها على شرط، ومع ذلك تبقى له هذه الفائدة سواء في الحالات التي </w:t>
      </w:r>
      <w:proofErr w:type="spellStart"/>
      <w:r>
        <w:rPr>
          <w:rFonts w:cs="Simplified Arabic" w:hint="cs"/>
          <w:color w:val="000000"/>
          <w:sz w:val="32"/>
          <w:szCs w:val="32"/>
          <w:rtl/>
          <w:lang w:val="en-US" w:bidi="ar-DZ"/>
        </w:rPr>
        <w:t>لايجوز</w:t>
      </w:r>
      <w:proofErr w:type="spellEnd"/>
      <w:r>
        <w:rPr>
          <w:rFonts w:cs="Simplified Arabic" w:hint="cs"/>
          <w:color w:val="000000"/>
          <w:sz w:val="32"/>
          <w:szCs w:val="32"/>
          <w:rtl/>
          <w:lang w:val="en-US" w:bidi="ar-DZ"/>
        </w:rPr>
        <w:t xml:space="preserve"> فيها الإفراج الشرطي أو في الحالات التي يرى من الإنصاف منح الإفراج النهائي.</w:t>
      </w:r>
      <w:r>
        <w:rPr>
          <w:rStyle w:val="Appelnotedebasdep"/>
          <w:rFonts w:cs="Simplified Arabic"/>
          <w:color w:val="000000"/>
          <w:sz w:val="32"/>
          <w:szCs w:val="32"/>
          <w:rtl/>
          <w:lang w:val="en-US" w:bidi="ar-DZ"/>
        </w:rPr>
        <w:footnoteReference w:id="62"/>
      </w:r>
    </w:p>
    <w:p w:rsidR="008B7F8F" w:rsidRDefault="008B7F8F" w:rsidP="00BD7398">
      <w:pPr>
        <w:bidi/>
        <w:ind w:left="611" w:hanging="360"/>
        <w:jc w:val="both"/>
        <w:rPr>
          <w:rFonts w:cs="Simplified Arabic"/>
          <w:color w:val="000000"/>
          <w:sz w:val="32"/>
          <w:szCs w:val="32"/>
          <w:rtl/>
          <w:lang w:val="en-US" w:bidi="ar-DZ"/>
        </w:rPr>
      </w:pPr>
    </w:p>
    <w:p w:rsidR="008B7F8F" w:rsidRDefault="008B7F8F" w:rsidP="005F00B4">
      <w:pPr>
        <w:bidi/>
        <w:outlineLvl w:val="0"/>
        <w:rPr>
          <w:rFonts w:cs="Simplified Arabic"/>
          <w:b/>
          <w:bCs/>
          <w:color w:val="000000"/>
          <w:sz w:val="32"/>
          <w:szCs w:val="32"/>
          <w:lang w:val="en-US" w:bidi="ar-DZ"/>
        </w:rPr>
      </w:pPr>
    </w:p>
    <w:p w:rsidR="002F0B5E" w:rsidRDefault="002F0B5E" w:rsidP="00B96A8A">
      <w:pPr>
        <w:bidi/>
        <w:jc w:val="both"/>
        <w:rPr>
          <w:rFonts w:cs="Simplified Arabic"/>
          <w:b/>
          <w:bCs/>
          <w:color w:val="000000"/>
          <w:sz w:val="32"/>
          <w:szCs w:val="32"/>
          <w:rtl/>
          <w:lang w:val="en-US" w:bidi="ar-DZ"/>
        </w:rPr>
      </w:pPr>
    </w:p>
    <w:p w:rsidR="002F0B5E" w:rsidRDefault="002F0B5E" w:rsidP="002F0B5E">
      <w:pPr>
        <w:bidi/>
        <w:jc w:val="both"/>
        <w:rPr>
          <w:rFonts w:cs="Simplified Arabic"/>
          <w:b/>
          <w:bCs/>
          <w:color w:val="000000"/>
          <w:sz w:val="32"/>
          <w:szCs w:val="32"/>
          <w:rtl/>
          <w:lang w:val="en-US" w:bidi="ar-DZ"/>
        </w:rPr>
      </w:pPr>
    </w:p>
    <w:p w:rsidR="002F0B5E" w:rsidRDefault="002F0B5E" w:rsidP="002F0B5E">
      <w:pPr>
        <w:bidi/>
        <w:jc w:val="both"/>
        <w:rPr>
          <w:rFonts w:cs="Simplified Arabic"/>
          <w:b/>
          <w:bCs/>
          <w:color w:val="000000"/>
          <w:sz w:val="32"/>
          <w:szCs w:val="32"/>
          <w:rtl/>
          <w:lang w:val="en-US" w:bidi="ar-DZ"/>
        </w:rPr>
      </w:pPr>
    </w:p>
    <w:p w:rsidR="002F0B5E" w:rsidRDefault="002F0B5E" w:rsidP="002F0B5E">
      <w:pPr>
        <w:bidi/>
        <w:jc w:val="both"/>
        <w:rPr>
          <w:rFonts w:cs="Simplified Arabic"/>
          <w:b/>
          <w:bCs/>
          <w:color w:val="000000"/>
          <w:sz w:val="32"/>
          <w:szCs w:val="32"/>
          <w:rtl/>
          <w:lang w:val="en-US" w:bidi="ar-DZ"/>
        </w:rPr>
      </w:pPr>
    </w:p>
    <w:p w:rsidR="002F0B5E" w:rsidRDefault="002F0B5E" w:rsidP="002F0B5E">
      <w:pPr>
        <w:bidi/>
        <w:jc w:val="both"/>
        <w:rPr>
          <w:rFonts w:cs="Simplified Arabic"/>
          <w:b/>
          <w:bCs/>
          <w:color w:val="000000"/>
          <w:sz w:val="32"/>
          <w:szCs w:val="32"/>
          <w:rtl/>
          <w:lang w:val="en-US" w:bidi="ar-DZ"/>
        </w:rPr>
      </w:pPr>
    </w:p>
    <w:p w:rsidR="00C73AAB" w:rsidRDefault="008B7F8F" w:rsidP="002F0B5E">
      <w:pPr>
        <w:bidi/>
        <w:jc w:val="both"/>
        <w:rPr>
          <w:rFonts w:cs="Simplified Arabic"/>
          <w:color w:val="000000"/>
          <w:sz w:val="32"/>
          <w:szCs w:val="32"/>
          <w:rtl/>
          <w:lang w:val="en-US" w:bidi="ar-DZ"/>
        </w:rPr>
      </w:pPr>
      <w:r>
        <w:rPr>
          <w:rFonts w:cs="Simplified Arabic" w:hint="cs"/>
          <w:b/>
          <w:bCs/>
          <w:color w:val="000000"/>
          <w:sz w:val="32"/>
          <w:szCs w:val="32"/>
          <w:rtl/>
          <w:lang w:val="en-US" w:bidi="ar-DZ"/>
        </w:rPr>
        <w:lastRenderedPageBreak/>
        <w:t xml:space="preserve">       </w:t>
      </w:r>
      <w:r>
        <w:rPr>
          <w:rFonts w:cs="Simplified Arabic" w:hint="cs"/>
          <w:color w:val="000000"/>
          <w:sz w:val="32"/>
          <w:szCs w:val="32"/>
          <w:rtl/>
          <w:lang w:val="en-US" w:bidi="ar-DZ"/>
        </w:rPr>
        <w:t xml:space="preserve">تضمن الفصل الأول لهذا البحث بيانا مفصلا للأطر النظرية لنظام العفو عن العقوبة، حيث تطرقت الدراسة إلى المفاهيم العامة المرتبطة بهذا النظام من خلال إلقاء نبذة تاريخية للعفو وبيان التعريف القانوني والتعريف الفقهي له، ومن ثم تميزه عن غيره من الأنظمة المشابهة له، حيث </w:t>
      </w:r>
      <w:proofErr w:type="spellStart"/>
      <w:r>
        <w:rPr>
          <w:rFonts w:cs="Simplified Arabic" w:hint="cs"/>
          <w:color w:val="000000"/>
          <w:sz w:val="32"/>
          <w:szCs w:val="32"/>
          <w:rtl/>
          <w:lang w:val="en-US" w:bidi="ar-DZ"/>
        </w:rPr>
        <w:t>إقتصرت</w:t>
      </w:r>
      <w:proofErr w:type="spellEnd"/>
      <w:r>
        <w:rPr>
          <w:rFonts w:cs="Simplified Arabic" w:hint="cs"/>
          <w:color w:val="000000"/>
          <w:sz w:val="32"/>
          <w:szCs w:val="32"/>
          <w:rtl/>
          <w:lang w:val="en-US" w:bidi="ar-DZ"/>
        </w:rPr>
        <w:t xml:space="preserve"> الدراسة في تمييزه على أكثر النظام تداولا وهو العفو الشامل أو العفو عن الجريمة، بإظهار مواطن الشبه وأوجه </w:t>
      </w:r>
      <w:proofErr w:type="spellStart"/>
      <w:r>
        <w:rPr>
          <w:rFonts w:cs="Simplified Arabic" w:hint="cs"/>
          <w:color w:val="000000"/>
          <w:sz w:val="32"/>
          <w:szCs w:val="32"/>
          <w:rtl/>
          <w:lang w:val="en-US" w:bidi="ar-DZ"/>
        </w:rPr>
        <w:t>الإختلاف</w:t>
      </w:r>
      <w:proofErr w:type="spellEnd"/>
      <w:r>
        <w:rPr>
          <w:rFonts w:cs="Simplified Arabic" w:hint="cs"/>
          <w:color w:val="000000"/>
          <w:sz w:val="32"/>
          <w:szCs w:val="32"/>
          <w:rtl/>
          <w:lang w:val="en-US" w:bidi="ar-DZ"/>
        </w:rPr>
        <w:t xml:space="preserve"> بينهما من جهة وبتعديد صوره من جهة أخرى. ومن بعدها تناولت الدراسة تحديد الطبيعة والتكييف القانوني لحق العفو عن العقوبة </w:t>
      </w:r>
      <w:proofErr w:type="spellStart"/>
      <w:r>
        <w:rPr>
          <w:rFonts w:cs="Simplified Arabic" w:hint="cs"/>
          <w:color w:val="000000"/>
          <w:sz w:val="32"/>
          <w:szCs w:val="32"/>
          <w:rtl/>
          <w:lang w:val="en-US" w:bidi="ar-DZ"/>
        </w:rPr>
        <w:t>بالإعتماد</w:t>
      </w:r>
      <w:proofErr w:type="spellEnd"/>
      <w:r>
        <w:rPr>
          <w:rFonts w:cs="Simplified Arabic" w:hint="cs"/>
          <w:color w:val="000000"/>
          <w:sz w:val="32"/>
          <w:szCs w:val="32"/>
          <w:rtl/>
          <w:lang w:val="en-US" w:bidi="ar-DZ"/>
        </w:rPr>
        <w:t xml:space="preserve"> على اٌراء الفقهاء وكذا موقف القضاء منه، كما خصصنا أيضا لمحة وجيزة ومختصرة لتقييم العفو وتقدير دوره من حيث </w:t>
      </w:r>
      <w:proofErr w:type="spellStart"/>
      <w:r>
        <w:rPr>
          <w:rFonts w:cs="Simplified Arabic" w:hint="cs"/>
          <w:color w:val="000000"/>
          <w:sz w:val="32"/>
          <w:szCs w:val="32"/>
          <w:rtl/>
          <w:lang w:val="en-US" w:bidi="ar-DZ"/>
        </w:rPr>
        <w:t>الإنتقادات</w:t>
      </w:r>
      <w:proofErr w:type="spellEnd"/>
      <w:r>
        <w:rPr>
          <w:rFonts w:cs="Simplified Arabic" w:hint="cs"/>
          <w:color w:val="000000"/>
          <w:sz w:val="32"/>
          <w:szCs w:val="32"/>
          <w:rtl/>
          <w:lang w:val="en-US" w:bidi="ar-DZ"/>
        </w:rPr>
        <w:t xml:space="preserve"> التي وجهت له ومبررات التمسك به.</w:t>
      </w:r>
    </w:p>
    <w:p w:rsidR="00C73AAB" w:rsidRDefault="00C73AAB" w:rsidP="00C73AAB">
      <w:pPr>
        <w:bidi/>
        <w:jc w:val="both"/>
        <w:rPr>
          <w:rFonts w:cs="Simplified Arabic"/>
          <w:color w:val="000000"/>
          <w:sz w:val="32"/>
          <w:szCs w:val="32"/>
          <w:rtl/>
          <w:lang w:val="en-US" w:bidi="ar-DZ"/>
        </w:rPr>
        <w:sectPr w:rsidR="00C73AAB" w:rsidSect="00077926">
          <w:headerReference w:type="default" r:id="rId16"/>
          <w:footerReference w:type="even" r:id="rId17"/>
          <w:footerReference w:type="default" r:id="rId18"/>
          <w:footnotePr>
            <w:numRestart w:val="eachPage"/>
          </w:footnotePr>
          <w:pgSz w:w="11906" w:h="16838" w:code="9"/>
          <w:pgMar w:top="1134" w:right="1701" w:bottom="1134" w:left="1134" w:header="709" w:footer="709" w:gutter="0"/>
          <w:cols w:space="708"/>
          <w:docGrid w:linePitch="360"/>
        </w:sectPr>
      </w:pPr>
    </w:p>
    <w:p w:rsidR="00C73AAB" w:rsidRDefault="00C73AAB" w:rsidP="00984E53">
      <w:pPr>
        <w:bidi/>
        <w:rPr>
          <w:sz w:val="144"/>
          <w:szCs w:val="144"/>
          <w:rtl/>
          <w:lang w:val="en-US" w:bidi="ar-DZ"/>
        </w:rPr>
      </w:pPr>
    </w:p>
    <w:p w:rsidR="00C73AAB" w:rsidRDefault="00C73AAB" w:rsidP="006B1971">
      <w:pPr>
        <w:bidi/>
        <w:jc w:val="center"/>
        <w:rPr>
          <w:b/>
          <w:bCs/>
          <w:color w:val="000000" w:themeColor="text1"/>
          <w:sz w:val="144"/>
          <w:szCs w:val="144"/>
          <w:rtl/>
          <w:lang w:val="en-US" w:bidi="ar-DZ"/>
        </w:rPr>
      </w:pPr>
      <w:r>
        <w:rPr>
          <w:rFonts w:hint="cs"/>
          <w:b/>
          <w:bCs/>
          <w:color w:val="000000" w:themeColor="text1"/>
          <w:sz w:val="144"/>
          <w:szCs w:val="144"/>
          <w:rtl/>
          <w:lang w:val="en-US" w:bidi="ar-DZ"/>
        </w:rPr>
        <w:t>الفصل الثاني:</w:t>
      </w:r>
    </w:p>
    <w:p w:rsidR="00C73AAB" w:rsidRDefault="00C73AAB" w:rsidP="006B1971">
      <w:pPr>
        <w:bidi/>
        <w:jc w:val="center"/>
        <w:rPr>
          <w:b/>
          <w:bCs/>
          <w:color w:val="000000" w:themeColor="text1"/>
          <w:sz w:val="144"/>
          <w:szCs w:val="144"/>
          <w:rtl/>
          <w:lang w:val="en-US" w:bidi="ar-DZ"/>
        </w:rPr>
      </w:pPr>
      <w:r>
        <w:rPr>
          <w:rFonts w:hint="cs"/>
          <w:b/>
          <w:bCs/>
          <w:color w:val="000000" w:themeColor="text1"/>
          <w:sz w:val="144"/>
          <w:szCs w:val="144"/>
          <w:rtl/>
          <w:lang w:val="en-US" w:bidi="ar-DZ"/>
        </w:rPr>
        <w:t xml:space="preserve">الآليات القانونية </w:t>
      </w:r>
    </w:p>
    <w:p w:rsidR="00C73AAB" w:rsidRDefault="00C73AAB" w:rsidP="006B1971">
      <w:pPr>
        <w:bidi/>
        <w:jc w:val="center"/>
        <w:rPr>
          <w:b/>
          <w:bCs/>
          <w:color w:val="000000" w:themeColor="text1"/>
          <w:sz w:val="144"/>
          <w:szCs w:val="144"/>
          <w:rtl/>
          <w:lang w:val="en-US" w:bidi="ar-DZ"/>
        </w:rPr>
      </w:pPr>
      <w:r>
        <w:rPr>
          <w:rFonts w:hint="cs"/>
          <w:b/>
          <w:bCs/>
          <w:color w:val="000000" w:themeColor="text1"/>
          <w:sz w:val="144"/>
          <w:szCs w:val="144"/>
          <w:rtl/>
          <w:lang w:val="en-US" w:bidi="ar-DZ"/>
        </w:rPr>
        <w:t xml:space="preserve">لممارسة العفو </w:t>
      </w:r>
    </w:p>
    <w:p w:rsidR="00C73AAB" w:rsidRPr="00682BF8" w:rsidRDefault="00C73AAB" w:rsidP="006B1971">
      <w:pPr>
        <w:bidi/>
        <w:jc w:val="center"/>
        <w:rPr>
          <w:b/>
          <w:bCs/>
          <w:color w:val="000000" w:themeColor="text1"/>
          <w:sz w:val="144"/>
          <w:szCs w:val="144"/>
          <w:rtl/>
          <w:lang w:val="en-US" w:bidi="ar-DZ"/>
        </w:rPr>
      </w:pPr>
      <w:r>
        <w:rPr>
          <w:rFonts w:hint="cs"/>
          <w:b/>
          <w:bCs/>
          <w:color w:val="000000" w:themeColor="text1"/>
          <w:sz w:val="144"/>
          <w:szCs w:val="144"/>
          <w:rtl/>
          <w:lang w:val="en-US" w:bidi="ar-DZ"/>
        </w:rPr>
        <w:t>الرئاسي</w:t>
      </w:r>
    </w:p>
    <w:p w:rsidR="00C73AAB" w:rsidRDefault="00C73AAB" w:rsidP="00B96A8A">
      <w:pPr>
        <w:bidi/>
        <w:jc w:val="both"/>
        <w:rPr>
          <w:rFonts w:cs="Simplified Arabic"/>
          <w:color w:val="000000"/>
          <w:sz w:val="32"/>
          <w:szCs w:val="32"/>
          <w:rtl/>
          <w:lang w:val="en-US" w:bidi="ar-DZ"/>
        </w:rPr>
        <w:sectPr w:rsidR="00C73AAB" w:rsidSect="00077926">
          <w:headerReference w:type="default" r:id="rId19"/>
          <w:footnotePr>
            <w:numRestart w:val="eachPage"/>
          </w:footnotePr>
          <w:pgSz w:w="11906" w:h="16838" w:code="9"/>
          <w:pgMar w:top="1134" w:right="1701" w:bottom="1134" w:left="1134" w:header="709" w:footer="709" w:gutter="0"/>
          <w:cols w:space="708"/>
          <w:docGrid w:linePitch="360"/>
        </w:sectPr>
      </w:pPr>
    </w:p>
    <w:p w:rsidR="00C73AAB" w:rsidRDefault="00C73AAB" w:rsidP="003367E3">
      <w:pPr>
        <w:bidi/>
        <w:jc w:val="both"/>
        <w:rPr>
          <w:rFonts w:cs="Simplified Arabic" w:hint="cs"/>
          <w:sz w:val="32"/>
          <w:szCs w:val="32"/>
          <w:rtl/>
        </w:rPr>
      </w:pPr>
      <w:r>
        <w:rPr>
          <w:rFonts w:cs="Simplified Arabic"/>
          <w:b/>
          <w:bCs/>
          <w:sz w:val="32"/>
          <w:szCs w:val="32"/>
        </w:rPr>
        <w:lastRenderedPageBreak/>
        <w:t xml:space="preserve">       </w:t>
      </w:r>
      <w:r>
        <w:rPr>
          <w:rFonts w:cs="Simplified Arabic" w:hint="cs"/>
          <w:sz w:val="32"/>
          <w:szCs w:val="32"/>
          <w:rtl/>
        </w:rPr>
        <w:t xml:space="preserve">  أعطى المشرع الجزائري حق العفو لرئيس الجمهورية ولم ينظمه بأية نصوص خاصة وإنما نص عليه في الدساتير فقط، على خلاف التشريعات العربية والغربية التي </w:t>
      </w:r>
      <w:r w:rsidRPr="00E109F3">
        <w:rPr>
          <w:rFonts w:cs="Simplified Arabic" w:hint="cs"/>
          <w:color w:val="000000"/>
          <w:sz w:val="32"/>
          <w:szCs w:val="32"/>
          <w:rtl/>
        </w:rPr>
        <w:t>نظمت</w:t>
      </w:r>
      <w:r>
        <w:rPr>
          <w:rFonts w:cs="Simplified Arabic" w:hint="cs"/>
          <w:sz w:val="32"/>
          <w:szCs w:val="32"/>
          <w:rtl/>
        </w:rPr>
        <w:t xml:space="preserve"> ممارسة حق العفو عن العقوبة بنصوص متفرقة بين قانون العقوبات وقانون الإجراءات الجزائية، ولكن ذلك لم يمنع من تحديد شروطه من طرف فقهاء القانون وضبطه بالقدر الذي يتماشى مع خصائصه بمرعاة موضوعه ونوع العقوبات الصادر بشأنها وكذا إحترام القواعد في إستعمال هذا الحق.</w:t>
      </w:r>
    </w:p>
    <w:p w:rsidR="00C73AAB" w:rsidRDefault="00C73AAB" w:rsidP="003367E3">
      <w:pPr>
        <w:bidi/>
        <w:jc w:val="both"/>
        <w:rPr>
          <w:rFonts w:cs="Simplified Arabic" w:hint="cs"/>
          <w:sz w:val="32"/>
          <w:szCs w:val="32"/>
          <w:rtl/>
        </w:rPr>
      </w:pPr>
      <w:r>
        <w:rPr>
          <w:rFonts w:cs="Simplified Arabic" w:hint="cs"/>
          <w:sz w:val="32"/>
          <w:szCs w:val="32"/>
          <w:rtl/>
        </w:rPr>
        <w:t xml:space="preserve">        كما أدرجت المؤسسات العقابية على إعمال بعض الإجراءات لتنفيذه طبقا للتعليمات الوزارية الصادرة بشأن الإستفادة من العفو والتدابير القانونية لصدور وتنفيذ مرسوم العفو وتطبيقه ومن ثم التطرق في نقطة موالية إلى الأثار المترتبة عن ذلك.</w:t>
      </w:r>
    </w:p>
    <w:p w:rsidR="00C73AAB" w:rsidRDefault="00C73AAB" w:rsidP="00854519">
      <w:pPr>
        <w:bidi/>
        <w:jc w:val="both"/>
        <w:rPr>
          <w:rFonts w:cs="Simplified Arabic" w:hint="cs"/>
          <w:sz w:val="32"/>
          <w:szCs w:val="32"/>
          <w:rtl/>
        </w:rPr>
      </w:pPr>
      <w:r>
        <w:rPr>
          <w:rFonts w:cs="Simplified Arabic" w:hint="cs"/>
          <w:sz w:val="32"/>
          <w:szCs w:val="32"/>
          <w:rtl/>
        </w:rPr>
        <w:t xml:space="preserve">        ولأجل الإلمام بكل ذلك وعلى التفصيل الواجب تم تقسيم هذا الفصل إلى مبحثين على النحو التالي: </w:t>
      </w:r>
    </w:p>
    <w:p w:rsidR="00C73AAB" w:rsidRDefault="00C73AAB" w:rsidP="00C73AAB">
      <w:pPr>
        <w:numPr>
          <w:ilvl w:val="0"/>
          <w:numId w:val="7"/>
        </w:numPr>
        <w:bidi/>
        <w:spacing w:after="0"/>
        <w:jc w:val="both"/>
        <w:rPr>
          <w:rFonts w:cs="Simplified Arabic" w:hint="cs"/>
          <w:sz w:val="32"/>
          <w:szCs w:val="32"/>
          <w:rtl/>
        </w:rPr>
      </w:pPr>
      <w:r>
        <w:rPr>
          <w:rFonts w:cs="Simplified Arabic" w:hint="cs"/>
          <w:sz w:val="32"/>
          <w:szCs w:val="32"/>
          <w:rtl/>
        </w:rPr>
        <w:t>المبحث الأول: الضوابط القانونية لممارسة العفو الرئاسي.</w:t>
      </w:r>
    </w:p>
    <w:p w:rsidR="00C73AAB" w:rsidRPr="009142EF" w:rsidRDefault="00C73AAB" w:rsidP="00C73AAB">
      <w:pPr>
        <w:numPr>
          <w:ilvl w:val="0"/>
          <w:numId w:val="7"/>
        </w:numPr>
        <w:bidi/>
        <w:spacing w:after="0"/>
        <w:jc w:val="both"/>
        <w:rPr>
          <w:rFonts w:cs="Simplified Arabic" w:hint="cs"/>
          <w:sz w:val="32"/>
          <w:szCs w:val="32"/>
          <w:rtl/>
        </w:rPr>
      </w:pPr>
      <w:r>
        <w:rPr>
          <w:rFonts w:cs="Simplified Arabic" w:hint="cs"/>
          <w:sz w:val="32"/>
          <w:szCs w:val="32"/>
          <w:rtl/>
        </w:rPr>
        <w:t>المبحث الثاني: طريقة تطبيق العفو الرئاسي وأثاره.</w:t>
      </w:r>
    </w:p>
    <w:p w:rsidR="00C73AAB" w:rsidRPr="00D7732A" w:rsidRDefault="00C73AAB" w:rsidP="003367E3">
      <w:pPr>
        <w:bidi/>
        <w:ind w:left="360"/>
        <w:rPr>
          <w:rFonts w:cs="Simplified Arabic" w:hint="cs"/>
          <w:sz w:val="32"/>
          <w:szCs w:val="32"/>
        </w:rPr>
      </w:pPr>
      <w:r>
        <w:rPr>
          <w:rFonts w:cs="Simplified Arabic" w:hint="cs"/>
          <w:sz w:val="32"/>
          <w:szCs w:val="32"/>
          <w:rtl/>
        </w:rPr>
        <w:t xml:space="preserve">     </w:t>
      </w:r>
    </w:p>
    <w:p w:rsidR="00C73AAB" w:rsidRPr="00D7732A" w:rsidRDefault="00C73AAB" w:rsidP="003367E3">
      <w:pPr>
        <w:bidi/>
        <w:ind w:left="360"/>
        <w:jc w:val="both"/>
        <w:rPr>
          <w:rFonts w:cs="Simplified Arabic" w:hint="cs"/>
          <w:b/>
          <w:bCs/>
          <w:sz w:val="32"/>
          <w:szCs w:val="32"/>
          <w:rtl/>
          <w:lang w:val="en-US" w:bidi="ar-DZ"/>
        </w:rPr>
      </w:pPr>
    </w:p>
    <w:p w:rsidR="00C73AAB" w:rsidRDefault="00C73AAB" w:rsidP="003367E3">
      <w:pPr>
        <w:bidi/>
        <w:ind w:left="360"/>
        <w:rPr>
          <w:rFonts w:cs="Simplified Arabic"/>
          <w:sz w:val="32"/>
          <w:szCs w:val="32"/>
          <w:lang w:bidi="ar-DZ"/>
        </w:rPr>
      </w:pPr>
    </w:p>
    <w:p w:rsidR="00C73AAB" w:rsidRDefault="00C73AAB" w:rsidP="003367E3">
      <w:pPr>
        <w:bidi/>
        <w:ind w:left="360"/>
        <w:rPr>
          <w:rFonts w:cs="Simplified Arabic"/>
          <w:sz w:val="32"/>
          <w:szCs w:val="32"/>
          <w:lang w:bidi="ar-DZ"/>
        </w:rPr>
      </w:pPr>
    </w:p>
    <w:p w:rsidR="00C73AAB" w:rsidRDefault="00C73AAB" w:rsidP="003367E3">
      <w:pPr>
        <w:bidi/>
        <w:ind w:left="360"/>
        <w:rPr>
          <w:rFonts w:cs="Simplified Arabic"/>
          <w:sz w:val="32"/>
          <w:szCs w:val="32"/>
          <w:lang w:bidi="ar-DZ"/>
        </w:rPr>
      </w:pPr>
    </w:p>
    <w:p w:rsidR="00C73AAB" w:rsidRDefault="00C73AAB" w:rsidP="003367E3">
      <w:pPr>
        <w:bidi/>
        <w:ind w:left="360"/>
        <w:rPr>
          <w:rFonts w:cs="Simplified Arabic"/>
          <w:sz w:val="32"/>
          <w:szCs w:val="32"/>
          <w:lang w:bidi="ar-DZ"/>
        </w:rPr>
      </w:pPr>
    </w:p>
    <w:p w:rsidR="00C73AAB" w:rsidRDefault="00C73AAB" w:rsidP="003367E3">
      <w:pPr>
        <w:bidi/>
        <w:ind w:left="360"/>
        <w:rPr>
          <w:rFonts w:cs="Simplified Arabic"/>
          <w:sz w:val="32"/>
          <w:szCs w:val="32"/>
          <w:lang w:bidi="ar-DZ"/>
        </w:rPr>
      </w:pPr>
    </w:p>
    <w:p w:rsidR="00C73AAB" w:rsidRDefault="00C73AAB" w:rsidP="003367E3">
      <w:pPr>
        <w:bidi/>
        <w:ind w:left="360"/>
        <w:rPr>
          <w:rFonts w:cs="Simplified Arabic"/>
          <w:sz w:val="32"/>
          <w:szCs w:val="32"/>
          <w:lang w:bidi="ar-DZ"/>
        </w:rPr>
      </w:pPr>
    </w:p>
    <w:p w:rsidR="00C73AAB" w:rsidRDefault="00C73AAB" w:rsidP="00C73AAB">
      <w:pPr>
        <w:bidi/>
        <w:jc w:val="left"/>
        <w:outlineLvl w:val="0"/>
        <w:rPr>
          <w:rFonts w:cs="Simplified Arabic" w:hint="cs"/>
          <w:b/>
          <w:bCs/>
          <w:sz w:val="32"/>
          <w:szCs w:val="32"/>
          <w:rtl/>
          <w:lang w:bidi="ar-DZ"/>
        </w:rPr>
      </w:pPr>
      <w:r>
        <w:rPr>
          <w:rFonts w:cs="Simplified Arabic" w:hint="cs"/>
          <w:b/>
          <w:bCs/>
          <w:sz w:val="32"/>
          <w:szCs w:val="32"/>
          <w:rtl/>
          <w:lang w:bidi="ar-DZ"/>
        </w:rPr>
        <w:lastRenderedPageBreak/>
        <w:t xml:space="preserve">المبحث الأول: الضوابط القانونية </w:t>
      </w:r>
      <w:r w:rsidRPr="00B565A0">
        <w:rPr>
          <w:rFonts w:cs="Simplified Arabic" w:hint="cs"/>
          <w:b/>
          <w:bCs/>
          <w:sz w:val="32"/>
          <w:szCs w:val="32"/>
          <w:rtl/>
          <w:lang w:bidi="ar-DZ"/>
        </w:rPr>
        <w:t>ل</w:t>
      </w:r>
      <w:r>
        <w:rPr>
          <w:rFonts w:cs="Simplified Arabic" w:hint="cs"/>
          <w:b/>
          <w:bCs/>
          <w:sz w:val="32"/>
          <w:szCs w:val="32"/>
          <w:rtl/>
          <w:lang w:bidi="ar-DZ"/>
        </w:rPr>
        <w:t>م</w:t>
      </w:r>
      <w:r w:rsidRPr="00B565A0">
        <w:rPr>
          <w:rFonts w:cs="Simplified Arabic" w:hint="cs"/>
          <w:b/>
          <w:bCs/>
          <w:sz w:val="32"/>
          <w:szCs w:val="32"/>
          <w:rtl/>
          <w:lang w:bidi="ar-DZ"/>
        </w:rPr>
        <w:t>مارسة العفو الرئاسي:</w:t>
      </w:r>
    </w:p>
    <w:p w:rsidR="00C73AAB" w:rsidRDefault="00C73AAB" w:rsidP="00E109F3">
      <w:pPr>
        <w:bidi/>
        <w:jc w:val="both"/>
        <w:rPr>
          <w:rFonts w:cs="Simplified Arabic" w:hint="cs"/>
          <w:sz w:val="32"/>
          <w:szCs w:val="32"/>
          <w:rtl/>
          <w:lang w:bidi="ar-DZ"/>
        </w:rPr>
      </w:pPr>
      <w:r>
        <w:rPr>
          <w:rFonts w:cs="Simplified Arabic" w:hint="cs"/>
          <w:b/>
          <w:bCs/>
          <w:sz w:val="32"/>
          <w:szCs w:val="32"/>
          <w:rtl/>
          <w:lang w:bidi="ar-DZ"/>
        </w:rPr>
        <w:t xml:space="preserve">        </w:t>
      </w:r>
      <w:r>
        <w:rPr>
          <w:rFonts w:cs="Simplified Arabic" w:hint="cs"/>
          <w:sz w:val="32"/>
          <w:szCs w:val="32"/>
          <w:rtl/>
          <w:lang w:bidi="ar-DZ"/>
        </w:rPr>
        <w:t>لم ينظم المشرع الجزائري العفو عن العقوبة بإجراءات موضوعية ولاشكلية، مما صعب البحث كثيرا عن الطريق الذي تتم به في الواقع الميداني، على غرار باقي التشريعات التي أفردت نظام العفو بنصوص خاصة وإجراءات واضحة، لهذا ظلت ممارسته غير منظمة بقواعد خاصة تحدد كيفية وشروط تنفيذه وتطبيقه.</w:t>
      </w:r>
    </w:p>
    <w:p w:rsidR="00C73AAB" w:rsidRDefault="00C73AAB" w:rsidP="00E109F3">
      <w:pPr>
        <w:bidi/>
        <w:jc w:val="both"/>
        <w:rPr>
          <w:rFonts w:cs="Simplified Arabic" w:hint="cs"/>
          <w:sz w:val="32"/>
          <w:szCs w:val="32"/>
          <w:rtl/>
          <w:lang w:bidi="ar-DZ"/>
        </w:rPr>
      </w:pPr>
      <w:r>
        <w:rPr>
          <w:rFonts w:cs="Simplified Arabic" w:hint="cs"/>
          <w:sz w:val="32"/>
          <w:szCs w:val="32"/>
          <w:rtl/>
          <w:lang w:bidi="ar-DZ"/>
        </w:rPr>
        <w:t xml:space="preserve">         وسيتم من خلال هذا المبحث بيان هذه الشروط سواء ماتعلق منها بالجانب الشكلي والجانب الموضوعي والتطرق إلى كيفيات وإجراءات تنفيذ قرار العفو وتطبيقه، ومن ثم تحديد مدى تأثير هذا النظام في مواجهة المحكوم عليه وعلى حقوق الغير، بتقسيم هذا المبحث إلى مطلبين على النحو التالي:</w:t>
      </w:r>
    </w:p>
    <w:p w:rsidR="00C73AAB" w:rsidRDefault="00C73AAB" w:rsidP="00C73AAB">
      <w:pPr>
        <w:numPr>
          <w:ilvl w:val="0"/>
          <w:numId w:val="8"/>
        </w:numPr>
        <w:bidi/>
        <w:spacing w:after="0"/>
        <w:jc w:val="both"/>
        <w:rPr>
          <w:rFonts w:cs="Simplified Arabic" w:hint="cs"/>
          <w:sz w:val="32"/>
          <w:szCs w:val="32"/>
          <w:rtl/>
          <w:lang w:bidi="ar-DZ"/>
        </w:rPr>
      </w:pPr>
      <w:r>
        <w:rPr>
          <w:rFonts w:cs="Simplified Arabic" w:hint="cs"/>
          <w:sz w:val="32"/>
          <w:szCs w:val="32"/>
          <w:rtl/>
          <w:lang w:bidi="ar-DZ"/>
        </w:rPr>
        <w:t>المطلب الأول: من حيث الشروط.</w:t>
      </w:r>
    </w:p>
    <w:p w:rsidR="00C73AAB" w:rsidRPr="003367E3" w:rsidRDefault="00C73AAB" w:rsidP="00C73AAB">
      <w:pPr>
        <w:numPr>
          <w:ilvl w:val="0"/>
          <w:numId w:val="8"/>
        </w:numPr>
        <w:bidi/>
        <w:spacing w:after="0"/>
        <w:jc w:val="both"/>
        <w:rPr>
          <w:rFonts w:cs="Simplified Arabic" w:hint="cs"/>
          <w:sz w:val="32"/>
          <w:szCs w:val="32"/>
          <w:rtl/>
          <w:lang w:bidi="ar-DZ"/>
        </w:rPr>
      </w:pPr>
      <w:r>
        <w:rPr>
          <w:rFonts w:cs="Simplified Arabic" w:hint="cs"/>
          <w:sz w:val="32"/>
          <w:szCs w:val="32"/>
          <w:rtl/>
          <w:lang w:bidi="ar-DZ"/>
        </w:rPr>
        <w:t>المطلب الثاني: من حيث الإجراءات.</w:t>
      </w:r>
    </w:p>
    <w:p w:rsidR="00C73AAB" w:rsidRDefault="00C73AAB" w:rsidP="00224DB3">
      <w:pPr>
        <w:bidi/>
        <w:jc w:val="both"/>
        <w:outlineLvl w:val="0"/>
        <w:rPr>
          <w:rFonts w:cs="Simplified Arabic" w:hint="cs"/>
          <w:b/>
          <w:bCs/>
          <w:sz w:val="32"/>
          <w:szCs w:val="32"/>
          <w:rtl/>
          <w:lang w:bidi="ar-DZ"/>
        </w:rPr>
      </w:pPr>
      <w:r w:rsidRPr="00B565A0">
        <w:rPr>
          <w:rFonts w:cs="Simplified Arabic" w:hint="cs"/>
          <w:b/>
          <w:bCs/>
          <w:sz w:val="32"/>
          <w:szCs w:val="32"/>
          <w:rtl/>
          <w:lang w:bidi="ar-DZ"/>
        </w:rPr>
        <w:t>المطلب الأول: من حيث الشروط:</w:t>
      </w:r>
    </w:p>
    <w:p w:rsidR="00C73AAB" w:rsidRDefault="00C73AAB" w:rsidP="00340717">
      <w:pPr>
        <w:bidi/>
        <w:jc w:val="both"/>
        <w:rPr>
          <w:rFonts w:cs="Simplified Arabic" w:hint="cs"/>
          <w:sz w:val="32"/>
          <w:szCs w:val="32"/>
          <w:rtl/>
          <w:lang w:bidi="ar-DZ"/>
        </w:rPr>
      </w:pPr>
      <w:r w:rsidRPr="00340717">
        <w:rPr>
          <w:rFonts w:cs="Simplified Arabic" w:hint="cs"/>
          <w:sz w:val="32"/>
          <w:szCs w:val="32"/>
          <w:rtl/>
          <w:lang w:bidi="ar-DZ"/>
        </w:rPr>
        <w:t xml:space="preserve">         </w:t>
      </w:r>
      <w:r>
        <w:rPr>
          <w:rFonts w:cs="Simplified Arabic" w:hint="cs"/>
          <w:sz w:val="32"/>
          <w:szCs w:val="32"/>
          <w:rtl/>
          <w:lang w:bidi="ar-DZ"/>
        </w:rPr>
        <w:t xml:space="preserve">في الواقع الدستور منح العفو لرئيس الجمهورية يستخدمه وفق لسلطته التقديرية ولم يقيده بأية شروط تراعى عند إصداره له ولكن الفقه درج على دراسة بعض الشروط الواجب توافرها في العقوبة محل طلب العفو، </w:t>
      </w:r>
      <w:r w:rsidRPr="00340717">
        <w:rPr>
          <w:rFonts w:cs="Simplified Arabic" w:hint="cs"/>
          <w:sz w:val="32"/>
          <w:szCs w:val="32"/>
          <w:rtl/>
          <w:lang w:bidi="ar-DZ"/>
        </w:rPr>
        <w:t xml:space="preserve">ومن </w:t>
      </w:r>
      <w:r>
        <w:rPr>
          <w:rFonts w:cs="Simplified Arabic" w:hint="cs"/>
          <w:sz w:val="32"/>
          <w:szCs w:val="32"/>
          <w:rtl/>
          <w:lang w:bidi="ar-DZ"/>
        </w:rPr>
        <w:t>خلال هذا المطلب نحاول مناقشة الشروط الواجب توافرها لتطبيق هذا النظام الشكلية منها وموضوعية، حيث تم تقسيمه إلى فرعين على النحو التالي:</w:t>
      </w:r>
    </w:p>
    <w:p w:rsidR="00C73AAB" w:rsidRDefault="00C73AAB" w:rsidP="005B6326">
      <w:pPr>
        <w:bidi/>
        <w:jc w:val="both"/>
        <w:rPr>
          <w:rFonts w:cs="Simplified Arabic" w:hint="cs"/>
          <w:sz w:val="32"/>
          <w:szCs w:val="32"/>
          <w:rtl/>
          <w:lang w:bidi="ar-DZ"/>
        </w:rPr>
      </w:pPr>
      <w:r>
        <w:rPr>
          <w:rFonts w:cs="Simplified Arabic"/>
          <w:sz w:val="32"/>
          <w:szCs w:val="32"/>
          <w:lang w:bidi="ar-DZ"/>
        </w:rPr>
        <w:t xml:space="preserve">     </w:t>
      </w:r>
      <w:r>
        <w:rPr>
          <w:sz w:val="32"/>
          <w:szCs w:val="32"/>
          <w:rtl/>
          <w:lang w:val="en-US" w:bidi="ar-DZ"/>
        </w:rPr>
        <w:t>*</w:t>
      </w:r>
      <w:r>
        <w:rPr>
          <w:rFonts w:cs="Simplified Arabic"/>
          <w:sz w:val="32"/>
          <w:szCs w:val="32"/>
          <w:lang w:bidi="ar-DZ"/>
        </w:rPr>
        <w:t xml:space="preserve"> </w:t>
      </w:r>
      <w:r>
        <w:rPr>
          <w:rFonts w:cs="Simplified Arabic" w:hint="cs"/>
          <w:sz w:val="32"/>
          <w:szCs w:val="32"/>
          <w:rtl/>
          <w:lang w:bidi="ar-DZ"/>
        </w:rPr>
        <w:t>الفرع الأول: الشروط الشكلية.</w:t>
      </w:r>
    </w:p>
    <w:p w:rsidR="00C73AAB" w:rsidRDefault="00C73AAB" w:rsidP="005B6326">
      <w:pPr>
        <w:bidi/>
        <w:jc w:val="both"/>
        <w:rPr>
          <w:rFonts w:cs="Simplified Arabic" w:hint="cs"/>
          <w:sz w:val="32"/>
          <w:szCs w:val="32"/>
          <w:lang w:bidi="ar-DZ"/>
        </w:rPr>
      </w:pPr>
      <w:r>
        <w:rPr>
          <w:rFonts w:cs="Simplified Arabic"/>
          <w:sz w:val="32"/>
          <w:szCs w:val="32"/>
          <w:lang w:bidi="ar-DZ"/>
        </w:rPr>
        <w:t xml:space="preserve">     </w:t>
      </w:r>
      <w:r>
        <w:rPr>
          <w:sz w:val="32"/>
          <w:szCs w:val="32"/>
          <w:rtl/>
          <w:lang w:val="en-US" w:bidi="ar-DZ"/>
        </w:rPr>
        <w:t>*</w:t>
      </w:r>
      <w:r>
        <w:rPr>
          <w:rFonts w:cs="Simplified Arabic" w:hint="cs"/>
          <w:sz w:val="32"/>
          <w:szCs w:val="32"/>
          <w:rtl/>
          <w:lang w:bidi="ar-DZ"/>
        </w:rPr>
        <w:t>الفرع الثاني: الشروط الموضوعية.</w:t>
      </w:r>
    </w:p>
    <w:p w:rsidR="00C73AAB" w:rsidRDefault="00C73AAB" w:rsidP="00340717">
      <w:pPr>
        <w:bidi/>
        <w:jc w:val="both"/>
        <w:rPr>
          <w:rFonts w:cs="Simplified Arabic" w:hint="cs"/>
          <w:sz w:val="32"/>
          <w:szCs w:val="32"/>
          <w:rtl/>
          <w:lang w:bidi="ar-DZ"/>
        </w:rPr>
      </w:pPr>
    </w:p>
    <w:p w:rsidR="00C73AAB" w:rsidRDefault="00C73AAB" w:rsidP="00224DB3">
      <w:pPr>
        <w:bidi/>
        <w:jc w:val="both"/>
        <w:outlineLvl w:val="0"/>
        <w:rPr>
          <w:rFonts w:cs="Simplified Arabic" w:hint="cs"/>
          <w:sz w:val="32"/>
          <w:szCs w:val="32"/>
          <w:rtl/>
          <w:lang w:bidi="ar-DZ"/>
        </w:rPr>
      </w:pPr>
      <w:r w:rsidRPr="00D7732A">
        <w:rPr>
          <w:rFonts w:cs="Simplified Arabic" w:hint="cs"/>
          <w:b/>
          <w:bCs/>
          <w:sz w:val="32"/>
          <w:szCs w:val="32"/>
          <w:rtl/>
          <w:lang w:bidi="ar-DZ"/>
        </w:rPr>
        <w:lastRenderedPageBreak/>
        <w:t xml:space="preserve">الفرع الأول: الشروط </w:t>
      </w:r>
      <w:proofErr w:type="gramStart"/>
      <w:r w:rsidRPr="00D7732A">
        <w:rPr>
          <w:rFonts w:cs="Simplified Arabic" w:hint="cs"/>
          <w:b/>
          <w:bCs/>
          <w:sz w:val="32"/>
          <w:szCs w:val="32"/>
          <w:rtl/>
          <w:lang w:bidi="ar-DZ"/>
        </w:rPr>
        <w:t>الشكلية</w:t>
      </w:r>
      <w:r>
        <w:rPr>
          <w:rFonts w:cs="Simplified Arabic" w:hint="cs"/>
          <w:sz w:val="32"/>
          <w:szCs w:val="32"/>
          <w:rtl/>
          <w:lang w:bidi="ar-DZ"/>
        </w:rPr>
        <w:t xml:space="preserve"> :</w:t>
      </w:r>
      <w:proofErr w:type="gramEnd"/>
    </w:p>
    <w:p w:rsidR="00C73AAB" w:rsidRDefault="00C73AAB" w:rsidP="000958AC">
      <w:pPr>
        <w:bidi/>
        <w:jc w:val="both"/>
        <w:rPr>
          <w:rFonts w:cs="Simplified Arabic" w:hint="cs"/>
          <w:sz w:val="32"/>
          <w:szCs w:val="32"/>
          <w:rtl/>
          <w:lang w:bidi="ar-DZ"/>
        </w:rPr>
      </w:pPr>
      <w:r>
        <w:rPr>
          <w:rFonts w:cs="Simplified Arabic" w:hint="cs"/>
          <w:sz w:val="32"/>
          <w:szCs w:val="32"/>
          <w:rtl/>
          <w:lang w:bidi="ar-DZ"/>
        </w:rPr>
        <w:t xml:space="preserve">         وهي مجموعة من الشروط الشكلية يجب توفرها في طلب العفو، أهمها شكل الطلب وكيفية تقديمه والجهة التي تقدمه والجهة التي يقدم إليها ومراحله، ثم أخيرا الصورة التي يصدر فيها.</w:t>
      </w:r>
    </w:p>
    <w:p w:rsidR="00C73AAB" w:rsidRDefault="00C73AAB" w:rsidP="00224DB3">
      <w:pPr>
        <w:bidi/>
        <w:jc w:val="both"/>
        <w:outlineLvl w:val="0"/>
        <w:rPr>
          <w:rFonts w:cs="Simplified Arabic" w:hint="cs"/>
          <w:b/>
          <w:bCs/>
          <w:sz w:val="32"/>
          <w:szCs w:val="32"/>
          <w:rtl/>
          <w:lang w:bidi="ar-DZ"/>
        </w:rPr>
      </w:pPr>
      <w:r>
        <w:rPr>
          <w:rFonts w:cs="Simplified Arabic" w:hint="cs"/>
          <w:b/>
          <w:bCs/>
          <w:sz w:val="32"/>
          <w:szCs w:val="32"/>
          <w:rtl/>
          <w:lang w:bidi="ar-DZ"/>
        </w:rPr>
        <w:t xml:space="preserve">أولا: الطلـب: </w:t>
      </w:r>
    </w:p>
    <w:p w:rsidR="00C73AAB" w:rsidRPr="00715EF7" w:rsidRDefault="00C73AAB" w:rsidP="00340717">
      <w:pPr>
        <w:bidi/>
        <w:jc w:val="both"/>
        <w:rPr>
          <w:rFonts w:cs="Simplified Arabic" w:hint="cs"/>
          <w:b/>
          <w:bCs/>
          <w:sz w:val="32"/>
          <w:szCs w:val="32"/>
          <w:rtl/>
          <w:lang w:bidi="ar-DZ"/>
        </w:rPr>
      </w:pPr>
      <w:r>
        <w:rPr>
          <w:rFonts w:cs="Simplified Arabic" w:hint="cs"/>
          <w:b/>
          <w:bCs/>
          <w:sz w:val="32"/>
          <w:szCs w:val="32"/>
          <w:rtl/>
          <w:lang w:bidi="ar-DZ"/>
        </w:rPr>
        <w:t xml:space="preserve">         </w:t>
      </w:r>
      <w:r>
        <w:rPr>
          <w:rFonts w:cs="Simplified Arabic" w:hint="cs"/>
          <w:sz w:val="32"/>
          <w:szCs w:val="32"/>
          <w:rtl/>
          <w:lang w:bidi="ar-DZ"/>
        </w:rPr>
        <w:t xml:space="preserve">أمام النقص الواضح في النصوص التنظيمية وغيابها بخصوص طلب العفو وإجراءاته يتضح أنه </w:t>
      </w:r>
      <w:r w:rsidRPr="00340717">
        <w:rPr>
          <w:rFonts w:cs="Simplified Arabic" w:hint="cs"/>
          <w:color w:val="000000"/>
          <w:sz w:val="32"/>
          <w:szCs w:val="32"/>
          <w:rtl/>
          <w:lang w:bidi="ar-DZ"/>
        </w:rPr>
        <w:t>من المتفق</w:t>
      </w:r>
      <w:r w:rsidRPr="00F7461C">
        <w:rPr>
          <w:rFonts w:cs="Simplified Arabic" w:hint="cs"/>
          <w:color w:val="FF0000"/>
          <w:sz w:val="32"/>
          <w:szCs w:val="32"/>
          <w:rtl/>
          <w:lang w:bidi="ar-DZ"/>
        </w:rPr>
        <w:t xml:space="preserve"> </w:t>
      </w:r>
      <w:r>
        <w:rPr>
          <w:rFonts w:cs="Simplified Arabic" w:hint="cs"/>
          <w:sz w:val="32"/>
          <w:szCs w:val="32"/>
          <w:rtl/>
          <w:lang w:bidi="ar-DZ"/>
        </w:rPr>
        <w:t>عليه بأن العفو عن العقوبة يمنح بطريقتين، إما بناءا على مبادرة من رئيس الجمهورية أو بناءا على طلب يقدمه المحكوم عليه شخصيا.</w:t>
      </w:r>
    </w:p>
    <w:p w:rsidR="00C73AAB" w:rsidRDefault="00C73AAB" w:rsidP="000958AC">
      <w:pPr>
        <w:bidi/>
        <w:jc w:val="both"/>
        <w:rPr>
          <w:rFonts w:cs="Simplified Arabic" w:hint="cs"/>
          <w:sz w:val="32"/>
          <w:szCs w:val="32"/>
          <w:rtl/>
          <w:lang w:bidi="ar-DZ"/>
        </w:rPr>
      </w:pPr>
      <w:r>
        <w:rPr>
          <w:rFonts w:cs="Simplified Arabic" w:hint="cs"/>
          <w:sz w:val="32"/>
          <w:szCs w:val="32"/>
          <w:rtl/>
          <w:lang w:bidi="ar-DZ"/>
        </w:rPr>
        <w:t xml:space="preserve">         </w:t>
      </w:r>
      <w:r w:rsidRPr="00BA6401">
        <w:rPr>
          <w:rFonts w:cs="Simplified Arabic" w:hint="cs"/>
          <w:sz w:val="32"/>
          <w:szCs w:val="32"/>
          <w:rtl/>
          <w:lang w:bidi="ar-DZ"/>
        </w:rPr>
        <w:t xml:space="preserve">إن طلب العفو عن العقوبة لايشترط فيه شكل معين ولا يخضع </w:t>
      </w:r>
      <w:r>
        <w:rPr>
          <w:rFonts w:cs="Simplified Arabic" w:hint="cs"/>
          <w:sz w:val="32"/>
          <w:szCs w:val="32"/>
          <w:rtl/>
          <w:lang w:bidi="ar-DZ"/>
        </w:rPr>
        <w:t xml:space="preserve">في تقديره إلى ضوابط خاصة موضوعية كانت أو شكلية، ولم نجد نموذج خاص يحرر فيه طلب العفو، فطالما أنه طلب فإن المحكوم عليه هو الذي يختار الشكل الذي يناسبه بغض النظر أكان مكتوبا باليد أو بالآلة الكاتبة، سوى أن يكون مشتملا على البيانات و المعلومات الكافية للمحكوم عليه، ولا يشترط أن يوقع على الطلب أم لا، وماجرت به الأمور أن يوجه الطلب في ظرف مغلق لرئاسة الجمهورية معفى من كل الرسوم و الطوابع، إلا أنه من الناحية الموضوعية يجب أن يضمن طلب العفو جملة من الأسباب التي يريد إطلاع رئيس الدولة عليها بغية الحصول على موافقته، وأغلبها يرتكز فيها المحكوم عليه على نقاط حساسة حيث يظهر ندمه وتوبته وتذمره من قساوة الحكم الذي طاله، أو أن حالته الصحية لاتسمح بهذه العقوبة، كما يمكنه أن يلجأ إلى أسباب أخرى ككونه عائلا لأطفال قصر ليس لهم من يرعاهم، وله أن يتشفع أيضا بما قدمه للوطن من تضحيات كأن يكون مجاهدا أو إبن شهيد أو من ضحايا الإرهاب، ومن الناحية الشكلية والإجرائية يعتبر الطلب إجراء ضروري لطلب </w:t>
      </w:r>
      <w:r>
        <w:rPr>
          <w:rFonts w:cs="Simplified Arabic" w:hint="cs"/>
          <w:sz w:val="32"/>
          <w:szCs w:val="32"/>
          <w:rtl/>
          <w:lang w:bidi="ar-DZ"/>
        </w:rPr>
        <w:lastRenderedPageBreak/>
        <w:t>العفو عن جميع العقوبات ماعدى الإعدام، وهو حالة خاصة يقدم خلالها الملف وجوبا إلى رئيس الجمهورية و تلقائيا بعد إنقضاء أجال الطعن بالنقص.</w:t>
      </w:r>
    </w:p>
    <w:p w:rsidR="00C73AAB" w:rsidRDefault="00C73AAB" w:rsidP="000958AC">
      <w:pPr>
        <w:bidi/>
        <w:jc w:val="both"/>
        <w:rPr>
          <w:rFonts w:cs="Simplified Arabic" w:hint="cs"/>
          <w:sz w:val="32"/>
          <w:szCs w:val="32"/>
          <w:rtl/>
          <w:lang w:bidi="ar-DZ"/>
        </w:rPr>
      </w:pPr>
      <w:r>
        <w:rPr>
          <w:rFonts w:cs="Simplified Arabic" w:hint="cs"/>
          <w:sz w:val="32"/>
          <w:szCs w:val="32"/>
          <w:rtl/>
          <w:lang w:bidi="ar-DZ"/>
        </w:rPr>
        <w:t xml:space="preserve">         أما في حالة رفض طلب العفو عن العقوبة يثور النقاش حول المدة القانونية اللازمة لتجديده أو بالأحرى مإذا كان ذلك ممكنا أو لا</w:t>
      </w:r>
      <w:proofErr w:type="gramStart"/>
      <w:r>
        <w:rPr>
          <w:rFonts w:cs="Simplified Arabic" w:hint="cs"/>
          <w:sz w:val="32"/>
          <w:szCs w:val="32"/>
          <w:rtl/>
          <w:lang w:bidi="ar-DZ"/>
        </w:rPr>
        <w:t xml:space="preserve"> ؟.</w:t>
      </w:r>
      <w:proofErr w:type="gramEnd"/>
    </w:p>
    <w:p w:rsidR="00C73AAB" w:rsidRDefault="00C73AAB" w:rsidP="000958AC">
      <w:pPr>
        <w:bidi/>
        <w:jc w:val="both"/>
        <w:rPr>
          <w:rFonts w:cs="Simplified Arabic" w:hint="cs"/>
          <w:sz w:val="32"/>
          <w:szCs w:val="32"/>
          <w:rtl/>
          <w:lang w:bidi="ar-DZ"/>
        </w:rPr>
      </w:pPr>
      <w:r>
        <w:rPr>
          <w:rFonts w:cs="Simplified Arabic" w:hint="cs"/>
          <w:sz w:val="32"/>
          <w:szCs w:val="32"/>
          <w:rtl/>
          <w:lang w:bidi="ar-DZ"/>
        </w:rPr>
        <w:t xml:space="preserve">         في الراجح أنه في غير عقوبة الإعدام يمكن للمحكوم عليه أن يجدد طلب العفو عن العقوبة وتخضع المدة التي يعاد فيها الطلب حسب كل نوع من العقوبة المحكوم بها، فإذا كانت العقوبة هي السجن المؤبد أو المؤقت لمدة 20 سنة فإن المدة القانونية اللازمة لتجديد طلب العفو عن العقوبة من طرف المحكوم عليه لاتكون إلا بعد إنقضاء ثلاث سنوات من تاريخ إبلاغ المحكوم عليه بقرار رفض الطلب.</w:t>
      </w:r>
    </w:p>
    <w:p w:rsidR="00C73AAB" w:rsidRDefault="00C73AAB" w:rsidP="000958AC">
      <w:pPr>
        <w:bidi/>
        <w:jc w:val="both"/>
        <w:rPr>
          <w:rFonts w:cs="Simplified Arabic" w:hint="cs"/>
          <w:sz w:val="32"/>
          <w:szCs w:val="32"/>
          <w:rtl/>
          <w:lang w:bidi="ar-DZ"/>
        </w:rPr>
      </w:pPr>
      <w:r>
        <w:rPr>
          <w:rFonts w:cs="Simplified Arabic" w:hint="cs"/>
          <w:sz w:val="32"/>
          <w:szCs w:val="32"/>
          <w:rtl/>
          <w:lang w:bidi="ar-DZ"/>
        </w:rPr>
        <w:t xml:space="preserve">         أما إذا كانت العقوبة المحكوم بها هي السجن المؤقت فلا يجوز تجديد طلب العفو إلا بعد مضي سنتين من تاريخ إبلاغ المحكوم عليه بقرار الرفض، أما إذا كانت العقوبة المحكوم بها هي الحبس فلا يمكن تجديد طلب العفو إلا بعد إنقضاء سنة كاملة من تاريخ إبلاغ المحكوم عليه بقرار رفض طلبه العفو، أما فيما يتعلق بعقوبة الغرامة فإن طلب العفو بخصوصها يؤدي إلى وقف تنفيذها حتى يتم الفصل في الطلب إلا في حالات تسدد فيها الغرامة</w:t>
      </w:r>
      <w:r>
        <w:rPr>
          <w:rStyle w:val="Appelnotedebasdep"/>
          <w:rFonts w:cs="Simplified Arabic"/>
          <w:sz w:val="32"/>
          <w:szCs w:val="32"/>
          <w:rtl/>
          <w:lang w:bidi="ar-DZ"/>
        </w:rPr>
        <w:footnoteReference w:id="63"/>
      </w:r>
      <w:r>
        <w:rPr>
          <w:rFonts w:cs="Simplified Arabic" w:hint="cs"/>
          <w:sz w:val="32"/>
          <w:szCs w:val="32"/>
          <w:rtl/>
          <w:lang w:bidi="ar-DZ"/>
        </w:rPr>
        <w:t>.</w:t>
      </w:r>
    </w:p>
    <w:p w:rsidR="00C73AAB" w:rsidRDefault="00C73AAB" w:rsidP="00372909">
      <w:pPr>
        <w:bidi/>
        <w:jc w:val="both"/>
        <w:rPr>
          <w:rFonts w:cs="Simplified Arabic" w:hint="cs"/>
          <w:sz w:val="32"/>
          <w:szCs w:val="32"/>
          <w:rtl/>
          <w:lang w:bidi="ar-DZ"/>
        </w:rPr>
      </w:pPr>
      <w:r>
        <w:rPr>
          <w:rFonts w:cs="Simplified Arabic" w:hint="cs"/>
          <w:sz w:val="32"/>
          <w:szCs w:val="32"/>
          <w:rtl/>
          <w:lang w:bidi="ar-DZ"/>
        </w:rPr>
        <w:t xml:space="preserve">         وهذا مايستشف من قراءة المادة 155 من القانون 05-04 والتي تنص على أنه: "لاتنفذ عقوبة الإعدام إلا بعد رفض طلب العفو كما لا تنفذ عقوبة الإعدام على الحامل أو المرضعة لطفل دون 24 شهرا، ولا على المحكوم عليه المصاب بالجنون أو بمرض خطير، كما لا تنفذ عقوبة الإعدام أيام الأعياد الدينية </w:t>
      </w:r>
      <w:proofErr w:type="gramStart"/>
      <w:r>
        <w:rPr>
          <w:rFonts w:cs="Simplified Arabic" w:hint="cs"/>
          <w:sz w:val="32"/>
          <w:szCs w:val="32"/>
          <w:rtl/>
          <w:lang w:bidi="ar-DZ"/>
        </w:rPr>
        <w:t>و الوطنية</w:t>
      </w:r>
      <w:proofErr w:type="gramEnd"/>
      <w:r>
        <w:rPr>
          <w:rFonts w:cs="Simplified Arabic" w:hint="cs"/>
          <w:sz w:val="32"/>
          <w:szCs w:val="32"/>
          <w:rtl/>
          <w:lang w:bidi="ar-DZ"/>
        </w:rPr>
        <w:t xml:space="preserve"> ولا يوم الجمعة ولا خلال شهر </w:t>
      </w:r>
      <w:r>
        <w:rPr>
          <w:rFonts w:cs="Simplified Arabic" w:hint="cs"/>
          <w:sz w:val="32"/>
          <w:szCs w:val="32"/>
          <w:rtl/>
          <w:lang w:bidi="ar-DZ"/>
        </w:rPr>
        <w:lastRenderedPageBreak/>
        <w:t>رمضان"، وتشير المادة 156 من نفس القانون بأنه: "لايبلغ المحكوم عليه بالإعدام برفض العفو عنه إلا عند تنفيذ العقوبة"</w:t>
      </w:r>
      <w:r>
        <w:rPr>
          <w:rStyle w:val="Appelnotedebasdep"/>
          <w:rFonts w:cs="Simplified Arabic"/>
          <w:sz w:val="32"/>
          <w:szCs w:val="32"/>
          <w:rtl/>
          <w:lang w:bidi="ar-DZ"/>
        </w:rPr>
        <w:footnoteReference w:id="64"/>
      </w:r>
      <w:r>
        <w:rPr>
          <w:rFonts w:cs="Simplified Arabic" w:hint="cs"/>
          <w:sz w:val="32"/>
          <w:szCs w:val="32"/>
          <w:rtl/>
          <w:lang w:bidi="ar-DZ"/>
        </w:rPr>
        <w:t>.</w:t>
      </w:r>
    </w:p>
    <w:p w:rsidR="00C73AAB" w:rsidRDefault="00C73AAB" w:rsidP="00224DB3">
      <w:pPr>
        <w:bidi/>
        <w:jc w:val="both"/>
        <w:outlineLvl w:val="0"/>
        <w:rPr>
          <w:rFonts w:cs="Simplified Arabic" w:hint="cs"/>
          <w:b/>
          <w:bCs/>
          <w:sz w:val="32"/>
          <w:szCs w:val="32"/>
          <w:rtl/>
          <w:lang w:bidi="ar-DZ"/>
        </w:rPr>
      </w:pPr>
      <w:r>
        <w:rPr>
          <w:rFonts w:cs="Simplified Arabic" w:hint="cs"/>
          <w:b/>
          <w:bCs/>
          <w:sz w:val="32"/>
          <w:szCs w:val="32"/>
          <w:rtl/>
          <w:lang w:bidi="ar-DZ"/>
        </w:rPr>
        <w:t>ثانيا: الطرف الذي يحق له تقديم الطلب:</w:t>
      </w:r>
    </w:p>
    <w:p w:rsidR="00C73AAB" w:rsidRDefault="00C73AAB" w:rsidP="00FA2E09">
      <w:pPr>
        <w:bidi/>
        <w:jc w:val="both"/>
        <w:rPr>
          <w:rFonts w:cs="Simplified Arabic" w:hint="cs"/>
          <w:color w:val="000000"/>
          <w:sz w:val="32"/>
          <w:szCs w:val="32"/>
          <w:rtl/>
          <w:lang w:bidi="ar-DZ"/>
        </w:rPr>
      </w:pPr>
      <w:r>
        <w:rPr>
          <w:rFonts w:cs="Simplified Arabic" w:hint="cs"/>
          <w:b/>
          <w:bCs/>
          <w:sz w:val="32"/>
          <w:szCs w:val="32"/>
          <w:rtl/>
          <w:lang w:bidi="ar-DZ"/>
        </w:rPr>
        <w:t xml:space="preserve">         </w:t>
      </w:r>
      <w:r>
        <w:rPr>
          <w:rFonts w:cs="Simplified Arabic" w:hint="cs"/>
          <w:sz w:val="32"/>
          <w:szCs w:val="32"/>
          <w:rtl/>
          <w:lang w:bidi="ar-DZ"/>
        </w:rPr>
        <w:t xml:space="preserve">ومن المنطق أن يكون للمحكوم عليه الحق في تقديم طلب العفو أصالة عن نفسه أو ينوب عنه في ذلك محاميه، كما يمكن لأطراف أخرى أن تنوب عنه كزوجه ووالديه أو أولاده، ولا يمنعه من القانون من أن يتم تقديم طلب العفو عن العقوبة من أصدقاء المحكوم عليه، </w:t>
      </w:r>
      <w:proofErr w:type="gramStart"/>
      <w:r>
        <w:rPr>
          <w:rFonts w:cs="Simplified Arabic" w:hint="cs"/>
          <w:sz w:val="32"/>
          <w:szCs w:val="32"/>
          <w:rtl/>
          <w:lang w:bidi="ar-DZ"/>
        </w:rPr>
        <w:t>و بصفة</w:t>
      </w:r>
      <w:proofErr w:type="gramEnd"/>
      <w:r>
        <w:rPr>
          <w:rFonts w:cs="Simplified Arabic" w:hint="cs"/>
          <w:sz w:val="32"/>
          <w:szCs w:val="32"/>
          <w:rtl/>
          <w:lang w:bidi="ar-DZ"/>
        </w:rPr>
        <w:t xml:space="preserve"> عامة من كل ذي مصلحة أيضا، ويمكن أن يقدم الطلب المشار إليه حتى من طرف ممثلي النيابة العامة، وكذا قاضي تطبيق العقوبات أو مدير المؤسسة العقابية، ويمكن طلبه حتى من وزير العدل نفسه</w:t>
      </w:r>
      <w:r>
        <w:rPr>
          <w:rStyle w:val="Appelnotedebasdep"/>
          <w:rFonts w:cs="Simplified Arabic"/>
          <w:sz w:val="32"/>
          <w:szCs w:val="32"/>
          <w:rtl/>
          <w:lang w:bidi="ar-DZ"/>
        </w:rPr>
        <w:footnoteReference w:id="65"/>
      </w:r>
      <w:r>
        <w:rPr>
          <w:rFonts w:cs="Simplified Arabic" w:hint="cs"/>
          <w:color w:val="000000"/>
          <w:sz w:val="32"/>
          <w:szCs w:val="32"/>
          <w:rtl/>
          <w:lang w:bidi="ar-DZ"/>
        </w:rPr>
        <w:t>.</w:t>
      </w:r>
    </w:p>
    <w:p w:rsidR="00C73AAB" w:rsidRDefault="00C73AAB" w:rsidP="00224DB3">
      <w:pPr>
        <w:bidi/>
        <w:jc w:val="both"/>
        <w:outlineLvl w:val="0"/>
        <w:rPr>
          <w:rFonts w:cs="Simplified Arabic" w:hint="cs"/>
          <w:b/>
          <w:bCs/>
          <w:color w:val="000000"/>
          <w:sz w:val="32"/>
          <w:szCs w:val="32"/>
          <w:rtl/>
          <w:lang w:bidi="ar-DZ"/>
        </w:rPr>
      </w:pPr>
      <w:r w:rsidRPr="00BC00C8">
        <w:rPr>
          <w:rFonts w:cs="Simplified Arabic" w:hint="cs"/>
          <w:b/>
          <w:bCs/>
          <w:sz w:val="32"/>
          <w:szCs w:val="32"/>
          <w:rtl/>
          <w:lang w:bidi="ar-DZ"/>
        </w:rPr>
        <w:t>ثالثا</w:t>
      </w:r>
      <w:r w:rsidRPr="00BC00C8">
        <w:rPr>
          <w:rFonts w:cs="Simplified Arabic" w:hint="cs"/>
          <w:b/>
          <w:bCs/>
          <w:color w:val="000000"/>
          <w:sz w:val="32"/>
          <w:szCs w:val="32"/>
          <w:rtl/>
          <w:lang w:bidi="ar-DZ"/>
        </w:rPr>
        <w:t>: الجهة التي يحق لها تقديم الطلب:</w:t>
      </w:r>
    </w:p>
    <w:p w:rsidR="00C73AAB" w:rsidRDefault="00C73AAB" w:rsidP="00FA2E09">
      <w:pPr>
        <w:bidi/>
        <w:jc w:val="both"/>
        <w:rPr>
          <w:rFonts w:cs="Simplified Arabic" w:hint="cs"/>
          <w:color w:val="000000"/>
          <w:sz w:val="32"/>
          <w:szCs w:val="32"/>
          <w:rtl/>
          <w:lang w:val="en-US" w:bidi="ar-DZ"/>
        </w:rPr>
      </w:pPr>
      <w:r>
        <w:rPr>
          <w:rFonts w:cs="Simplified Arabic" w:hint="cs"/>
          <w:b/>
          <w:bCs/>
          <w:color w:val="000000"/>
          <w:sz w:val="32"/>
          <w:szCs w:val="32"/>
          <w:rtl/>
          <w:lang w:bidi="ar-DZ"/>
        </w:rPr>
        <w:t xml:space="preserve">         </w:t>
      </w:r>
      <w:r>
        <w:rPr>
          <w:rFonts w:cs="Simplified Arabic" w:hint="cs"/>
          <w:color w:val="000000"/>
          <w:sz w:val="32"/>
          <w:szCs w:val="32"/>
          <w:rtl/>
          <w:lang w:bidi="ar-DZ"/>
        </w:rPr>
        <w:t xml:space="preserve">يتم توجيه الطلب الخاص بالعفو عن العقوبة بإرسال له مباشرة إلى السيد رئيس الجمهورية ووزير العدل، بحيث يتم تلقيه بواسطة مصالح رئاسة الجمهورية التي تقوم بعد ذلك بطلب توضيحات كافية حول الملف المشتمل على الطلب من وزارة العدل، ويستوجب على هذه الأخيرة تزويد تلك المصالح بالمعلومات الضرورية التي تحصل عليها من طرف هياكلها الفرعية و المركزية، يقرر رئيس الجمهورية في الأخير قبوله لطلب العفو أو رفضه أو أي تصرف يراه مناسبا، أما إذا أرسل طلب العفو إلى رئيس الجمهورية عن طريق وزير العدل فتقوم مصلحة الوزارة الخاصة بذلك بعرضه على لجنة العفو الموجودة على مستوى الوزارة التي تنحصر مهامها في جمع المعطيات و المعلومات اللازمة في تكوين الملف </w:t>
      </w:r>
      <w:r>
        <w:rPr>
          <w:rFonts w:cs="Simplified Arabic" w:hint="cs"/>
          <w:color w:val="000000"/>
          <w:sz w:val="32"/>
          <w:szCs w:val="32"/>
          <w:rtl/>
          <w:lang w:bidi="ar-DZ"/>
        </w:rPr>
        <w:lastRenderedPageBreak/>
        <w:t xml:space="preserve">إنطلاقا من الدوائر القضائية التي تم تقديم طلب العفو أمامها، عن طريق وكلاء الجمهورية، وبعدها تقوم المصالح الخاصة بوزارة العدل ممثلة بلجنة العفو بإعداد تقرير شاملا ومفصل عن أسباب و دوافع إصدار الحكم وتحويل الملف </w:t>
      </w:r>
      <w:r w:rsidRPr="00FA2E09">
        <w:rPr>
          <w:rFonts w:cs="Simplified Arabic" w:hint="cs"/>
          <w:color w:val="000000"/>
          <w:sz w:val="32"/>
          <w:szCs w:val="32"/>
          <w:rtl/>
          <w:lang w:bidi="ar-DZ"/>
        </w:rPr>
        <w:t>برمته</w:t>
      </w:r>
      <w:r>
        <w:rPr>
          <w:rFonts w:cs="Simplified Arabic" w:hint="cs"/>
          <w:color w:val="FF0000"/>
          <w:sz w:val="32"/>
          <w:szCs w:val="32"/>
          <w:rtl/>
          <w:lang w:bidi="ar-DZ"/>
        </w:rPr>
        <w:t xml:space="preserve"> </w:t>
      </w:r>
      <w:r>
        <w:rPr>
          <w:rFonts w:cs="Simplified Arabic" w:hint="cs"/>
          <w:color w:val="000000"/>
          <w:sz w:val="32"/>
          <w:szCs w:val="32"/>
          <w:rtl/>
          <w:lang w:bidi="ar-DZ"/>
        </w:rPr>
        <w:t>إلى السيد رئيس الجمهورية من أجل إبداء رأيه فيه إما بالرفض وإما بالموافقة، وتجدر الإشارة إلى أن المجلس الأعلى له دور في هذه الإجراءات، بحيث يستوجب أن يعرض عليه الملف ليبدي رأيه في جميع طلبات العفو عن العقوبة، قبل أن يفصل رئيس الجمهورية فيه عملا بأحكام المادة العاشرة (10) من النظام الداخلي للمجلس الأعلى للقضاء</w:t>
      </w:r>
      <w:r>
        <w:rPr>
          <w:rStyle w:val="Appelnotedebasdep"/>
          <w:rFonts w:cs="Simplified Arabic"/>
          <w:color w:val="000000"/>
          <w:sz w:val="32"/>
          <w:szCs w:val="32"/>
          <w:rtl/>
          <w:lang w:bidi="ar-DZ"/>
        </w:rPr>
        <w:footnoteReference w:id="66"/>
      </w:r>
      <w:r>
        <w:rPr>
          <w:rFonts w:cs="Simplified Arabic" w:hint="cs"/>
          <w:color w:val="000000"/>
          <w:sz w:val="32"/>
          <w:szCs w:val="32"/>
          <w:rtl/>
          <w:lang w:bidi="ar-DZ"/>
        </w:rPr>
        <w:t>.</w:t>
      </w:r>
    </w:p>
    <w:p w:rsidR="00C73AAB" w:rsidRDefault="00C73AAB" w:rsidP="00224DB3">
      <w:pPr>
        <w:bidi/>
        <w:jc w:val="both"/>
        <w:outlineLvl w:val="0"/>
        <w:rPr>
          <w:rFonts w:cs="Simplified Arabic" w:hint="cs"/>
          <w:b/>
          <w:bCs/>
          <w:color w:val="000000"/>
          <w:sz w:val="32"/>
          <w:szCs w:val="32"/>
          <w:rtl/>
          <w:lang w:val="en-US" w:bidi="ar-DZ"/>
        </w:rPr>
      </w:pPr>
      <w:r>
        <w:rPr>
          <w:rFonts w:cs="Simplified Arabic" w:hint="cs"/>
          <w:b/>
          <w:bCs/>
          <w:sz w:val="32"/>
          <w:szCs w:val="32"/>
          <w:rtl/>
          <w:lang w:bidi="ar-DZ"/>
        </w:rPr>
        <w:t>رابعا:</w:t>
      </w:r>
      <w:r>
        <w:rPr>
          <w:rFonts w:cs="Simplified Arabic" w:hint="cs"/>
          <w:color w:val="000000"/>
          <w:sz w:val="32"/>
          <w:szCs w:val="32"/>
          <w:rtl/>
          <w:lang w:val="en-US" w:bidi="ar-DZ"/>
        </w:rPr>
        <w:t xml:space="preserve"> </w:t>
      </w:r>
      <w:r>
        <w:rPr>
          <w:rFonts w:cs="Simplified Arabic" w:hint="cs"/>
          <w:b/>
          <w:bCs/>
          <w:color w:val="000000"/>
          <w:sz w:val="32"/>
          <w:szCs w:val="32"/>
          <w:rtl/>
          <w:lang w:val="en-US" w:bidi="ar-DZ"/>
        </w:rPr>
        <w:t>مرسوم العفو عن العقوبة:</w:t>
      </w:r>
    </w:p>
    <w:p w:rsidR="00C73AAB" w:rsidRDefault="00C73AAB" w:rsidP="000958AC">
      <w:pPr>
        <w:bidi/>
        <w:jc w:val="both"/>
        <w:rPr>
          <w:rFonts w:cs="Simplified Arabic" w:hint="cs"/>
          <w:color w:val="000000"/>
          <w:sz w:val="32"/>
          <w:szCs w:val="32"/>
          <w:rtl/>
          <w:lang w:val="en-US" w:bidi="ar-DZ"/>
        </w:rPr>
      </w:pPr>
      <w:r>
        <w:rPr>
          <w:rFonts w:cs="Simplified Arabic" w:hint="cs"/>
          <w:b/>
          <w:bCs/>
          <w:color w:val="000000"/>
          <w:sz w:val="32"/>
          <w:szCs w:val="32"/>
          <w:rtl/>
          <w:lang w:val="en-US" w:bidi="ar-DZ"/>
        </w:rPr>
        <w:t xml:space="preserve">         </w:t>
      </w:r>
      <w:r>
        <w:rPr>
          <w:rFonts w:cs="Simplified Arabic" w:hint="cs"/>
          <w:color w:val="000000"/>
          <w:sz w:val="32"/>
          <w:szCs w:val="32"/>
          <w:rtl/>
          <w:lang w:val="en-US" w:bidi="ar-DZ"/>
        </w:rPr>
        <w:t>بعد أن يعرض الملف على رئيس الجمهورية و يرى أنه جدير بالموافقة عن طريق منح المحكوم عليه قبول الإستفادة من العفو، ويعبر عن هذا القبول في إطار مرسوم يصدره ويوقعه وينشر في الجريدة الرسمية، وهناك من التشريعات التي تشترط توقيع وزير العدل المختص على طلب العفو قبل إدراجه أمام مكتب الرئيس للتوقيع عليه، وربما الهدف من ذلك هو إشراك وزير العدل لرئيس الجمهورية في منح العفو عن العقوبة لماله من مسؤولية كبيرة في حالة ظهور نتائج سلبية، إلا أن هذا غير موجود في التشريع الجزائري ولم نعثر على أي مسؤولية تحملها وزير العدل حين توقيعه على المرسوم العفو.</w:t>
      </w:r>
    </w:p>
    <w:p w:rsidR="00C73AAB" w:rsidRPr="00217BC2" w:rsidRDefault="00C73AAB" w:rsidP="00750611">
      <w:pPr>
        <w:bidi/>
        <w:jc w:val="both"/>
        <w:rPr>
          <w:rFonts w:cs="Simplified Arabic" w:hint="cs"/>
          <w:sz w:val="32"/>
          <w:szCs w:val="32"/>
          <w:rtl/>
          <w:lang w:bidi="ar-DZ"/>
        </w:rPr>
      </w:pPr>
      <w:r>
        <w:rPr>
          <w:rFonts w:cs="Simplified Arabic" w:hint="cs"/>
          <w:sz w:val="32"/>
          <w:szCs w:val="32"/>
          <w:rtl/>
          <w:lang w:bidi="ar-DZ"/>
        </w:rPr>
        <w:t xml:space="preserve">        </w:t>
      </w:r>
      <w:r w:rsidRPr="004A5618">
        <w:rPr>
          <w:rFonts w:cs="Simplified Arabic" w:hint="cs"/>
          <w:sz w:val="32"/>
          <w:szCs w:val="32"/>
          <w:rtl/>
          <w:lang w:bidi="ar-DZ"/>
        </w:rPr>
        <w:t>حيث يثور التساؤل فيما</w:t>
      </w:r>
      <w:r>
        <w:rPr>
          <w:rFonts w:cs="Simplified Arabic" w:hint="cs"/>
          <w:sz w:val="32"/>
          <w:szCs w:val="32"/>
          <w:rtl/>
          <w:lang w:bidi="ar-DZ"/>
        </w:rPr>
        <w:t xml:space="preserve"> إذا كان مرسوم العفو عن العقوبة ينفذ بمجرد التوقيع عليه من طرف رئيس الجمهورية أم لايكون ذلك إلا بعد صدوره في الجريدة الرسمية، فإذا تعلق الأمر بالعفو الشامل وطالما أنه يعتبر قانونا تصدره السلطة التشريعية فهو يخضع لقواعد نشر القانون و سريانه، إذ يعتبر نافذا بعد التوقيع عليه من طرف رئيس الجمهورية وملزما حينما ينشر في الجريدة الرسمية، أما بخصوص العفو عن العقوبة لايخضع لنفس القواعد، </w:t>
      </w:r>
      <w:r>
        <w:rPr>
          <w:rFonts w:cs="Simplified Arabic" w:hint="cs"/>
          <w:sz w:val="32"/>
          <w:szCs w:val="32"/>
          <w:rtl/>
          <w:lang w:bidi="ar-DZ"/>
        </w:rPr>
        <w:lastRenderedPageBreak/>
        <w:t>بمعنى أنه يصبح نافذا بمجرد توقيع رئيس الجمهورية عليه و أن نشره في الجريدة الرسمية ليس إلا إجراءا شكليا لايترتب عليه أي أثر طالما أن العفو عن العقوبة ليس بقانون.</w:t>
      </w:r>
      <w:r>
        <w:rPr>
          <w:rStyle w:val="Appelnotedebasdep"/>
          <w:rFonts w:cs="Simplified Arabic"/>
          <w:sz w:val="32"/>
          <w:szCs w:val="32"/>
          <w:rtl/>
          <w:lang w:bidi="ar-DZ"/>
        </w:rPr>
        <w:footnoteReference w:id="67"/>
      </w:r>
    </w:p>
    <w:p w:rsidR="00C73AAB" w:rsidRDefault="00C73AAB" w:rsidP="00A27C76">
      <w:pPr>
        <w:bidi/>
        <w:jc w:val="both"/>
        <w:outlineLvl w:val="0"/>
        <w:rPr>
          <w:rFonts w:cs="Simplified Arabic" w:hint="cs"/>
          <w:b/>
          <w:bCs/>
          <w:sz w:val="32"/>
          <w:szCs w:val="32"/>
          <w:rtl/>
          <w:lang w:bidi="ar-DZ"/>
        </w:rPr>
      </w:pPr>
      <w:r>
        <w:rPr>
          <w:rFonts w:cs="Simplified Arabic" w:hint="cs"/>
          <w:b/>
          <w:bCs/>
          <w:sz w:val="32"/>
          <w:szCs w:val="32"/>
          <w:rtl/>
          <w:lang w:bidi="ar-DZ"/>
        </w:rPr>
        <w:t>الفرع الثاني: الشروط الموضوعية:</w:t>
      </w:r>
    </w:p>
    <w:p w:rsidR="00C73AAB" w:rsidRDefault="00C73AAB" w:rsidP="000958AC">
      <w:pPr>
        <w:bidi/>
        <w:jc w:val="both"/>
        <w:rPr>
          <w:rFonts w:cs="Simplified Arabic" w:hint="cs"/>
          <w:sz w:val="32"/>
          <w:szCs w:val="32"/>
          <w:rtl/>
          <w:lang w:bidi="ar-DZ"/>
        </w:rPr>
      </w:pPr>
      <w:r>
        <w:rPr>
          <w:rFonts w:cs="Simplified Arabic" w:hint="cs"/>
          <w:sz w:val="32"/>
          <w:szCs w:val="32"/>
          <w:rtl/>
          <w:lang w:bidi="ar-DZ"/>
        </w:rPr>
        <w:t xml:space="preserve">         يقصد بالشروط الموضوعية للعفو عن العقوبة كل ماينصب أساسا حول الحكم الجنائي الذي يقضي بعقوبة جنائية تتضمنها نصوص القانون الجنائي، بحيث إشتراط أن يكون الحكم نهائيا وباتا وواجب النفاذ، وأن لاتكون العقوبة المحكوم بها قد سقطت بالتقادم أو جاءت مشمولة بنظام وقف التنفيذ.</w:t>
      </w:r>
    </w:p>
    <w:p w:rsidR="00C73AAB" w:rsidRDefault="00C73AAB" w:rsidP="00224DB3">
      <w:pPr>
        <w:bidi/>
        <w:jc w:val="both"/>
        <w:outlineLvl w:val="0"/>
        <w:rPr>
          <w:rFonts w:cs="Simplified Arabic" w:hint="cs"/>
          <w:b/>
          <w:bCs/>
          <w:sz w:val="32"/>
          <w:szCs w:val="32"/>
          <w:rtl/>
          <w:lang w:bidi="ar-DZ"/>
        </w:rPr>
      </w:pPr>
      <w:r>
        <w:rPr>
          <w:rFonts w:cs="Simplified Arabic" w:hint="cs"/>
          <w:b/>
          <w:bCs/>
          <w:sz w:val="32"/>
          <w:szCs w:val="32"/>
          <w:rtl/>
          <w:lang w:bidi="ar-DZ"/>
        </w:rPr>
        <w:t xml:space="preserve">أولا: أن يكون الحكم جنائيا: </w:t>
      </w:r>
    </w:p>
    <w:p w:rsidR="00C73AAB" w:rsidRDefault="00C73AAB" w:rsidP="000958AC">
      <w:pPr>
        <w:bidi/>
        <w:jc w:val="both"/>
        <w:rPr>
          <w:rFonts w:cs="Simplified Arabic" w:hint="cs"/>
          <w:color w:val="000000"/>
          <w:sz w:val="32"/>
          <w:szCs w:val="32"/>
          <w:rtl/>
          <w:lang w:bidi="ar-DZ"/>
        </w:rPr>
      </w:pPr>
      <w:r>
        <w:rPr>
          <w:rFonts w:cs="Simplified Arabic" w:hint="cs"/>
          <w:sz w:val="32"/>
          <w:szCs w:val="32"/>
          <w:rtl/>
          <w:lang w:bidi="ar-DZ"/>
        </w:rPr>
        <w:t xml:space="preserve">         </w:t>
      </w:r>
      <w:proofErr w:type="gramStart"/>
      <w:r>
        <w:rPr>
          <w:rFonts w:cs="Simplified Arabic" w:hint="cs"/>
          <w:sz w:val="32"/>
          <w:szCs w:val="32"/>
          <w:rtl/>
          <w:lang w:bidi="ar-DZ"/>
        </w:rPr>
        <w:t>لاشك</w:t>
      </w:r>
      <w:proofErr w:type="gramEnd"/>
      <w:r>
        <w:rPr>
          <w:rFonts w:cs="Simplified Arabic" w:hint="cs"/>
          <w:sz w:val="32"/>
          <w:szCs w:val="32"/>
          <w:rtl/>
          <w:lang w:bidi="ar-DZ"/>
        </w:rPr>
        <w:t xml:space="preserve"> أن الحكم الجنائي </w:t>
      </w:r>
      <w:r w:rsidRPr="00D64235">
        <w:rPr>
          <w:rFonts w:cs="Simplified Arabic" w:hint="cs"/>
          <w:color w:val="000000"/>
          <w:sz w:val="32"/>
          <w:szCs w:val="32"/>
          <w:rtl/>
          <w:lang w:bidi="ar-DZ"/>
        </w:rPr>
        <w:t>هو قرار صادر</w:t>
      </w:r>
      <w:r>
        <w:rPr>
          <w:rFonts w:cs="Simplified Arabic" w:hint="cs"/>
          <w:sz w:val="32"/>
          <w:szCs w:val="32"/>
          <w:rtl/>
          <w:lang w:bidi="ar-DZ"/>
        </w:rPr>
        <w:t xml:space="preserve"> عن محكمة </w:t>
      </w:r>
      <w:r>
        <w:rPr>
          <w:rFonts w:cs="Simplified Arabic" w:hint="cs"/>
          <w:color w:val="000000"/>
          <w:sz w:val="32"/>
          <w:szCs w:val="32"/>
          <w:rtl/>
          <w:lang w:bidi="ar-DZ"/>
        </w:rPr>
        <w:t xml:space="preserve">تعبر من خلاله عن إرادتها في موضوع الدعوى </w:t>
      </w:r>
      <w:r w:rsidRPr="00D64235">
        <w:rPr>
          <w:rFonts w:cs="Simplified Arabic" w:hint="cs"/>
          <w:color w:val="000000"/>
          <w:sz w:val="32"/>
          <w:szCs w:val="32"/>
          <w:rtl/>
          <w:lang w:bidi="ar-DZ"/>
        </w:rPr>
        <w:t>العمومية في شقها</w:t>
      </w:r>
      <w:r>
        <w:rPr>
          <w:rFonts w:cs="Simplified Arabic" w:hint="cs"/>
          <w:color w:val="000000"/>
          <w:sz w:val="32"/>
          <w:szCs w:val="32"/>
          <w:rtl/>
          <w:lang w:bidi="ar-DZ"/>
        </w:rPr>
        <w:t xml:space="preserve"> الجزائ</w:t>
      </w:r>
      <w:r w:rsidRPr="00D64235">
        <w:rPr>
          <w:rFonts w:cs="Simplified Arabic" w:hint="cs"/>
          <w:color w:val="000000"/>
          <w:sz w:val="32"/>
          <w:szCs w:val="32"/>
          <w:rtl/>
          <w:lang w:bidi="ar-DZ"/>
        </w:rPr>
        <w:t xml:space="preserve">ي </w:t>
      </w:r>
      <w:r>
        <w:rPr>
          <w:rFonts w:cs="Simplified Arabic" w:hint="cs"/>
          <w:color w:val="000000"/>
          <w:sz w:val="32"/>
          <w:szCs w:val="32"/>
          <w:rtl/>
          <w:lang w:bidi="ar-DZ"/>
        </w:rPr>
        <w:t>بالبراءة أو الإدانة، أو سابقا على الفصل في الموضوع كالحكم بالإفراج المؤقت أو تعيين خبير، أو إحضار وثيقة أو أحكام سابقة ... إلخ</w:t>
      </w:r>
      <w:r>
        <w:rPr>
          <w:rStyle w:val="Appelnotedebasdep"/>
          <w:rFonts w:cs="Simplified Arabic"/>
          <w:color w:val="000000"/>
          <w:sz w:val="32"/>
          <w:szCs w:val="32"/>
          <w:rtl/>
          <w:lang w:bidi="ar-DZ"/>
        </w:rPr>
        <w:footnoteReference w:id="68"/>
      </w:r>
      <w:r>
        <w:rPr>
          <w:rFonts w:cs="Simplified Arabic" w:hint="cs"/>
          <w:color w:val="000000"/>
          <w:sz w:val="32"/>
          <w:szCs w:val="32"/>
          <w:rtl/>
          <w:lang w:bidi="ar-DZ"/>
        </w:rPr>
        <w:t>.</w:t>
      </w:r>
    </w:p>
    <w:p w:rsidR="00C73AAB" w:rsidRPr="00F41424" w:rsidRDefault="00C73AAB" w:rsidP="000958AC">
      <w:pPr>
        <w:bidi/>
        <w:jc w:val="both"/>
        <w:rPr>
          <w:rFonts w:cs="Simplified Arabic" w:hint="cs"/>
          <w:color w:val="000000"/>
          <w:sz w:val="32"/>
          <w:szCs w:val="32"/>
          <w:rtl/>
          <w:lang w:bidi="ar-DZ"/>
        </w:rPr>
      </w:pPr>
      <w:r>
        <w:rPr>
          <w:rFonts w:cs="Simplified Arabic" w:hint="cs"/>
          <w:color w:val="000000"/>
          <w:sz w:val="32"/>
          <w:szCs w:val="32"/>
          <w:rtl/>
          <w:lang w:bidi="ar-DZ"/>
        </w:rPr>
        <w:t xml:space="preserve">         ونشير في هذا المقام إلى ضرورة إستبعاد القرارات </w:t>
      </w:r>
      <w:proofErr w:type="gramStart"/>
      <w:r>
        <w:rPr>
          <w:rFonts w:cs="Simplified Arabic" w:hint="cs"/>
          <w:color w:val="000000"/>
          <w:sz w:val="32"/>
          <w:szCs w:val="32"/>
          <w:rtl/>
          <w:lang w:bidi="ar-DZ"/>
        </w:rPr>
        <w:t>و الأحكام</w:t>
      </w:r>
      <w:proofErr w:type="gramEnd"/>
      <w:r>
        <w:rPr>
          <w:rFonts w:cs="Simplified Arabic" w:hint="cs"/>
          <w:color w:val="000000"/>
          <w:sz w:val="32"/>
          <w:szCs w:val="32"/>
          <w:rtl/>
          <w:lang w:bidi="ar-DZ"/>
        </w:rPr>
        <w:t xml:space="preserve"> المدنية و الإدارية، وتلك الأحكام الصادرة عن الجهات غير القضائية كإدارة الجمارك أو إدارة الضرائب، أو مجلس المحاسبة والمنافسة، وكذلك العقوبات التأديبية التي تصدر عن الإدارة ولجان التأديب طبقا للأنظمة المعمول بها، عن نطاق الأحكام القابلة لأن تكون موضوعا أو محلا لنظام العفو.</w:t>
      </w:r>
      <w:r>
        <w:rPr>
          <w:rStyle w:val="Appelnotedebasdep"/>
          <w:rFonts w:cs="Simplified Arabic"/>
          <w:color w:val="000000"/>
          <w:sz w:val="32"/>
          <w:szCs w:val="32"/>
          <w:rtl/>
          <w:lang w:bidi="ar-DZ"/>
        </w:rPr>
        <w:footnoteReference w:id="69"/>
      </w:r>
    </w:p>
    <w:p w:rsidR="00C73AAB" w:rsidRDefault="00C73AAB" w:rsidP="000958AC">
      <w:pPr>
        <w:bidi/>
        <w:jc w:val="both"/>
        <w:rPr>
          <w:rFonts w:cs="Simplified Arabic" w:hint="cs"/>
          <w:color w:val="000000"/>
          <w:sz w:val="32"/>
          <w:szCs w:val="32"/>
          <w:rtl/>
          <w:lang w:bidi="ar-DZ"/>
        </w:rPr>
      </w:pPr>
      <w:r>
        <w:rPr>
          <w:rFonts w:cs="Simplified Arabic" w:hint="cs"/>
          <w:sz w:val="32"/>
          <w:szCs w:val="32"/>
          <w:rtl/>
          <w:lang w:bidi="ar-DZ"/>
        </w:rPr>
        <w:lastRenderedPageBreak/>
        <w:t xml:space="preserve">         </w:t>
      </w:r>
      <w:r w:rsidRPr="001B0A16">
        <w:rPr>
          <w:rFonts w:cs="Simplified Arabic" w:hint="cs"/>
          <w:sz w:val="32"/>
          <w:szCs w:val="32"/>
          <w:rtl/>
          <w:lang w:bidi="ar-DZ"/>
        </w:rPr>
        <w:t xml:space="preserve">فإذا كانت </w:t>
      </w:r>
      <w:r>
        <w:rPr>
          <w:rFonts w:cs="Simplified Arabic" w:hint="cs"/>
          <w:sz w:val="32"/>
          <w:szCs w:val="32"/>
          <w:rtl/>
          <w:lang w:bidi="ar-DZ"/>
        </w:rPr>
        <w:t xml:space="preserve">الأوامر الجنائية تتمتع بنفس خصائص الحكم </w:t>
      </w:r>
      <w:r w:rsidRPr="00D64235">
        <w:rPr>
          <w:rFonts w:cs="Simplified Arabic" w:hint="cs"/>
          <w:color w:val="000000"/>
          <w:sz w:val="32"/>
          <w:szCs w:val="32"/>
          <w:rtl/>
          <w:lang w:bidi="ar-DZ"/>
        </w:rPr>
        <w:t>القضائي جاز الطلب</w:t>
      </w:r>
      <w:r>
        <w:rPr>
          <w:rFonts w:cs="Simplified Arabic" w:hint="cs"/>
          <w:color w:val="000000"/>
          <w:sz w:val="32"/>
          <w:szCs w:val="32"/>
          <w:rtl/>
          <w:lang w:bidi="ar-DZ"/>
        </w:rPr>
        <w:t xml:space="preserve"> العفو فيها، وإذا لم تكن كذلك وجب إبعادها عن نطاق العفو عن العقوبة، وقد تكون هذه الأوامر صادرة عن رئيس المحكمة أو من وكيل الجمهورية، أو من قاضي التحقيق أو عن غرفة الإتهام، ولتقرير ماإذا الأمر الجنائي له نفس خصائص الحكم الجنائي يجب علينا أن نحدد طبيعة الأمر الجنائي، حيث أن الرأي الراجح لدى جمهور الفقهاء هو أن الأمر الجنائي الصادر عن القاضي أو النيابة العامة يعتبر حكما جنائيا متى أصبح حائزا لقوة الشيء المقضي فيه، بمعنى أنه أصبح نهائيا وباتا وبالتالي يجوز طلب العفو فيه، ولاتعتبر قرارات سلطة التحقيق أحكاما جنائية، ومادامت ليست كذلك فلا يجوز طلب تقديم العفو بشأنها.</w:t>
      </w:r>
      <w:r>
        <w:rPr>
          <w:rStyle w:val="Appelnotedebasdep"/>
          <w:rFonts w:cs="Simplified Arabic"/>
          <w:color w:val="000000"/>
          <w:sz w:val="32"/>
          <w:szCs w:val="32"/>
          <w:rtl/>
          <w:lang w:bidi="ar-DZ"/>
        </w:rPr>
        <w:footnoteReference w:id="70"/>
      </w:r>
    </w:p>
    <w:p w:rsidR="00C73AAB" w:rsidRDefault="00C73AAB" w:rsidP="00224DB3">
      <w:pPr>
        <w:bidi/>
        <w:jc w:val="both"/>
        <w:outlineLvl w:val="0"/>
        <w:rPr>
          <w:rFonts w:cs="Simplified Arabic" w:hint="cs"/>
          <w:b/>
          <w:bCs/>
          <w:color w:val="000000"/>
          <w:sz w:val="32"/>
          <w:szCs w:val="32"/>
          <w:rtl/>
          <w:lang w:bidi="ar-DZ"/>
        </w:rPr>
      </w:pPr>
      <w:r>
        <w:rPr>
          <w:rFonts w:cs="Simplified Arabic" w:hint="cs"/>
          <w:b/>
          <w:bCs/>
          <w:color w:val="000000"/>
          <w:sz w:val="32"/>
          <w:szCs w:val="32"/>
          <w:rtl/>
          <w:lang w:bidi="ar-DZ"/>
        </w:rPr>
        <w:t>ثانيا: أن يكون الحكم نهائيا:</w:t>
      </w:r>
    </w:p>
    <w:p w:rsidR="00C73AAB" w:rsidRDefault="00C73AAB" w:rsidP="000958AC">
      <w:pPr>
        <w:bidi/>
        <w:jc w:val="both"/>
        <w:rPr>
          <w:rFonts w:cs="Simplified Arabic" w:hint="cs"/>
          <w:color w:val="000000"/>
          <w:sz w:val="32"/>
          <w:szCs w:val="32"/>
          <w:rtl/>
          <w:lang w:bidi="ar-DZ"/>
        </w:rPr>
      </w:pPr>
      <w:r>
        <w:rPr>
          <w:rFonts w:cs="Simplified Arabic" w:hint="cs"/>
          <w:b/>
          <w:bCs/>
          <w:color w:val="000000"/>
          <w:sz w:val="32"/>
          <w:szCs w:val="32"/>
          <w:rtl/>
          <w:lang w:bidi="ar-DZ"/>
        </w:rPr>
        <w:t xml:space="preserve">         </w:t>
      </w:r>
      <w:r>
        <w:rPr>
          <w:rFonts w:cs="Simplified Arabic" w:hint="cs"/>
          <w:color w:val="000000"/>
          <w:sz w:val="32"/>
          <w:szCs w:val="32"/>
          <w:rtl/>
          <w:lang w:bidi="ar-DZ"/>
        </w:rPr>
        <w:t>حتى يكون الحكم محلا لقرار العفو لايكفي الإقتصار على طبيعته الجنائية فقط بل يتوجب أن يكون نهائيا، أي غير قابل للطعن فيه بأي طريقة من طرق الطعن العادية أو غير العادية.</w:t>
      </w:r>
      <w:r>
        <w:rPr>
          <w:rStyle w:val="Appelnotedebasdep"/>
          <w:rFonts w:cs="Simplified Arabic"/>
          <w:color w:val="000000"/>
          <w:sz w:val="32"/>
          <w:szCs w:val="32"/>
          <w:rtl/>
          <w:lang w:bidi="ar-DZ"/>
        </w:rPr>
        <w:footnoteReference w:id="71"/>
      </w:r>
    </w:p>
    <w:p w:rsidR="00C73AAB" w:rsidRDefault="00C73AAB" w:rsidP="00BA7F7B">
      <w:pPr>
        <w:bidi/>
        <w:jc w:val="both"/>
        <w:rPr>
          <w:rFonts w:cs="Simplified Arabic" w:hint="cs"/>
          <w:color w:val="000000"/>
          <w:sz w:val="32"/>
          <w:szCs w:val="32"/>
          <w:rtl/>
          <w:lang w:bidi="ar-DZ"/>
        </w:rPr>
      </w:pPr>
      <w:r>
        <w:rPr>
          <w:rFonts w:cs="Simplified Arabic" w:hint="cs"/>
          <w:color w:val="000000"/>
          <w:sz w:val="32"/>
          <w:szCs w:val="32"/>
          <w:rtl/>
          <w:lang w:bidi="ar-DZ"/>
        </w:rPr>
        <w:t xml:space="preserve">         إلا أن القضاء المصري يرى في هذه المسألة خلافا بحيث يجدر بالمحكمة متى إقتنعت بضرورة هذا الشرط لمنح العفو أن تستمر في إقتناعها، وعليه يكون العفو الذي إستفاد منه الطاعن سابقا لأوانه طالما أن الحكم لم يصبح باتا بعد، ويساير الفقه والقضاء الفرنسي شرط أن يكون الحكم نهائيا حسب ماأكدته محكمة النقض الفرنسية.</w:t>
      </w:r>
    </w:p>
    <w:p w:rsidR="00C73AAB" w:rsidRDefault="00C73AAB" w:rsidP="00BA7F7B">
      <w:pPr>
        <w:bidi/>
        <w:jc w:val="both"/>
        <w:rPr>
          <w:rFonts w:cs="Simplified Arabic" w:hint="cs"/>
          <w:color w:val="000000"/>
          <w:sz w:val="32"/>
          <w:szCs w:val="32"/>
          <w:rtl/>
          <w:lang w:bidi="ar-DZ"/>
        </w:rPr>
      </w:pPr>
      <w:r>
        <w:rPr>
          <w:rFonts w:cs="Simplified Arabic" w:hint="cs"/>
          <w:color w:val="000000"/>
          <w:sz w:val="32"/>
          <w:szCs w:val="32"/>
          <w:rtl/>
          <w:lang w:bidi="ar-DZ"/>
        </w:rPr>
        <w:t xml:space="preserve">         وتجدر الإشارة في هذا الصدد أنه حتى يكون الحكم نهائيا يشترط أن يكون حضوريا لكون أن الأحكام الغيابية لايمكنها أن تكون محل للعفو، ولا نكتفي بشرط الصفة </w:t>
      </w:r>
      <w:r>
        <w:rPr>
          <w:rFonts w:cs="Simplified Arabic" w:hint="cs"/>
          <w:color w:val="000000"/>
          <w:sz w:val="32"/>
          <w:szCs w:val="32"/>
          <w:rtl/>
          <w:lang w:bidi="ar-DZ"/>
        </w:rPr>
        <w:lastRenderedPageBreak/>
        <w:t>النهائية للحكم بل يجب أن يكون الحكم واجب النفاذ، أي أن تكون العقوبة لم يعترضها سبب من أسباب النفاذ كوقف التنفيذ أو الإفراج الشرطي.</w:t>
      </w:r>
    </w:p>
    <w:p w:rsidR="00C73AAB" w:rsidRPr="007B2047" w:rsidRDefault="00C73AAB" w:rsidP="007B2047">
      <w:pPr>
        <w:bidi/>
        <w:jc w:val="both"/>
        <w:rPr>
          <w:rFonts w:cs="Simplified Arabic" w:hint="cs"/>
          <w:color w:val="000000"/>
          <w:sz w:val="32"/>
          <w:szCs w:val="32"/>
          <w:rtl/>
          <w:lang w:bidi="ar-DZ"/>
        </w:rPr>
      </w:pPr>
      <w:r>
        <w:rPr>
          <w:rFonts w:cs="Simplified Arabic" w:hint="cs"/>
          <w:color w:val="000000"/>
          <w:sz w:val="32"/>
          <w:szCs w:val="32"/>
          <w:rtl/>
          <w:lang w:bidi="ar-DZ"/>
        </w:rPr>
        <w:t xml:space="preserve">         </w:t>
      </w:r>
      <w:proofErr w:type="gramStart"/>
      <w:r>
        <w:rPr>
          <w:rFonts w:cs="Simplified Arabic" w:hint="cs"/>
          <w:color w:val="000000"/>
          <w:sz w:val="32"/>
          <w:szCs w:val="32"/>
          <w:rtl/>
          <w:lang w:bidi="ar-DZ"/>
        </w:rPr>
        <w:t>و أخيرا</w:t>
      </w:r>
      <w:proofErr w:type="gramEnd"/>
      <w:r>
        <w:rPr>
          <w:rFonts w:cs="Simplified Arabic" w:hint="cs"/>
          <w:color w:val="000000"/>
          <w:sz w:val="32"/>
          <w:szCs w:val="32"/>
          <w:rtl/>
          <w:lang w:bidi="ar-DZ"/>
        </w:rPr>
        <w:t xml:space="preserve"> يعتبر شرط الحكم النهائي</w:t>
      </w:r>
      <w:r w:rsidRPr="00BA7F7B">
        <w:rPr>
          <w:rFonts w:cs="Simplified Arabic" w:hint="cs"/>
          <w:color w:val="000000"/>
          <w:sz w:val="32"/>
          <w:szCs w:val="32"/>
          <w:rtl/>
          <w:lang w:bidi="ar-DZ"/>
        </w:rPr>
        <w:t xml:space="preserve"> البات</w:t>
      </w:r>
      <w:r>
        <w:rPr>
          <w:rFonts w:cs="Simplified Arabic" w:hint="cs"/>
          <w:color w:val="000000"/>
          <w:sz w:val="32"/>
          <w:szCs w:val="32"/>
          <w:rtl/>
          <w:lang w:bidi="ar-DZ"/>
        </w:rPr>
        <w:t xml:space="preserve"> الذي</w:t>
      </w:r>
      <w:r>
        <w:rPr>
          <w:rFonts w:cs="Simplified Arabic" w:hint="cs"/>
          <w:color w:val="FF0000"/>
          <w:sz w:val="32"/>
          <w:szCs w:val="32"/>
          <w:rtl/>
          <w:lang w:bidi="ar-DZ"/>
        </w:rPr>
        <w:t xml:space="preserve"> </w:t>
      </w:r>
      <w:proofErr w:type="spellStart"/>
      <w:r>
        <w:rPr>
          <w:rFonts w:cs="Simplified Arabic" w:hint="cs"/>
          <w:color w:val="000000"/>
          <w:sz w:val="32"/>
          <w:szCs w:val="32"/>
          <w:rtl/>
          <w:lang w:bidi="ar-DZ"/>
        </w:rPr>
        <w:t>إستنفذت</w:t>
      </w:r>
      <w:proofErr w:type="spellEnd"/>
      <w:r>
        <w:rPr>
          <w:rFonts w:cs="Simplified Arabic" w:hint="cs"/>
          <w:color w:val="000000"/>
          <w:sz w:val="32"/>
          <w:szCs w:val="32"/>
          <w:rtl/>
          <w:lang w:bidi="ar-DZ"/>
        </w:rPr>
        <w:t xml:space="preserve"> فيه جميع شروط الطعن من الشروط الأساسية للعفو عن العقوبة التي يجب إحترامها.</w:t>
      </w:r>
      <w:r>
        <w:rPr>
          <w:rStyle w:val="Appelnotedebasdep"/>
          <w:rFonts w:cs="Simplified Arabic"/>
          <w:color w:val="000000"/>
          <w:sz w:val="32"/>
          <w:szCs w:val="32"/>
          <w:rtl/>
          <w:lang w:bidi="ar-DZ"/>
        </w:rPr>
        <w:footnoteReference w:id="72"/>
      </w:r>
    </w:p>
    <w:p w:rsidR="00C73AAB" w:rsidRDefault="00C73AAB" w:rsidP="00224DB3">
      <w:pPr>
        <w:bidi/>
        <w:jc w:val="both"/>
        <w:outlineLvl w:val="0"/>
        <w:rPr>
          <w:rFonts w:cs="Simplified Arabic" w:hint="cs"/>
          <w:b/>
          <w:bCs/>
          <w:color w:val="000000"/>
          <w:sz w:val="32"/>
          <w:szCs w:val="32"/>
          <w:rtl/>
          <w:lang w:bidi="ar-DZ"/>
        </w:rPr>
      </w:pPr>
      <w:r>
        <w:rPr>
          <w:rFonts w:cs="Simplified Arabic" w:hint="cs"/>
          <w:b/>
          <w:bCs/>
          <w:color w:val="000000"/>
          <w:sz w:val="32"/>
          <w:szCs w:val="32"/>
          <w:rtl/>
          <w:lang w:bidi="ar-DZ"/>
        </w:rPr>
        <w:t>ثالثا: أن يتضمن الحكم عقوبة نافذة:</w:t>
      </w:r>
    </w:p>
    <w:p w:rsidR="00C73AAB" w:rsidRDefault="00C73AAB" w:rsidP="000958AC">
      <w:pPr>
        <w:bidi/>
        <w:jc w:val="both"/>
        <w:rPr>
          <w:rFonts w:cs="Simplified Arabic"/>
          <w:color w:val="FF0000"/>
          <w:sz w:val="32"/>
          <w:szCs w:val="32"/>
          <w:lang w:bidi="ar-DZ"/>
        </w:rPr>
      </w:pPr>
      <w:r>
        <w:rPr>
          <w:rFonts w:cs="Simplified Arabic" w:hint="cs"/>
          <w:b/>
          <w:bCs/>
          <w:color w:val="000000"/>
          <w:sz w:val="32"/>
          <w:szCs w:val="32"/>
          <w:rtl/>
          <w:lang w:bidi="ar-DZ"/>
        </w:rPr>
        <w:t xml:space="preserve">         </w:t>
      </w:r>
      <w:r>
        <w:rPr>
          <w:rFonts w:cs="Simplified Arabic" w:hint="cs"/>
          <w:color w:val="000000"/>
          <w:sz w:val="32"/>
          <w:szCs w:val="32"/>
          <w:rtl/>
          <w:lang w:bidi="ar-DZ"/>
        </w:rPr>
        <w:t>يعتبر شرط أن يكون الحكم القضائي الجنائي مشمولا بعقوبة نافذة من أهم الشروط لتطبيق العفو، لأنه يكفي وجود حكم يقرر مسؤولية المتهم بإسناد الواقعة الإجرامية إليه ثم يصدر الحكم ببراءته نظرا لتوافر مانع من الموانع المسؤولية أو العقاب، أو سبب من أسباب الإباح</w:t>
      </w:r>
      <w:r w:rsidRPr="00BA7F7B">
        <w:rPr>
          <w:rFonts w:cs="Simplified Arabic" w:hint="cs"/>
          <w:color w:val="000000"/>
          <w:sz w:val="32"/>
          <w:szCs w:val="32"/>
          <w:rtl/>
          <w:lang w:bidi="ar-DZ"/>
        </w:rPr>
        <w:t>ة.</w:t>
      </w:r>
      <w:r w:rsidRPr="00BA7F7B">
        <w:rPr>
          <w:rStyle w:val="Appelnotedebasdep"/>
          <w:rFonts w:cs="Simplified Arabic"/>
          <w:color w:val="000000"/>
          <w:sz w:val="32"/>
          <w:szCs w:val="32"/>
          <w:rtl/>
          <w:lang w:bidi="ar-DZ"/>
        </w:rPr>
        <w:footnoteReference w:id="73"/>
      </w:r>
    </w:p>
    <w:p w:rsidR="00C73AAB" w:rsidRDefault="00C73AAB" w:rsidP="000958AC">
      <w:pPr>
        <w:bidi/>
        <w:jc w:val="both"/>
        <w:rPr>
          <w:rFonts w:cs="Simplified Arabic" w:hint="cs"/>
          <w:color w:val="000000"/>
          <w:sz w:val="32"/>
          <w:szCs w:val="32"/>
          <w:rtl/>
          <w:lang w:val="en-US" w:bidi="ar-DZ"/>
        </w:rPr>
      </w:pPr>
      <w:r>
        <w:rPr>
          <w:rFonts w:cs="Simplified Arabic" w:hint="cs"/>
          <w:color w:val="000000"/>
          <w:sz w:val="32"/>
          <w:szCs w:val="32"/>
          <w:rtl/>
          <w:lang w:bidi="ar-DZ"/>
        </w:rPr>
        <w:t xml:space="preserve">        </w:t>
      </w:r>
      <w:r>
        <w:rPr>
          <w:rFonts w:cs="Simplified Arabic" w:hint="cs"/>
          <w:color w:val="000000"/>
          <w:sz w:val="32"/>
          <w:szCs w:val="32"/>
          <w:rtl/>
          <w:lang w:val="en-US" w:bidi="ar-DZ"/>
        </w:rPr>
        <w:t xml:space="preserve">وعليه فإن العفو عن العقوبة هو مصلحة للمحكوم عليه أيضا </w:t>
      </w:r>
      <w:proofErr w:type="gramStart"/>
      <w:r>
        <w:rPr>
          <w:rFonts w:cs="Simplified Arabic" w:hint="cs"/>
          <w:color w:val="000000"/>
          <w:sz w:val="32"/>
          <w:szCs w:val="32"/>
          <w:rtl/>
          <w:lang w:val="en-US" w:bidi="ar-DZ"/>
        </w:rPr>
        <w:t>و من</w:t>
      </w:r>
      <w:proofErr w:type="gramEnd"/>
      <w:r>
        <w:rPr>
          <w:rFonts w:cs="Simplified Arabic" w:hint="cs"/>
          <w:color w:val="000000"/>
          <w:sz w:val="32"/>
          <w:szCs w:val="32"/>
          <w:rtl/>
          <w:lang w:val="en-US" w:bidi="ar-DZ"/>
        </w:rPr>
        <w:t xml:space="preserve"> ثم لا يجوز رفضه أو التحجيج بذلك، وبالمقارنة لايمكن أن نعفي المحكوم عليه من تدابير قررت لمصلحته، و من هذا الإعتبار لايمكن طلب العفو عن التدابير الإحترازية.</w:t>
      </w:r>
      <w:r>
        <w:rPr>
          <w:rStyle w:val="Appelnotedebasdep"/>
          <w:rFonts w:cs="Simplified Arabic"/>
          <w:color w:val="000000"/>
          <w:sz w:val="32"/>
          <w:szCs w:val="32"/>
          <w:rtl/>
          <w:lang w:val="en-US" w:bidi="ar-DZ"/>
        </w:rPr>
        <w:footnoteReference w:id="74"/>
      </w:r>
    </w:p>
    <w:p w:rsidR="00C73AAB" w:rsidRDefault="00C73AAB" w:rsidP="00224DB3">
      <w:pPr>
        <w:bidi/>
        <w:jc w:val="both"/>
        <w:outlineLvl w:val="0"/>
        <w:rPr>
          <w:rFonts w:cs="Simplified Arabic" w:hint="cs"/>
          <w:b/>
          <w:bCs/>
          <w:color w:val="000000"/>
          <w:sz w:val="32"/>
          <w:szCs w:val="32"/>
          <w:rtl/>
          <w:lang w:val="en-US" w:bidi="ar-DZ"/>
        </w:rPr>
      </w:pPr>
      <w:r>
        <w:rPr>
          <w:rFonts w:cs="Simplified Arabic" w:hint="cs"/>
          <w:b/>
          <w:bCs/>
          <w:color w:val="000000"/>
          <w:sz w:val="32"/>
          <w:szCs w:val="32"/>
          <w:rtl/>
          <w:lang w:val="en-US" w:bidi="ar-DZ"/>
        </w:rPr>
        <w:t xml:space="preserve">رابعا: شرط الملائمة في العفو عن العقوبة: </w:t>
      </w:r>
    </w:p>
    <w:p w:rsidR="00C73AAB" w:rsidRPr="00217BC2" w:rsidRDefault="00C73AAB" w:rsidP="00217BC2">
      <w:pPr>
        <w:bidi/>
        <w:jc w:val="both"/>
        <w:rPr>
          <w:rFonts w:cs="Simplified Arabic" w:hint="cs"/>
          <w:color w:val="000000"/>
          <w:sz w:val="32"/>
          <w:szCs w:val="32"/>
          <w:rtl/>
          <w:lang w:val="en-US" w:bidi="ar-DZ"/>
        </w:rPr>
      </w:pPr>
      <w:r>
        <w:rPr>
          <w:rFonts w:cs="Simplified Arabic" w:hint="cs"/>
          <w:color w:val="000000"/>
          <w:sz w:val="32"/>
          <w:szCs w:val="32"/>
          <w:rtl/>
          <w:lang w:val="en-US" w:bidi="ar-DZ"/>
        </w:rPr>
        <w:t xml:space="preserve">        يقصد بفكرة الملائمة في العفو عن العقوبة مايتمتع به رئيس الجمهورية من سلطة تقديرية في ممارسة العفو عن العقوبة من عدمه طالما أنه القاضي الوحيد الذي ترجع إليه مهمة تقدير ملائمة العفو للمجتمع ولا يخضع في تقديرها لأي جهة سوى ماتمليه عليه ضرورة المصلحة العامة ولا يخضع بالقول للأسباب التي يتضرع بها المحكوم عليه ويؤسس </w:t>
      </w:r>
      <w:r>
        <w:rPr>
          <w:rFonts w:cs="Simplified Arabic" w:hint="cs"/>
          <w:color w:val="000000"/>
          <w:sz w:val="32"/>
          <w:szCs w:val="32"/>
          <w:rtl/>
          <w:lang w:val="en-US" w:bidi="ar-DZ"/>
        </w:rPr>
        <w:lastRenderedPageBreak/>
        <w:t>عليها طلبه لأن المحكوم عليه همه الوحيد مصلحته الذاتية في أن يتخلص من تحمل العقوبة المحكوم بها، أو إستبدالها على الأقل دون مراعاة المصلحة العامة.</w:t>
      </w:r>
    </w:p>
    <w:p w:rsidR="00C73AAB" w:rsidRPr="00217BC2" w:rsidRDefault="00C73AAB" w:rsidP="00BB1307">
      <w:pPr>
        <w:bidi/>
        <w:ind w:left="360"/>
        <w:jc w:val="both"/>
        <w:rPr>
          <w:rFonts w:cs="Simplified Arabic" w:hint="cs"/>
          <w:color w:val="000000"/>
          <w:sz w:val="32"/>
          <w:szCs w:val="32"/>
          <w:rtl/>
          <w:lang w:val="en-US" w:bidi="ar-DZ"/>
        </w:rPr>
      </w:pPr>
      <w:r>
        <w:rPr>
          <w:rFonts w:cs="Simplified Arabic" w:hint="cs"/>
          <w:b/>
          <w:bCs/>
          <w:color w:val="000000"/>
          <w:sz w:val="32"/>
          <w:szCs w:val="32"/>
          <w:rtl/>
          <w:lang w:val="en-US" w:bidi="ar-DZ"/>
        </w:rPr>
        <w:t xml:space="preserve">     عناصر فكرة الملائمة: </w:t>
      </w:r>
      <w:r>
        <w:rPr>
          <w:rFonts w:cs="Simplified Arabic" w:hint="cs"/>
          <w:color w:val="000000"/>
          <w:sz w:val="32"/>
          <w:szCs w:val="32"/>
          <w:rtl/>
          <w:lang w:val="en-US" w:bidi="ar-DZ"/>
        </w:rPr>
        <w:t>تقوم فكرة الملائمة على جملة من العناصر منها:</w:t>
      </w:r>
    </w:p>
    <w:p w:rsidR="00C73AAB" w:rsidRPr="001379BD" w:rsidRDefault="00C73AAB" w:rsidP="00C73AAB">
      <w:pPr>
        <w:numPr>
          <w:ilvl w:val="0"/>
          <w:numId w:val="9"/>
        </w:numPr>
        <w:bidi/>
        <w:spacing w:after="0"/>
        <w:jc w:val="both"/>
        <w:rPr>
          <w:rFonts w:cs="Simplified Arabic" w:hint="cs"/>
          <w:color w:val="000000"/>
          <w:sz w:val="32"/>
          <w:szCs w:val="32"/>
          <w:lang w:val="en-US" w:bidi="ar-DZ"/>
        </w:rPr>
      </w:pPr>
      <w:r w:rsidRPr="001379BD">
        <w:rPr>
          <w:rFonts w:cs="Simplified Arabic" w:hint="cs"/>
          <w:b/>
          <w:bCs/>
          <w:sz w:val="32"/>
          <w:szCs w:val="32"/>
          <w:rtl/>
          <w:lang w:val="en-US" w:bidi="ar-DZ"/>
        </w:rPr>
        <w:t>شخصية المحكوم عليه:</w:t>
      </w:r>
    </w:p>
    <w:p w:rsidR="00C73AAB" w:rsidRPr="00A308DF" w:rsidRDefault="00C73AAB" w:rsidP="00A308DF">
      <w:pPr>
        <w:bidi/>
        <w:jc w:val="both"/>
        <w:rPr>
          <w:rFonts w:cs="Simplified Arabic" w:hint="cs"/>
          <w:color w:val="000000"/>
          <w:sz w:val="32"/>
          <w:szCs w:val="32"/>
          <w:lang w:val="en-US" w:bidi="ar-DZ"/>
        </w:rPr>
      </w:pPr>
      <w:r>
        <w:rPr>
          <w:rFonts w:cs="Simplified Arabic" w:hint="cs"/>
          <w:b/>
          <w:bCs/>
          <w:sz w:val="32"/>
          <w:szCs w:val="32"/>
          <w:rtl/>
          <w:lang w:val="en-US" w:bidi="ar-DZ"/>
        </w:rPr>
        <w:t xml:space="preserve">         </w:t>
      </w:r>
      <w:r>
        <w:rPr>
          <w:rFonts w:cs="Simplified Arabic" w:hint="cs"/>
          <w:sz w:val="32"/>
          <w:szCs w:val="32"/>
          <w:rtl/>
          <w:lang w:val="en-US" w:bidi="ar-DZ"/>
        </w:rPr>
        <w:t xml:space="preserve">لايختلف إثنان مبدئيا في كون العفو عن العقوبة منحة من رئيس الجمهورية ينالها المحكوم عليه إذا أثبت جدارة في ذلك وليست حقا له ولايستفيد منها إلا بعد التعرف على سلوك المحكوم عليه وأخلاقه وسيرته أثناء تواجده في المؤسسة العقابية وسنه وحالته العائلية ومستواه التعليمي، وسوابقه القضائية والمحيط الذي يعيش فيه، وكل هذه المعطيات تساعد رئيس الجمهورية حين </w:t>
      </w:r>
      <w:r w:rsidRPr="001379BD">
        <w:rPr>
          <w:rFonts w:cs="Simplified Arabic" w:hint="cs"/>
          <w:color w:val="000000"/>
          <w:sz w:val="32"/>
          <w:szCs w:val="32"/>
          <w:rtl/>
          <w:lang w:val="en-US" w:bidi="ar-DZ"/>
        </w:rPr>
        <w:t>إظطلاعه بممارسة</w:t>
      </w:r>
      <w:r>
        <w:rPr>
          <w:rFonts w:cs="Simplified Arabic" w:hint="cs"/>
          <w:color w:val="000000"/>
          <w:sz w:val="32"/>
          <w:szCs w:val="32"/>
          <w:rtl/>
          <w:lang w:val="en-US" w:bidi="ar-DZ"/>
        </w:rPr>
        <w:t xml:space="preserve"> العفو في تقدير مدى ملائمة منحه من عدمه.</w:t>
      </w:r>
      <w:r>
        <w:rPr>
          <w:rStyle w:val="Appelnotedebasdep"/>
          <w:rFonts w:cs="Simplified Arabic"/>
          <w:color w:val="000000"/>
          <w:sz w:val="32"/>
          <w:szCs w:val="32"/>
          <w:rtl/>
          <w:lang w:val="en-US" w:bidi="ar-DZ"/>
        </w:rPr>
        <w:footnoteReference w:id="75"/>
      </w:r>
    </w:p>
    <w:p w:rsidR="00C73AAB" w:rsidRPr="001379BD" w:rsidRDefault="00C73AAB" w:rsidP="002F396A">
      <w:pPr>
        <w:bidi/>
        <w:jc w:val="both"/>
        <w:outlineLvl w:val="0"/>
        <w:rPr>
          <w:rFonts w:cs="Simplified Arabic" w:hint="cs"/>
          <w:color w:val="000000"/>
          <w:sz w:val="32"/>
          <w:szCs w:val="32"/>
          <w:lang w:val="en-US" w:bidi="ar-DZ"/>
        </w:rPr>
      </w:pPr>
      <w:r>
        <w:rPr>
          <w:rFonts w:cs="Simplified Arabic" w:hint="cs"/>
          <w:b/>
          <w:bCs/>
          <w:sz w:val="32"/>
          <w:szCs w:val="32"/>
          <w:rtl/>
          <w:lang w:val="en-US" w:bidi="ar-DZ"/>
        </w:rPr>
        <w:t xml:space="preserve"> ب. </w:t>
      </w:r>
      <w:r w:rsidRPr="001379BD">
        <w:rPr>
          <w:rFonts w:cs="Simplified Arabic" w:hint="cs"/>
          <w:b/>
          <w:bCs/>
          <w:sz w:val="32"/>
          <w:szCs w:val="32"/>
          <w:rtl/>
          <w:lang w:val="en-US" w:bidi="ar-DZ"/>
        </w:rPr>
        <w:t>طبيعة الجريمة</w:t>
      </w:r>
      <w:r>
        <w:rPr>
          <w:rFonts w:cs="Simplified Arabic" w:hint="cs"/>
          <w:sz w:val="32"/>
          <w:szCs w:val="32"/>
          <w:rtl/>
          <w:lang w:val="en-US" w:bidi="ar-DZ"/>
        </w:rPr>
        <w:t>:</w:t>
      </w:r>
    </w:p>
    <w:p w:rsidR="00C73AAB" w:rsidRPr="00FF6D68" w:rsidRDefault="00C73AAB" w:rsidP="001379BD">
      <w:pPr>
        <w:bidi/>
        <w:jc w:val="both"/>
        <w:rPr>
          <w:rFonts w:cs="Simplified Arabic" w:hint="cs"/>
          <w:color w:val="000000"/>
          <w:sz w:val="32"/>
          <w:szCs w:val="32"/>
          <w:lang w:val="en-US" w:bidi="ar-DZ"/>
        </w:rPr>
      </w:pPr>
      <w:r>
        <w:rPr>
          <w:rFonts w:cs="Simplified Arabic" w:hint="cs"/>
          <w:sz w:val="32"/>
          <w:szCs w:val="32"/>
          <w:rtl/>
          <w:lang w:val="en-US" w:bidi="ar-DZ"/>
        </w:rPr>
        <w:t xml:space="preserve">         حيث يجب أن يراعي رئيس الجمهورية في خضم سلطته الملائمة التي يملكها طبيعة الجرم الذي إرتكبه المحكوم عليه وذلك من عدة زوايا كخطورة الفعل وأيضا إلى طبيعة الجريمة ومانجم عنها من إنعكاس على أخلاق وشعور الرأي العام.</w:t>
      </w:r>
    </w:p>
    <w:p w:rsidR="00C73AAB" w:rsidRPr="001379BD" w:rsidRDefault="00C73AAB" w:rsidP="00224DB3">
      <w:pPr>
        <w:bidi/>
        <w:jc w:val="both"/>
        <w:outlineLvl w:val="0"/>
        <w:rPr>
          <w:rFonts w:cs="Simplified Arabic" w:hint="cs"/>
          <w:color w:val="000000"/>
          <w:sz w:val="32"/>
          <w:szCs w:val="32"/>
          <w:lang w:val="en-US" w:bidi="ar-DZ"/>
        </w:rPr>
      </w:pPr>
      <w:r>
        <w:rPr>
          <w:rFonts w:cs="Simplified Arabic" w:hint="cs"/>
          <w:b/>
          <w:bCs/>
          <w:sz w:val="32"/>
          <w:szCs w:val="32"/>
          <w:rtl/>
          <w:lang w:val="en-US" w:bidi="ar-DZ"/>
        </w:rPr>
        <w:t xml:space="preserve">ت. </w:t>
      </w:r>
      <w:r w:rsidRPr="001379BD">
        <w:rPr>
          <w:rFonts w:cs="Simplified Arabic" w:hint="cs"/>
          <w:b/>
          <w:bCs/>
          <w:sz w:val="32"/>
          <w:szCs w:val="32"/>
          <w:rtl/>
          <w:lang w:val="en-US" w:bidi="ar-DZ"/>
        </w:rPr>
        <w:t>طبيعة ومقدار العقوبة</w:t>
      </w:r>
      <w:r>
        <w:rPr>
          <w:rFonts w:cs="Simplified Arabic" w:hint="cs"/>
          <w:sz w:val="32"/>
          <w:szCs w:val="32"/>
          <w:rtl/>
          <w:lang w:val="en-US" w:bidi="ar-DZ"/>
        </w:rPr>
        <w:t>:</w:t>
      </w:r>
    </w:p>
    <w:p w:rsidR="00C73AAB" w:rsidRPr="003367E3" w:rsidRDefault="00C73AAB" w:rsidP="001379BD">
      <w:pPr>
        <w:bidi/>
        <w:jc w:val="both"/>
        <w:rPr>
          <w:rFonts w:cs="Simplified Arabic" w:hint="cs"/>
          <w:color w:val="000000"/>
          <w:sz w:val="32"/>
          <w:szCs w:val="32"/>
          <w:rtl/>
          <w:lang w:val="en-US" w:bidi="ar-DZ"/>
        </w:rPr>
      </w:pPr>
      <w:r>
        <w:rPr>
          <w:rFonts w:cs="Simplified Arabic" w:hint="cs"/>
          <w:sz w:val="32"/>
          <w:szCs w:val="32"/>
          <w:rtl/>
          <w:lang w:val="en-US" w:bidi="ar-DZ"/>
        </w:rPr>
        <w:t xml:space="preserve">         أين يجب مراعاة طبيعة العقوبة ومقدارها حتى لايحدث خلل في تطبيق التخفيض أو الإستبدال وتتحقق المساواة بين المحكوم عليه، ويراعي في ذلك العقوبات السالبة للحرية والمقيدة لها وكذا جنس المحكوم عليه وسنه.</w:t>
      </w:r>
      <w:r>
        <w:rPr>
          <w:rStyle w:val="Appelnotedebasdep"/>
          <w:rFonts w:cs="Simplified Arabic"/>
          <w:sz w:val="32"/>
          <w:szCs w:val="32"/>
          <w:rtl/>
          <w:lang w:val="en-US" w:bidi="ar-DZ"/>
        </w:rPr>
        <w:footnoteReference w:id="76"/>
      </w:r>
    </w:p>
    <w:p w:rsidR="00C73AAB" w:rsidRDefault="00C73AAB" w:rsidP="00224DB3">
      <w:pPr>
        <w:tabs>
          <w:tab w:val="right" w:pos="5187"/>
        </w:tabs>
        <w:bidi/>
        <w:jc w:val="both"/>
        <w:outlineLvl w:val="0"/>
        <w:rPr>
          <w:rFonts w:cs="Simplified Arabic" w:hint="cs"/>
          <w:b/>
          <w:bCs/>
          <w:color w:val="000000"/>
          <w:sz w:val="32"/>
          <w:szCs w:val="32"/>
          <w:rtl/>
          <w:lang w:val="en-US" w:bidi="ar-DZ"/>
        </w:rPr>
      </w:pPr>
      <w:r w:rsidRPr="00DC20CD">
        <w:rPr>
          <w:rFonts w:cs="Simplified Arabic" w:hint="cs"/>
          <w:b/>
          <w:bCs/>
          <w:color w:val="000000"/>
          <w:sz w:val="32"/>
          <w:szCs w:val="32"/>
          <w:rtl/>
          <w:lang w:val="en-US" w:bidi="ar-DZ"/>
        </w:rPr>
        <w:t>المطلب الثاني</w:t>
      </w:r>
      <w:r>
        <w:rPr>
          <w:rFonts w:cs="Simplified Arabic" w:hint="cs"/>
          <w:b/>
          <w:bCs/>
          <w:color w:val="000000"/>
          <w:sz w:val="32"/>
          <w:szCs w:val="32"/>
          <w:rtl/>
          <w:lang w:val="en-US" w:bidi="ar-DZ"/>
        </w:rPr>
        <w:t>: من حيث الإجراءات:</w:t>
      </w:r>
    </w:p>
    <w:p w:rsidR="00C73AAB" w:rsidRDefault="00C73AAB" w:rsidP="00217BC2">
      <w:pPr>
        <w:tabs>
          <w:tab w:val="right" w:pos="5187"/>
        </w:tabs>
        <w:bidi/>
        <w:jc w:val="both"/>
        <w:rPr>
          <w:rFonts w:cs="Simplified Arabic" w:hint="cs"/>
          <w:color w:val="000000"/>
          <w:sz w:val="32"/>
          <w:szCs w:val="32"/>
          <w:rtl/>
          <w:lang w:val="en-US" w:bidi="ar-DZ"/>
        </w:rPr>
      </w:pPr>
      <w:r>
        <w:rPr>
          <w:rFonts w:cs="Simplified Arabic" w:hint="cs"/>
          <w:color w:val="000000"/>
          <w:sz w:val="32"/>
          <w:szCs w:val="32"/>
          <w:rtl/>
          <w:lang w:val="en-US" w:bidi="ar-DZ"/>
        </w:rPr>
        <w:lastRenderedPageBreak/>
        <w:t xml:space="preserve">        لا يمثل نظام العفو عن العقوبة مجموعة من المفاهيم الفقهية البحتة أو التعابير النظرية الخالصة وإنما هو بالإضافة إلى ذلك مجموعة من الضوابط والتدابير الإجرائية المحددة والمنظمة قانونا بموجب نصوص مشرعة في هذا المجال، ولأجل الإلمام بالمفاهيم ذات البعد الإجرائي المتصلة بنظام العفو عن العقوبة سيتم تقسييم هذا المطلب إلى فرعين على النحو التالي:</w:t>
      </w:r>
    </w:p>
    <w:p w:rsidR="00C73AAB" w:rsidRDefault="00C73AAB" w:rsidP="00217BC2">
      <w:pPr>
        <w:tabs>
          <w:tab w:val="right" w:pos="5187"/>
        </w:tabs>
        <w:bidi/>
        <w:jc w:val="both"/>
        <w:rPr>
          <w:rFonts w:cs="Simplified Arabic" w:hint="cs"/>
          <w:color w:val="000000"/>
          <w:sz w:val="32"/>
          <w:szCs w:val="32"/>
          <w:rtl/>
          <w:lang w:val="en-US" w:bidi="ar-DZ"/>
        </w:rPr>
      </w:pPr>
      <w:r>
        <w:rPr>
          <w:sz w:val="32"/>
          <w:szCs w:val="32"/>
          <w:rtl/>
          <w:lang w:val="en-US" w:bidi="ar-DZ"/>
        </w:rPr>
        <w:t>*</w:t>
      </w:r>
      <w:r>
        <w:rPr>
          <w:rFonts w:cs="Simplified Arabic" w:hint="cs"/>
          <w:color w:val="000000"/>
          <w:sz w:val="32"/>
          <w:szCs w:val="32"/>
          <w:rtl/>
          <w:lang w:val="en-US" w:bidi="ar-DZ"/>
        </w:rPr>
        <w:t xml:space="preserve"> الفرع الأول: إستصدار القرار القاضي بالعفو عن العقوبة.</w:t>
      </w:r>
    </w:p>
    <w:p w:rsidR="00C73AAB" w:rsidRDefault="00C73AAB" w:rsidP="00217BC2">
      <w:pPr>
        <w:tabs>
          <w:tab w:val="right" w:pos="5187"/>
        </w:tabs>
        <w:bidi/>
        <w:jc w:val="both"/>
        <w:rPr>
          <w:rFonts w:cs="Simplified Arabic" w:hint="cs"/>
          <w:color w:val="000000"/>
          <w:sz w:val="32"/>
          <w:szCs w:val="32"/>
          <w:rtl/>
          <w:lang w:val="en-US" w:bidi="ar-DZ"/>
        </w:rPr>
      </w:pPr>
      <w:r>
        <w:rPr>
          <w:sz w:val="32"/>
          <w:szCs w:val="32"/>
          <w:rtl/>
          <w:lang w:val="en-US" w:bidi="ar-DZ"/>
        </w:rPr>
        <w:t>*</w:t>
      </w:r>
      <w:r>
        <w:rPr>
          <w:rFonts w:cs="Simplified Arabic" w:hint="cs"/>
          <w:color w:val="000000"/>
          <w:sz w:val="32"/>
          <w:szCs w:val="32"/>
          <w:rtl/>
          <w:lang w:val="en-US" w:bidi="ar-DZ"/>
        </w:rPr>
        <w:t xml:space="preserve"> الفرع الثاني: حالات إ</w:t>
      </w:r>
      <w:r w:rsidRPr="00E80D64">
        <w:rPr>
          <w:rFonts w:cs="Simplified Arabic" w:hint="cs"/>
          <w:color w:val="000000"/>
          <w:sz w:val="32"/>
          <w:szCs w:val="32"/>
          <w:rtl/>
          <w:lang w:val="en-US" w:bidi="ar-DZ"/>
        </w:rPr>
        <w:t>ستصدار قرار العفو عن العقوبة</w:t>
      </w:r>
      <w:r>
        <w:rPr>
          <w:rFonts w:cs="Simplified Arabic" w:hint="cs"/>
          <w:color w:val="000000"/>
          <w:sz w:val="32"/>
          <w:szCs w:val="32"/>
          <w:rtl/>
          <w:lang w:val="en-US" w:bidi="ar-DZ"/>
        </w:rPr>
        <w:t>.</w:t>
      </w:r>
    </w:p>
    <w:p w:rsidR="00C73AAB" w:rsidRPr="00E80D64" w:rsidRDefault="00C73AAB" w:rsidP="00224DB3">
      <w:pPr>
        <w:tabs>
          <w:tab w:val="right" w:pos="5187"/>
        </w:tabs>
        <w:bidi/>
        <w:jc w:val="both"/>
        <w:outlineLvl w:val="0"/>
        <w:rPr>
          <w:rFonts w:cs="Simplified Arabic" w:hint="cs"/>
          <w:b/>
          <w:bCs/>
          <w:color w:val="000000"/>
          <w:sz w:val="32"/>
          <w:szCs w:val="32"/>
          <w:rtl/>
          <w:lang w:val="en-US" w:bidi="ar-DZ"/>
        </w:rPr>
      </w:pPr>
      <w:r>
        <w:rPr>
          <w:rFonts w:cs="Simplified Arabic" w:hint="cs"/>
          <w:b/>
          <w:bCs/>
          <w:color w:val="000000"/>
          <w:sz w:val="32"/>
          <w:szCs w:val="32"/>
          <w:rtl/>
          <w:lang w:val="en-US" w:bidi="ar-DZ"/>
        </w:rPr>
        <w:t>الفرع الأ</w:t>
      </w:r>
      <w:r w:rsidRPr="00F30053">
        <w:rPr>
          <w:rFonts w:cs="Simplified Arabic" w:hint="cs"/>
          <w:b/>
          <w:bCs/>
          <w:color w:val="000000"/>
          <w:sz w:val="32"/>
          <w:szCs w:val="32"/>
          <w:rtl/>
          <w:lang w:val="en-US" w:bidi="ar-DZ"/>
        </w:rPr>
        <w:t>ول</w:t>
      </w:r>
      <w:r w:rsidRPr="00E80D64">
        <w:rPr>
          <w:rFonts w:cs="Simplified Arabic" w:hint="cs"/>
          <w:b/>
          <w:bCs/>
          <w:color w:val="000000"/>
          <w:sz w:val="32"/>
          <w:szCs w:val="32"/>
          <w:rtl/>
          <w:lang w:val="en-US" w:bidi="ar-DZ"/>
        </w:rPr>
        <w:t>: استصدار القرار القاضي بالعفو عن العقوبة</w:t>
      </w:r>
      <w:r>
        <w:rPr>
          <w:rFonts w:cs="Simplified Arabic" w:hint="cs"/>
          <w:b/>
          <w:bCs/>
          <w:color w:val="000000"/>
          <w:sz w:val="32"/>
          <w:szCs w:val="32"/>
          <w:rtl/>
          <w:lang w:val="en-US" w:bidi="ar-DZ"/>
        </w:rPr>
        <w:t>:</w:t>
      </w:r>
    </w:p>
    <w:p w:rsidR="00C73AAB" w:rsidRDefault="00C73AAB" w:rsidP="000958AC">
      <w:pPr>
        <w:tabs>
          <w:tab w:val="right" w:pos="5187"/>
        </w:tabs>
        <w:bidi/>
        <w:jc w:val="both"/>
        <w:rPr>
          <w:rFonts w:cs="Simplified Arabic" w:hint="cs"/>
          <w:color w:val="000000"/>
          <w:sz w:val="32"/>
          <w:szCs w:val="32"/>
          <w:rtl/>
          <w:lang w:val="en-US" w:bidi="ar-DZ"/>
        </w:rPr>
      </w:pPr>
      <w:r>
        <w:rPr>
          <w:rFonts w:cs="Simplified Arabic" w:hint="cs"/>
          <w:color w:val="000000"/>
          <w:sz w:val="32"/>
          <w:szCs w:val="32"/>
          <w:rtl/>
          <w:lang w:val="en-US" w:bidi="ar-DZ"/>
        </w:rPr>
        <w:t xml:space="preserve">         يتضمن هذا الفرع المسائل القانونية المتصلة بقرار العفو عن العقوبة كونه الوسيلة القانونية التي يصدر بها رئيس الجمهورية عفوه عن العقوبة، وذلك من خلال </w:t>
      </w:r>
      <w:r w:rsidRPr="00454C79">
        <w:rPr>
          <w:rFonts w:cs="Simplified Arabic" w:hint="cs"/>
          <w:color w:val="000000"/>
          <w:sz w:val="32"/>
          <w:szCs w:val="32"/>
          <w:rtl/>
          <w:lang w:val="en-US" w:bidi="ar-DZ"/>
        </w:rPr>
        <w:t>تحديد مضمون الإستشارة</w:t>
      </w:r>
      <w:r>
        <w:rPr>
          <w:rFonts w:cs="Simplified Arabic" w:hint="cs"/>
          <w:color w:val="000000"/>
          <w:sz w:val="32"/>
          <w:szCs w:val="32"/>
          <w:rtl/>
          <w:lang w:val="en-US" w:bidi="ar-DZ"/>
        </w:rPr>
        <w:t xml:space="preserve"> السابقة على إستصدار العفو عن العقوبة والرأي الإستشاري للمجلس الأعلى للقضاء بشأن العفو عن العقوبة.</w:t>
      </w:r>
    </w:p>
    <w:p w:rsidR="00C73AAB" w:rsidRDefault="00C73AAB" w:rsidP="00224DB3">
      <w:pPr>
        <w:tabs>
          <w:tab w:val="right" w:pos="5187"/>
        </w:tabs>
        <w:bidi/>
        <w:jc w:val="both"/>
        <w:outlineLvl w:val="0"/>
        <w:rPr>
          <w:rFonts w:cs="Simplified Arabic" w:hint="cs"/>
          <w:b/>
          <w:bCs/>
          <w:color w:val="000000"/>
          <w:sz w:val="32"/>
          <w:szCs w:val="32"/>
          <w:rtl/>
          <w:lang w:val="en-US" w:bidi="ar-DZ"/>
        </w:rPr>
      </w:pPr>
      <w:r>
        <w:rPr>
          <w:rFonts w:cs="Simplified Arabic" w:hint="cs"/>
          <w:b/>
          <w:bCs/>
          <w:color w:val="000000"/>
          <w:sz w:val="32"/>
          <w:szCs w:val="32"/>
          <w:rtl/>
          <w:lang w:val="en-US" w:bidi="ar-DZ"/>
        </w:rPr>
        <w:t>أولا: الإ</w:t>
      </w:r>
      <w:r w:rsidRPr="00F30053">
        <w:rPr>
          <w:rFonts w:cs="Simplified Arabic" w:hint="cs"/>
          <w:b/>
          <w:bCs/>
          <w:color w:val="000000"/>
          <w:sz w:val="32"/>
          <w:szCs w:val="32"/>
          <w:rtl/>
          <w:lang w:val="en-US" w:bidi="ar-DZ"/>
        </w:rPr>
        <w:t xml:space="preserve">ستشارة </w:t>
      </w:r>
      <w:r>
        <w:rPr>
          <w:rFonts w:cs="Simplified Arabic" w:hint="cs"/>
          <w:b/>
          <w:bCs/>
          <w:color w:val="000000"/>
          <w:sz w:val="32"/>
          <w:szCs w:val="32"/>
          <w:rtl/>
          <w:lang w:val="en-US" w:bidi="ar-DZ"/>
        </w:rPr>
        <w:t xml:space="preserve">السابقة على طلب العفو في </w:t>
      </w:r>
      <w:r w:rsidRPr="00F30053">
        <w:rPr>
          <w:rFonts w:cs="Simplified Arabic" w:hint="cs"/>
          <w:b/>
          <w:bCs/>
          <w:color w:val="000000"/>
          <w:sz w:val="32"/>
          <w:szCs w:val="32"/>
          <w:rtl/>
          <w:lang w:val="en-US" w:bidi="ar-DZ"/>
        </w:rPr>
        <w:t>العقوبة:</w:t>
      </w:r>
    </w:p>
    <w:p w:rsidR="00C73AAB" w:rsidRPr="00051B82" w:rsidRDefault="00C73AAB" w:rsidP="00051B82">
      <w:pPr>
        <w:tabs>
          <w:tab w:val="right" w:pos="5187"/>
        </w:tabs>
        <w:bidi/>
        <w:jc w:val="both"/>
        <w:rPr>
          <w:rFonts w:cs="Simplified Arabic" w:hint="cs"/>
          <w:b/>
          <w:bCs/>
          <w:color w:val="000000"/>
          <w:sz w:val="32"/>
          <w:szCs w:val="32"/>
          <w:rtl/>
          <w:lang w:val="en-US" w:bidi="ar-DZ"/>
        </w:rPr>
      </w:pPr>
      <w:r>
        <w:rPr>
          <w:rFonts w:cs="Simplified Arabic" w:hint="cs"/>
          <w:b/>
          <w:bCs/>
          <w:color w:val="000000"/>
          <w:sz w:val="32"/>
          <w:szCs w:val="32"/>
          <w:rtl/>
          <w:lang w:val="en-US" w:bidi="ar-DZ"/>
        </w:rPr>
        <w:t xml:space="preserve">        </w:t>
      </w:r>
      <w:r>
        <w:rPr>
          <w:rFonts w:cs="Simplified Arabic" w:hint="cs"/>
          <w:color w:val="000000"/>
          <w:sz w:val="32"/>
          <w:szCs w:val="32"/>
          <w:rtl/>
          <w:lang w:val="en-US" w:bidi="ar-DZ"/>
        </w:rPr>
        <w:t>الإستشارة كلمة مركبة، وليس هناك إتفاق بين الفقهاء حول معناها فتباينت إستخدمات هذا المصطلح بتباين مجال ونطاق إستخدامها فيسميها الفقيه "</w:t>
      </w:r>
      <w:proofErr w:type="spellStart"/>
      <w:r>
        <w:rPr>
          <w:rFonts w:cs="Simplified Arabic" w:hint="cs"/>
          <w:b/>
          <w:bCs/>
          <w:color w:val="000000"/>
          <w:sz w:val="32"/>
          <w:szCs w:val="32"/>
          <w:rtl/>
          <w:lang w:val="en-US" w:bidi="ar-DZ"/>
        </w:rPr>
        <w:t>فيفنر</w:t>
      </w:r>
      <w:proofErr w:type="spellEnd"/>
      <w:r>
        <w:rPr>
          <w:rFonts w:cs="Simplified Arabic" w:hint="cs"/>
          <w:b/>
          <w:bCs/>
          <w:color w:val="000000"/>
          <w:sz w:val="32"/>
          <w:szCs w:val="32"/>
          <w:rtl/>
          <w:lang w:val="en-US" w:bidi="ar-DZ"/>
        </w:rPr>
        <w:t xml:space="preserve">" </w:t>
      </w:r>
      <w:r>
        <w:rPr>
          <w:rFonts w:cs="Simplified Arabic"/>
          <w:b/>
          <w:bCs/>
          <w:color w:val="000000"/>
          <w:sz w:val="32"/>
          <w:szCs w:val="32"/>
          <w:lang w:bidi="ar-DZ"/>
        </w:rPr>
        <w:t xml:space="preserve">« Adjectives </w:t>
      </w:r>
      <w:proofErr w:type="spellStart"/>
      <w:r>
        <w:rPr>
          <w:rFonts w:cs="Simplified Arabic"/>
          <w:b/>
          <w:bCs/>
          <w:color w:val="000000"/>
          <w:sz w:val="32"/>
          <w:szCs w:val="32"/>
          <w:lang w:bidi="ar-DZ"/>
        </w:rPr>
        <w:t>Tacks</w:t>
      </w:r>
      <w:proofErr w:type="spellEnd"/>
      <w:r>
        <w:rPr>
          <w:rFonts w:cs="Simplified Arabic"/>
          <w:b/>
          <w:bCs/>
          <w:color w:val="000000"/>
          <w:sz w:val="32"/>
          <w:szCs w:val="32"/>
          <w:lang w:bidi="ar-DZ"/>
        </w:rPr>
        <w:t> » </w:t>
      </w:r>
      <w:r>
        <w:rPr>
          <w:rFonts w:cs="Simplified Arabic" w:hint="cs"/>
          <w:b/>
          <w:bCs/>
          <w:color w:val="000000"/>
          <w:sz w:val="32"/>
          <w:szCs w:val="32"/>
          <w:rtl/>
          <w:lang w:val="en-US" w:bidi="ar-DZ"/>
        </w:rPr>
        <w:t xml:space="preserve"> </w:t>
      </w:r>
      <w:r w:rsidRPr="00E9205A">
        <w:rPr>
          <w:rFonts w:cs="Simplified Arabic" w:hint="cs"/>
          <w:color w:val="000000"/>
          <w:sz w:val="32"/>
          <w:szCs w:val="32"/>
          <w:rtl/>
          <w:lang w:val="en-US" w:bidi="ar-DZ"/>
        </w:rPr>
        <w:t>وتعني</w:t>
      </w:r>
      <w:r w:rsidRPr="00051B82">
        <w:rPr>
          <w:rFonts w:cs="Simplified Arabic" w:hint="cs"/>
          <w:color w:val="000000"/>
          <w:sz w:val="32"/>
          <w:szCs w:val="32"/>
          <w:rtl/>
          <w:lang w:val="en-US" w:bidi="ar-DZ"/>
        </w:rPr>
        <w:t xml:space="preserve"> بالعربية أعمال إجرائية</w:t>
      </w:r>
      <w:r>
        <w:rPr>
          <w:rFonts w:cs="Simplified Arabic" w:hint="cs"/>
          <w:color w:val="000000"/>
          <w:sz w:val="32"/>
          <w:szCs w:val="32"/>
          <w:rtl/>
          <w:lang w:val="en-US" w:bidi="ar-DZ"/>
        </w:rPr>
        <w:t xml:space="preserve"> والذي يعرفها بأنها النشاط التكميلي الذي له أثار غير مباشرة ليلاحظ بأنه يقسم العمل الإداري إلى عمل مباشر في تحقيق الأهداف وهو العمل التنفيذي أما العمل الإستشاري فهو تكميلي له أثار غير مباشرة لنخلص بأن الإستشارة تعني: " الحصول على الدراسات والإقتراحات والأراء الصادرة عن </w:t>
      </w:r>
      <w:r>
        <w:rPr>
          <w:rFonts w:cs="Simplified Arabic" w:hint="cs"/>
          <w:color w:val="000000"/>
          <w:sz w:val="32"/>
          <w:szCs w:val="32"/>
          <w:rtl/>
          <w:lang w:val="en-US" w:bidi="ar-DZ"/>
        </w:rPr>
        <w:lastRenderedPageBreak/>
        <w:t>خبراء وفنيين ذوي معرفة واسعة في حقل ومجال تخصص معين، والتي تهدف لإيجاد حلول للمشاكل الدقيقة والمعقدة".</w:t>
      </w:r>
      <w:r>
        <w:rPr>
          <w:rStyle w:val="Appelnotedebasdep"/>
          <w:rFonts w:cs="Simplified Arabic"/>
          <w:color w:val="000000"/>
          <w:sz w:val="32"/>
          <w:szCs w:val="32"/>
          <w:rtl/>
          <w:lang w:val="en-US" w:bidi="ar-DZ"/>
        </w:rPr>
        <w:footnoteReference w:id="77"/>
      </w:r>
    </w:p>
    <w:p w:rsidR="00C73AAB" w:rsidRDefault="00C73AAB" w:rsidP="00224DB3">
      <w:pPr>
        <w:tabs>
          <w:tab w:val="right" w:pos="5187"/>
        </w:tabs>
        <w:bidi/>
        <w:jc w:val="both"/>
        <w:outlineLvl w:val="0"/>
        <w:rPr>
          <w:rFonts w:cs="Simplified Arabic" w:hint="cs"/>
          <w:b/>
          <w:bCs/>
          <w:color w:val="000000"/>
          <w:sz w:val="32"/>
          <w:szCs w:val="32"/>
          <w:rtl/>
          <w:lang w:val="en-US" w:bidi="ar-DZ"/>
        </w:rPr>
      </w:pPr>
      <w:r w:rsidRPr="00224DB3">
        <w:rPr>
          <w:rFonts w:cs="Simplified Arabic" w:hint="cs"/>
          <w:b/>
          <w:bCs/>
          <w:color w:val="000000"/>
          <w:sz w:val="32"/>
          <w:szCs w:val="32"/>
          <w:rtl/>
          <w:lang w:val="en-US" w:bidi="ar-DZ"/>
        </w:rPr>
        <w:t>ثانيا: مفهوم</w:t>
      </w:r>
      <w:r w:rsidRPr="0091642A">
        <w:rPr>
          <w:rFonts w:cs="Simplified Arabic" w:hint="cs"/>
          <w:b/>
          <w:bCs/>
          <w:color w:val="000000"/>
          <w:sz w:val="32"/>
          <w:szCs w:val="32"/>
          <w:rtl/>
          <w:lang w:val="en-US" w:bidi="ar-DZ"/>
        </w:rPr>
        <w:t xml:space="preserve"> الإستشارة في العفو عن العقوبة:</w:t>
      </w:r>
    </w:p>
    <w:p w:rsidR="00C73AAB" w:rsidRPr="0091642A" w:rsidRDefault="00C73AAB" w:rsidP="00224DB3">
      <w:pPr>
        <w:tabs>
          <w:tab w:val="right" w:pos="5187"/>
        </w:tabs>
        <w:bidi/>
        <w:jc w:val="both"/>
        <w:rPr>
          <w:rFonts w:cs="Simplified Arabic" w:hint="cs"/>
          <w:color w:val="000000"/>
          <w:sz w:val="32"/>
          <w:szCs w:val="32"/>
          <w:rtl/>
          <w:lang w:val="en-US" w:bidi="ar-DZ"/>
        </w:rPr>
      </w:pPr>
      <w:r>
        <w:rPr>
          <w:rFonts w:cs="Simplified Arabic" w:hint="cs"/>
          <w:b/>
          <w:bCs/>
          <w:color w:val="000000"/>
          <w:sz w:val="32"/>
          <w:szCs w:val="32"/>
          <w:rtl/>
          <w:lang w:val="en-US" w:bidi="ar-DZ"/>
        </w:rPr>
        <w:t xml:space="preserve">       </w:t>
      </w:r>
      <w:r w:rsidRPr="0091642A">
        <w:rPr>
          <w:rFonts w:cs="Simplified Arabic" w:hint="cs"/>
          <w:b/>
          <w:bCs/>
          <w:color w:val="000000"/>
          <w:sz w:val="32"/>
          <w:szCs w:val="32"/>
          <w:rtl/>
          <w:lang w:val="en-US" w:bidi="ar-DZ"/>
        </w:rPr>
        <w:t xml:space="preserve"> </w:t>
      </w:r>
      <w:r>
        <w:rPr>
          <w:rFonts w:cs="Simplified Arabic" w:hint="cs"/>
          <w:color w:val="000000"/>
          <w:sz w:val="32"/>
          <w:szCs w:val="32"/>
          <w:rtl/>
          <w:lang w:val="en-US" w:bidi="ar-DZ"/>
        </w:rPr>
        <w:t xml:space="preserve">إن تعدد المسؤوليات الملقاة على رئيس الجمهورية تقتضي بالضرورة تعدد زيادة إتخاذ القرار، ولأجل أن تكون هذه القرارات فعالة ومحققة للأهداف المرجوة منها، يقتضي الأمر لجوءه للإستشارة وطلبها من قبل ذوي الدراية والخبرة والمعرفة الفنية في شتى مسائل الحياة السياسية والتنفيذية ليكون بذلك قد مارس عملية حيوية في مجال الإدارة، ويعد طلب الإستشارة في شأن قرار العفو عن العقوبة والذي يطلبه رئيس الجمهورية من قبل المجلس الأعلى للقضاء أحد </w:t>
      </w:r>
      <w:r w:rsidRPr="00454C79">
        <w:rPr>
          <w:rFonts w:cs="Simplified Arabic" w:hint="cs"/>
          <w:color w:val="000000"/>
          <w:sz w:val="32"/>
          <w:szCs w:val="32"/>
          <w:rtl/>
          <w:lang w:val="en-US" w:bidi="ar-DZ"/>
        </w:rPr>
        <w:t>أهم التطبيقات العملية</w:t>
      </w:r>
      <w:r>
        <w:rPr>
          <w:rFonts w:cs="Simplified Arabic" w:hint="cs"/>
          <w:color w:val="000000"/>
          <w:sz w:val="32"/>
          <w:szCs w:val="32"/>
          <w:rtl/>
          <w:lang w:val="en-US" w:bidi="ar-DZ"/>
        </w:rPr>
        <w:t xml:space="preserve"> لهذه الإستشارة لما تمثله من معاني عدم الإستئثار بالرأي في مجال تخصصي متصل بالحياة القضائية في الدولة من جهة وكذا تحري الصواب من خلال طلبه من أهل الدراية فيه على أن تكفيه اٌراء الإستشارة الصادرة في العفو عن العقوبة على أنها تفتقد لعنصر الإلزام كونها لاتتعدى أن تكون مجرد إقتراحات ووجهات نظر صادرة من قبل المجلس الأعلى للقضاء وبالتالي فرئيس الجمهورية وبطلبه لرأي المجلس في مسألة العفو يكون حرا في مواجهة الرأي الإستشاري الصادر عن المجلس، فله أن يتصرف من خلاله كماله أن يتصرف خلافه دون  تبرير أسباب هذه المخالفة.</w:t>
      </w:r>
      <w:r>
        <w:rPr>
          <w:rStyle w:val="Appelnotedebasdep"/>
          <w:rFonts w:cs="Simplified Arabic"/>
          <w:color w:val="000000"/>
          <w:sz w:val="32"/>
          <w:szCs w:val="32"/>
          <w:rtl/>
          <w:lang w:val="en-US" w:bidi="ar-DZ"/>
        </w:rPr>
        <w:footnoteReference w:id="78"/>
      </w:r>
    </w:p>
    <w:p w:rsidR="00C73AAB" w:rsidRDefault="00C73AAB" w:rsidP="00224DB3">
      <w:pPr>
        <w:tabs>
          <w:tab w:val="right" w:pos="5187"/>
        </w:tabs>
        <w:bidi/>
        <w:jc w:val="both"/>
        <w:outlineLvl w:val="0"/>
        <w:rPr>
          <w:rFonts w:cs="Simplified Arabic" w:hint="cs"/>
          <w:color w:val="000000"/>
          <w:sz w:val="32"/>
          <w:szCs w:val="32"/>
          <w:rtl/>
          <w:lang w:val="en-US" w:bidi="ar-DZ"/>
        </w:rPr>
      </w:pPr>
      <w:r>
        <w:rPr>
          <w:rFonts w:cs="Simplified Arabic" w:hint="cs"/>
          <w:b/>
          <w:bCs/>
          <w:color w:val="000000"/>
          <w:sz w:val="32"/>
          <w:szCs w:val="32"/>
          <w:rtl/>
          <w:lang w:val="en-US" w:bidi="ar-DZ"/>
        </w:rPr>
        <w:t>ثالثا</w:t>
      </w:r>
      <w:r w:rsidRPr="00454C79">
        <w:rPr>
          <w:rFonts w:cs="Simplified Arabic" w:hint="cs"/>
          <w:b/>
          <w:bCs/>
          <w:color w:val="000000"/>
          <w:sz w:val="32"/>
          <w:szCs w:val="32"/>
          <w:rtl/>
          <w:lang w:val="en-US" w:bidi="ar-DZ"/>
        </w:rPr>
        <w:t>: الرأي ا</w:t>
      </w:r>
      <w:r>
        <w:rPr>
          <w:rFonts w:cs="Simplified Arabic" w:hint="cs"/>
          <w:b/>
          <w:bCs/>
          <w:color w:val="000000"/>
          <w:sz w:val="32"/>
          <w:szCs w:val="32"/>
          <w:rtl/>
          <w:lang w:val="en-US" w:bidi="ar-DZ"/>
        </w:rPr>
        <w:t>لإ</w:t>
      </w:r>
      <w:r w:rsidRPr="00454C79">
        <w:rPr>
          <w:rFonts w:cs="Simplified Arabic" w:hint="cs"/>
          <w:b/>
          <w:bCs/>
          <w:color w:val="000000"/>
          <w:sz w:val="32"/>
          <w:szCs w:val="32"/>
          <w:rtl/>
          <w:lang w:val="en-US" w:bidi="ar-DZ"/>
        </w:rPr>
        <w:t xml:space="preserve">ستشاري </w:t>
      </w:r>
      <w:r>
        <w:rPr>
          <w:rFonts w:cs="Simplified Arabic" w:hint="cs"/>
          <w:b/>
          <w:bCs/>
          <w:color w:val="000000"/>
          <w:sz w:val="32"/>
          <w:szCs w:val="32"/>
          <w:rtl/>
          <w:lang w:val="en-US" w:bidi="ar-DZ"/>
        </w:rPr>
        <w:t xml:space="preserve">للمجلس </w:t>
      </w:r>
      <w:r w:rsidRPr="00454C79">
        <w:rPr>
          <w:rFonts w:cs="Simplified Arabic" w:hint="cs"/>
          <w:b/>
          <w:bCs/>
          <w:color w:val="000000"/>
          <w:sz w:val="32"/>
          <w:szCs w:val="32"/>
          <w:rtl/>
          <w:lang w:val="en-US" w:bidi="ar-DZ"/>
        </w:rPr>
        <w:t>الأعلى للقضاء</w:t>
      </w:r>
      <w:r>
        <w:rPr>
          <w:rFonts w:cs="Simplified Arabic" w:hint="cs"/>
          <w:color w:val="000000"/>
          <w:sz w:val="32"/>
          <w:szCs w:val="32"/>
          <w:rtl/>
          <w:lang w:val="en-US" w:bidi="ar-DZ"/>
        </w:rPr>
        <w:t>:</w:t>
      </w:r>
    </w:p>
    <w:p w:rsidR="00C73AAB" w:rsidRDefault="00C73AAB" w:rsidP="00EA477A">
      <w:pPr>
        <w:tabs>
          <w:tab w:val="right" w:pos="5187"/>
        </w:tabs>
        <w:bidi/>
        <w:jc w:val="both"/>
        <w:rPr>
          <w:rFonts w:cs="Simplified Arabic" w:hint="cs"/>
          <w:color w:val="000000"/>
          <w:sz w:val="32"/>
          <w:szCs w:val="32"/>
          <w:rtl/>
          <w:lang w:val="en-US" w:bidi="ar-DZ"/>
        </w:rPr>
      </w:pPr>
      <w:r>
        <w:rPr>
          <w:rFonts w:cs="Simplified Arabic" w:hint="cs"/>
          <w:color w:val="000000"/>
          <w:sz w:val="32"/>
          <w:szCs w:val="32"/>
          <w:rtl/>
          <w:lang w:val="en-US" w:bidi="ar-DZ"/>
        </w:rPr>
        <w:t xml:space="preserve">         تقوم وزارة العدل بإعداد ملفات طلب العفو عن العقوبة أو بعد إقتراح العفو بعرض الأمر على المجلس الأعلى للقضاء لإبداء رأيه الإستشاري فيما يخص إصدار مرسوم العفو وذلك بحسب المادتين 175 من دستور سنة 2016 والقانون المتعلق بتشكيل المجلس </w:t>
      </w:r>
      <w:r>
        <w:rPr>
          <w:rFonts w:cs="Simplified Arabic" w:hint="cs"/>
          <w:color w:val="000000"/>
          <w:sz w:val="32"/>
          <w:szCs w:val="32"/>
          <w:rtl/>
          <w:lang w:val="en-US" w:bidi="ar-DZ"/>
        </w:rPr>
        <w:lastRenderedPageBreak/>
        <w:t>الأعلى للقضاء وعمله وصلاحياته</w:t>
      </w:r>
      <w:r>
        <w:rPr>
          <w:rStyle w:val="Appelnotedebasdep"/>
          <w:rFonts w:cs="Simplified Arabic"/>
          <w:color w:val="000000"/>
          <w:sz w:val="32"/>
          <w:szCs w:val="32"/>
          <w:rtl/>
          <w:lang w:val="en-US" w:bidi="ar-DZ"/>
        </w:rPr>
        <w:footnoteReference w:id="79"/>
      </w:r>
      <w:r>
        <w:rPr>
          <w:rFonts w:cs="Simplified Arabic" w:hint="cs"/>
          <w:color w:val="000000"/>
          <w:sz w:val="32"/>
          <w:szCs w:val="32"/>
          <w:rtl/>
          <w:lang w:val="en-US" w:bidi="ar-DZ"/>
        </w:rPr>
        <w:t xml:space="preserve">، إذ يجتمع هذا الأخير في شكل لجنة لها نفس التشكيلة المعتادة في ممارسة وظائفه والمخولة له بموجب نظامه الداخلي، وعادة مايتم عرضه عند إنعقاد المجلس في دورته العادية أو </w:t>
      </w:r>
      <w:r w:rsidRPr="006E05B4">
        <w:rPr>
          <w:rFonts w:cs="Simplified Arabic" w:hint="cs"/>
          <w:color w:val="000000"/>
          <w:sz w:val="32"/>
          <w:szCs w:val="32"/>
          <w:rtl/>
          <w:lang w:val="en-US" w:bidi="ar-DZ"/>
        </w:rPr>
        <w:t>يتم إخطار الأعظاء من قبل وزير العدل</w:t>
      </w:r>
      <w:r>
        <w:rPr>
          <w:rFonts w:cs="Simplified Arabic" w:hint="cs"/>
          <w:color w:val="000000"/>
          <w:sz w:val="32"/>
          <w:szCs w:val="32"/>
          <w:rtl/>
          <w:lang w:val="en-US" w:bidi="ar-DZ"/>
        </w:rPr>
        <w:t xml:space="preserve">، الذي يعد نائب الرئيس </w:t>
      </w:r>
      <w:proofErr w:type="spellStart"/>
      <w:r>
        <w:rPr>
          <w:rFonts w:cs="Simplified Arabic" w:hint="cs"/>
          <w:color w:val="000000"/>
          <w:sz w:val="32"/>
          <w:szCs w:val="32"/>
          <w:rtl/>
          <w:lang w:val="en-US" w:bidi="ar-DZ"/>
        </w:rPr>
        <w:t>لإنعقاد</w:t>
      </w:r>
      <w:proofErr w:type="spellEnd"/>
      <w:r>
        <w:rPr>
          <w:rFonts w:cs="Simplified Arabic" w:hint="cs"/>
          <w:color w:val="000000"/>
          <w:sz w:val="32"/>
          <w:szCs w:val="32"/>
          <w:rtl/>
          <w:lang w:val="en-US" w:bidi="ar-DZ"/>
        </w:rPr>
        <w:t xml:space="preserve"> الدورة لأجل دراسة ملفات أو مناقشة مشروع العفو، غير أنه لايشترط في إبداء الرأي من قبل أعضاء المجلس الأعلى للقضاء أغلبية الأصوات وإنما يكفي أن يكون تشاوريا فحسب كما أن هذا الرأي ليس ملزما وإنما يعد من قبيل الإستشارة فحسب.</w:t>
      </w:r>
    </w:p>
    <w:p w:rsidR="00C73AAB" w:rsidRDefault="00C73AAB" w:rsidP="00224DB3">
      <w:pPr>
        <w:tabs>
          <w:tab w:val="right" w:pos="5187"/>
        </w:tabs>
        <w:bidi/>
        <w:jc w:val="both"/>
        <w:outlineLvl w:val="0"/>
        <w:rPr>
          <w:rFonts w:cs="Simplified Arabic" w:hint="cs"/>
          <w:color w:val="000000"/>
          <w:sz w:val="32"/>
          <w:szCs w:val="32"/>
          <w:rtl/>
          <w:lang w:val="en-US" w:bidi="ar-DZ"/>
        </w:rPr>
      </w:pPr>
      <w:r>
        <w:rPr>
          <w:rFonts w:cs="Simplified Arabic" w:hint="cs"/>
          <w:b/>
          <w:bCs/>
          <w:color w:val="000000"/>
          <w:sz w:val="32"/>
          <w:szCs w:val="32"/>
          <w:rtl/>
          <w:lang w:val="en-US" w:bidi="ar-DZ"/>
        </w:rPr>
        <w:t>الفرع الثاني: حالات ا</w:t>
      </w:r>
      <w:r w:rsidRPr="00E80D64">
        <w:rPr>
          <w:rFonts w:cs="Simplified Arabic" w:hint="cs"/>
          <w:b/>
          <w:bCs/>
          <w:color w:val="000000"/>
          <w:sz w:val="32"/>
          <w:szCs w:val="32"/>
          <w:rtl/>
          <w:lang w:val="en-US" w:bidi="ar-DZ"/>
        </w:rPr>
        <w:t>ستصدار قرار العفو عن العقوبة</w:t>
      </w:r>
      <w:r>
        <w:rPr>
          <w:rFonts w:cs="Simplified Arabic" w:hint="cs"/>
          <w:color w:val="000000"/>
          <w:sz w:val="32"/>
          <w:szCs w:val="32"/>
          <w:rtl/>
          <w:lang w:val="en-US" w:bidi="ar-DZ"/>
        </w:rPr>
        <w:t>:</w:t>
      </w:r>
    </w:p>
    <w:p w:rsidR="00C73AAB" w:rsidRDefault="00C73AAB" w:rsidP="000958AC">
      <w:pPr>
        <w:tabs>
          <w:tab w:val="right" w:pos="5187"/>
        </w:tabs>
        <w:bidi/>
        <w:jc w:val="both"/>
        <w:rPr>
          <w:rFonts w:cs="Simplified Arabic" w:hint="cs"/>
          <w:color w:val="000000"/>
          <w:sz w:val="32"/>
          <w:szCs w:val="32"/>
          <w:rtl/>
          <w:lang w:val="en-US" w:bidi="ar-DZ"/>
        </w:rPr>
      </w:pPr>
      <w:r>
        <w:rPr>
          <w:rFonts w:cs="Simplified Arabic" w:hint="cs"/>
          <w:color w:val="000000"/>
          <w:sz w:val="32"/>
          <w:szCs w:val="32"/>
          <w:rtl/>
          <w:lang w:val="en-US" w:bidi="ar-DZ"/>
        </w:rPr>
        <w:t xml:space="preserve">        تتخذ حالات العفو عن العقوبة إحدى الصورتين، الأولى مقترنة بطلب العفو المقدم من قبل المحكوم عليه، والثانية متصلة بمبادرة الرئيس الجمهورية:</w:t>
      </w:r>
    </w:p>
    <w:p w:rsidR="00C73AAB" w:rsidRDefault="00C73AAB" w:rsidP="00346895">
      <w:pPr>
        <w:tabs>
          <w:tab w:val="right" w:pos="5187"/>
        </w:tabs>
        <w:bidi/>
        <w:jc w:val="both"/>
        <w:outlineLvl w:val="0"/>
        <w:rPr>
          <w:rFonts w:cs="Simplified Arabic" w:hint="cs"/>
          <w:b/>
          <w:bCs/>
          <w:color w:val="000000"/>
          <w:sz w:val="32"/>
          <w:szCs w:val="32"/>
          <w:rtl/>
          <w:lang w:val="en-US" w:bidi="ar-DZ"/>
        </w:rPr>
      </w:pPr>
      <w:r>
        <w:rPr>
          <w:rFonts w:cs="Simplified Arabic" w:hint="cs"/>
          <w:b/>
          <w:bCs/>
          <w:color w:val="000000"/>
          <w:sz w:val="32"/>
          <w:szCs w:val="32"/>
          <w:rtl/>
          <w:lang w:val="en-US" w:bidi="ar-DZ"/>
        </w:rPr>
        <w:t>أولا: حالة تقديم طلب العفو عن العقوبة:</w:t>
      </w:r>
    </w:p>
    <w:p w:rsidR="00C73AAB" w:rsidRDefault="00C73AAB" w:rsidP="000958AC">
      <w:pPr>
        <w:tabs>
          <w:tab w:val="right" w:pos="5187"/>
        </w:tabs>
        <w:bidi/>
        <w:jc w:val="both"/>
        <w:rPr>
          <w:rFonts w:cs="Simplified Arabic" w:hint="cs"/>
          <w:color w:val="000000"/>
          <w:sz w:val="32"/>
          <w:szCs w:val="32"/>
          <w:rtl/>
          <w:lang w:val="en-US" w:bidi="ar-DZ"/>
        </w:rPr>
      </w:pPr>
      <w:r>
        <w:rPr>
          <w:rFonts w:cs="Simplified Arabic" w:hint="cs"/>
          <w:b/>
          <w:bCs/>
          <w:color w:val="000000"/>
          <w:sz w:val="32"/>
          <w:szCs w:val="32"/>
          <w:rtl/>
          <w:lang w:val="en-US" w:bidi="ar-DZ"/>
        </w:rPr>
        <w:t xml:space="preserve">         </w:t>
      </w:r>
      <w:r>
        <w:rPr>
          <w:rFonts w:cs="Simplified Arabic" w:hint="cs"/>
          <w:color w:val="000000"/>
          <w:sz w:val="32"/>
          <w:szCs w:val="32"/>
          <w:rtl/>
          <w:lang w:val="en-US" w:bidi="ar-DZ"/>
        </w:rPr>
        <w:t>وهي الحالة أو النموذج الأول لإستصدار قرار العفو عن العقوبة، ويخضع الطلب في إجراءاته بإرساله عن طريق البريد العام إلى وكيل الجمهورية بدائرة إختصاص موطن المحكوم عليه أو المؤسسة العقابية المتواجد بها، وهنا يقوم وكيل الجمهورية بتشكيل الملف المتكون من:</w:t>
      </w:r>
    </w:p>
    <w:p w:rsidR="00C73AAB" w:rsidRDefault="00C73AAB" w:rsidP="00C73AAB">
      <w:pPr>
        <w:numPr>
          <w:ilvl w:val="0"/>
          <w:numId w:val="6"/>
        </w:numPr>
        <w:tabs>
          <w:tab w:val="right" w:pos="5187"/>
        </w:tabs>
        <w:bidi/>
        <w:spacing w:after="0"/>
        <w:jc w:val="both"/>
        <w:rPr>
          <w:rFonts w:cs="Simplified Arabic" w:hint="cs"/>
          <w:color w:val="000000"/>
          <w:sz w:val="32"/>
          <w:szCs w:val="32"/>
          <w:rtl/>
          <w:lang w:val="en-US" w:bidi="ar-DZ"/>
        </w:rPr>
      </w:pPr>
      <w:r>
        <w:rPr>
          <w:rFonts w:cs="Simplified Arabic" w:hint="cs"/>
          <w:color w:val="000000"/>
          <w:sz w:val="32"/>
          <w:szCs w:val="32"/>
          <w:rtl/>
          <w:lang w:val="en-US" w:bidi="ar-DZ"/>
        </w:rPr>
        <w:t xml:space="preserve">نسخة من شهادة الهوية. </w:t>
      </w:r>
    </w:p>
    <w:p w:rsidR="00C73AAB" w:rsidRDefault="00C73AAB" w:rsidP="00C73AAB">
      <w:pPr>
        <w:numPr>
          <w:ilvl w:val="0"/>
          <w:numId w:val="6"/>
        </w:numPr>
        <w:tabs>
          <w:tab w:val="right" w:pos="5187"/>
        </w:tabs>
        <w:bidi/>
        <w:spacing w:after="0"/>
        <w:jc w:val="both"/>
        <w:rPr>
          <w:rFonts w:cs="Simplified Arabic" w:hint="cs"/>
          <w:color w:val="000000"/>
          <w:sz w:val="32"/>
          <w:szCs w:val="32"/>
          <w:lang w:val="en-US" w:bidi="ar-DZ"/>
        </w:rPr>
      </w:pPr>
      <w:r>
        <w:rPr>
          <w:rFonts w:cs="Simplified Arabic" w:hint="cs"/>
          <w:color w:val="000000"/>
          <w:sz w:val="32"/>
          <w:szCs w:val="32"/>
          <w:rtl/>
          <w:lang w:val="en-US" w:bidi="ar-DZ"/>
        </w:rPr>
        <w:t>شهادة وجود المسجون بالمؤسسة العقابية إن كان محبوسا.</w:t>
      </w:r>
    </w:p>
    <w:p w:rsidR="00C73AAB" w:rsidRDefault="00C73AAB" w:rsidP="00C73AAB">
      <w:pPr>
        <w:numPr>
          <w:ilvl w:val="0"/>
          <w:numId w:val="6"/>
        </w:numPr>
        <w:tabs>
          <w:tab w:val="right" w:pos="5187"/>
        </w:tabs>
        <w:bidi/>
        <w:spacing w:after="0"/>
        <w:jc w:val="both"/>
        <w:rPr>
          <w:rFonts w:cs="Simplified Arabic" w:hint="cs"/>
          <w:color w:val="000000"/>
          <w:sz w:val="32"/>
          <w:szCs w:val="32"/>
          <w:lang w:val="en-US" w:bidi="ar-DZ"/>
        </w:rPr>
      </w:pPr>
      <w:r>
        <w:rPr>
          <w:rFonts w:cs="Simplified Arabic" w:hint="cs"/>
          <w:color w:val="000000"/>
          <w:sz w:val="32"/>
          <w:szCs w:val="32"/>
          <w:rtl/>
          <w:lang w:val="en-US" w:bidi="ar-DZ"/>
        </w:rPr>
        <w:t>شهادة الوظعية الجزائية.</w:t>
      </w:r>
    </w:p>
    <w:p w:rsidR="00C73AAB" w:rsidRDefault="00C73AAB" w:rsidP="00C73AAB">
      <w:pPr>
        <w:numPr>
          <w:ilvl w:val="0"/>
          <w:numId w:val="6"/>
        </w:numPr>
        <w:tabs>
          <w:tab w:val="right" w:pos="5187"/>
        </w:tabs>
        <w:bidi/>
        <w:spacing w:after="0"/>
        <w:jc w:val="both"/>
        <w:rPr>
          <w:rFonts w:cs="Simplified Arabic" w:hint="cs"/>
          <w:color w:val="000000"/>
          <w:sz w:val="32"/>
          <w:szCs w:val="32"/>
          <w:lang w:val="en-US" w:bidi="ar-DZ"/>
        </w:rPr>
      </w:pPr>
      <w:r>
        <w:rPr>
          <w:rFonts w:cs="Simplified Arabic" w:hint="cs"/>
          <w:color w:val="000000"/>
          <w:sz w:val="32"/>
          <w:szCs w:val="32"/>
          <w:rtl/>
          <w:lang w:val="en-US" w:bidi="ar-DZ"/>
        </w:rPr>
        <w:t>نسخة من الحكم أو القرار.</w:t>
      </w:r>
    </w:p>
    <w:p w:rsidR="00C73AAB" w:rsidRDefault="00C73AAB" w:rsidP="000958AC">
      <w:pPr>
        <w:tabs>
          <w:tab w:val="right" w:pos="5187"/>
        </w:tabs>
        <w:bidi/>
        <w:jc w:val="both"/>
        <w:rPr>
          <w:rFonts w:cs="Simplified Arabic" w:hint="cs"/>
          <w:color w:val="000000"/>
          <w:sz w:val="32"/>
          <w:szCs w:val="32"/>
          <w:rtl/>
          <w:lang w:val="en-US" w:bidi="ar-DZ"/>
        </w:rPr>
      </w:pPr>
      <w:r>
        <w:rPr>
          <w:rFonts w:cs="Simplified Arabic" w:hint="cs"/>
          <w:color w:val="000000"/>
          <w:sz w:val="32"/>
          <w:szCs w:val="32"/>
          <w:rtl/>
          <w:lang w:val="en-US" w:bidi="ar-DZ"/>
        </w:rPr>
        <w:lastRenderedPageBreak/>
        <w:t xml:space="preserve">         بعدها يقوم وكيل الجمهورية بإتخاذ الإجراءات اللازمة لإستكمال الملف في حالة غياب بعض الوثائق كما يقوم بإجراء التحريات حول سلوك الطالب وظروف معيشته قبل دخوله المؤسسة ومدى إستقامته بداخلها </w:t>
      </w:r>
      <w:proofErr w:type="gramStart"/>
      <w:r>
        <w:rPr>
          <w:rFonts w:cs="Simplified Arabic" w:hint="cs"/>
          <w:color w:val="000000"/>
          <w:sz w:val="32"/>
          <w:szCs w:val="32"/>
          <w:rtl/>
          <w:lang w:val="en-US" w:bidi="ar-DZ"/>
        </w:rPr>
        <w:t>و ضمن</w:t>
      </w:r>
      <w:proofErr w:type="gramEnd"/>
      <w:r>
        <w:rPr>
          <w:rFonts w:cs="Simplified Arabic" w:hint="cs"/>
          <w:color w:val="000000"/>
          <w:sz w:val="32"/>
          <w:szCs w:val="32"/>
          <w:rtl/>
          <w:lang w:val="en-US" w:bidi="ar-DZ"/>
        </w:rPr>
        <w:t xml:space="preserve"> محيطه الاجتماعي، ويرسل الملف بعد تشكيله مشفوعا برأيه إلى النيابة العامة التي ترسله إلى وزارة العدل.</w:t>
      </w:r>
    </w:p>
    <w:p w:rsidR="00C73AAB" w:rsidRDefault="00C73AAB" w:rsidP="000958AC">
      <w:pPr>
        <w:tabs>
          <w:tab w:val="right" w:pos="5187"/>
        </w:tabs>
        <w:bidi/>
        <w:jc w:val="both"/>
        <w:rPr>
          <w:rFonts w:cs="Simplified Arabic" w:hint="cs"/>
          <w:color w:val="000000"/>
          <w:sz w:val="32"/>
          <w:szCs w:val="32"/>
          <w:rtl/>
          <w:lang w:val="en-US" w:bidi="ar-DZ"/>
        </w:rPr>
      </w:pPr>
      <w:r>
        <w:rPr>
          <w:rFonts w:cs="Simplified Arabic" w:hint="cs"/>
          <w:color w:val="000000"/>
          <w:sz w:val="32"/>
          <w:szCs w:val="32"/>
          <w:rtl/>
          <w:lang w:val="en-US" w:bidi="ar-DZ"/>
        </w:rPr>
        <w:t xml:space="preserve">         كما قد يقدم الطلب مباشرة إلى وزارة العدل التي تضع مسبقا قائمة الوثائق اللازمة، وعند توافرها في ملف الطلب تقوم بإرساله إلى النيابة العامة المتواجدة بدائرة إختصاصها موطن المحكوم عليه أو المؤسسة العقابية المتواجد بها إن كان محبوسا، وإن لم يكن محبوسا فالمحكمة الصادر منها حكم الإدانة.</w:t>
      </w:r>
    </w:p>
    <w:p w:rsidR="00C73AAB" w:rsidRPr="00217BC2" w:rsidRDefault="00C73AAB" w:rsidP="00217BC2">
      <w:pPr>
        <w:tabs>
          <w:tab w:val="right" w:pos="5187"/>
        </w:tabs>
        <w:bidi/>
        <w:jc w:val="both"/>
        <w:rPr>
          <w:rFonts w:cs="Simplified Arabic" w:hint="cs"/>
          <w:color w:val="000000"/>
          <w:sz w:val="32"/>
          <w:szCs w:val="32"/>
          <w:rtl/>
          <w:lang w:val="en-US" w:bidi="ar-DZ"/>
        </w:rPr>
      </w:pPr>
      <w:r>
        <w:rPr>
          <w:rFonts w:cs="Simplified Arabic" w:hint="cs"/>
          <w:color w:val="000000"/>
          <w:sz w:val="32"/>
          <w:szCs w:val="32"/>
          <w:rtl/>
          <w:lang w:val="en-US" w:bidi="ar-DZ"/>
        </w:rPr>
        <w:t xml:space="preserve">         بوصول طلبات العفو إلى وزارة العدل يتم تحويلها إلى مديرية الشؤون الجزائية وإجراءات العفو، هذه الأخيرة التي يوجد على مستواها ثلاث مديريات فرعية من بينها المديرية الفرعية لتنفيذ العقوبات وإجراءات العفو التي تتولى إستلام طلبات العفو وتشكيل الملفات إن لم تكن مشكلة وتقوم بإرسالها إلى النائب العام المختص الذي يقوم بدراستها وتقديم تقرير عن كل ملف منها كما تقوم بطلب التوضيحات والمعلومات اللازمة عن طلب العفو عن طريق وكلاء الجمهورية الذين تمت في دائرة إختصاصهم محاكمة طالب العفو ويعدون تقريرا مفصلا مع تحليل الوقائع التي كانت سببا في الحكم ويرجعونه إلى الوزارة، بعدها تقوم وزارة العدل بعرض الملفات على المجلس الأعلى للقضاء والذي يبدي رأيا إستشاريا طبقا للمادة 10 من القانون الداخلي للمجلس الأعلى للقضاء، تعرض الملفات فيما بعد على رئيس الجمهورية المخول له وحده دستوريا سلطة إصدار مرسوم العفو لفائدة المحكوم عليهم وفقا لسلطته التقديرية وسلطة الملائمة.</w:t>
      </w:r>
      <w:r>
        <w:rPr>
          <w:rStyle w:val="Appelnotedebasdep"/>
          <w:rFonts w:cs="Simplified Arabic"/>
          <w:color w:val="000000"/>
          <w:sz w:val="32"/>
          <w:szCs w:val="32"/>
          <w:rtl/>
          <w:lang w:val="en-US" w:bidi="ar-DZ"/>
        </w:rPr>
        <w:footnoteReference w:id="80"/>
      </w:r>
    </w:p>
    <w:p w:rsidR="00C73AAB" w:rsidRDefault="00C73AAB" w:rsidP="00224DB3">
      <w:pPr>
        <w:tabs>
          <w:tab w:val="right" w:pos="5187"/>
        </w:tabs>
        <w:bidi/>
        <w:jc w:val="both"/>
        <w:outlineLvl w:val="0"/>
        <w:rPr>
          <w:rFonts w:cs="Simplified Arabic"/>
          <w:b/>
          <w:bCs/>
          <w:color w:val="000000"/>
          <w:sz w:val="32"/>
          <w:szCs w:val="32"/>
          <w:rtl/>
          <w:lang w:val="en-US" w:bidi="ar-DZ"/>
        </w:rPr>
      </w:pPr>
    </w:p>
    <w:p w:rsidR="00C73AAB" w:rsidRDefault="00C73AAB" w:rsidP="00C73AAB">
      <w:pPr>
        <w:tabs>
          <w:tab w:val="right" w:pos="5187"/>
        </w:tabs>
        <w:bidi/>
        <w:jc w:val="both"/>
        <w:outlineLvl w:val="0"/>
        <w:rPr>
          <w:rFonts w:cs="Simplified Arabic" w:hint="cs"/>
          <w:color w:val="000000"/>
          <w:sz w:val="32"/>
          <w:szCs w:val="32"/>
          <w:rtl/>
          <w:lang w:val="en-US" w:bidi="ar-DZ"/>
        </w:rPr>
      </w:pPr>
      <w:r>
        <w:rPr>
          <w:rFonts w:cs="Simplified Arabic" w:hint="cs"/>
          <w:b/>
          <w:bCs/>
          <w:color w:val="000000"/>
          <w:sz w:val="32"/>
          <w:szCs w:val="32"/>
          <w:rtl/>
          <w:lang w:val="en-US" w:bidi="ar-DZ"/>
        </w:rPr>
        <w:lastRenderedPageBreak/>
        <w:t>ثانيا: حالة العفو الصادر بمبادرة من رئيس الجمهورية:</w:t>
      </w:r>
    </w:p>
    <w:p w:rsidR="00C73AAB" w:rsidRDefault="00C73AAB" w:rsidP="00BB1307">
      <w:pPr>
        <w:tabs>
          <w:tab w:val="right" w:pos="5187"/>
        </w:tabs>
        <w:bidi/>
        <w:jc w:val="both"/>
        <w:rPr>
          <w:rFonts w:cs="Simplified Arabic" w:hint="cs"/>
          <w:color w:val="000000"/>
          <w:sz w:val="32"/>
          <w:szCs w:val="32"/>
          <w:rtl/>
          <w:lang w:val="en-US" w:bidi="ar-DZ"/>
        </w:rPr>
      </w:pPr>
      <w:r>
        <w:rPr>
          <w:rFonts w:cs="Simplified Arabic" w:hint="cs"/>
          <w:color w:val="000000"/>
          <w:sz w:val="32"/>
          <w:szCs w:val="32"/>
          <w:rtl/>
          <w:lang w:val="en-US" w:bidi="ar-DZ"/>
        </w:rPr>
        <w:t xml:space="preserve">         وهي الحالة التي يصدر فيها قرار العفو بمبادرة منفردة من رئيس الجمهورية دون الحاجة لطلب العفو عن العقوبة إلاما تعلق بالإقتراح الذي يمكن أن يقدمه وزير العدل في هذا الخصوص وعادة ماتشمل هذه الحالة صورة العفو الجماعي نتيجة تغير في نظام الحكم أو في النصوص التشريعية أو إثر الأزمات السياسية، كما يصدر أيضا في المناسبات الدينية والوطنية.</w:t>
      </w:r>
      <w:r>
        <w:rPr>
          <w:rStyle w:val="Appelnotedebasdep"/>
          <w:rFonts w:cs="Simplified Arabic"/>
          <w:color w:val="000000"/>
          <w:sz w:val="32"/>
          <w:szCs w:val="32"/>
          <w:rtl/>
          <w:lang w:val="en-US" w:bidi="ar-DZ"/>
        </w:rPr>
        <w:footnoteReference w:id="81"/>
      </w:r>
    </w:p>
    <w:p w:rsidR="00C73AAB" w:rsidRDefault="00C73AAB" w:rsidP="00224DB3">
      <w:pPr>
        <w:tabs>
          <w:tab w:val="right" w:pos="5187"/>
        </w:tabs>
        <w:bidi/>
        <w:jc w:val="both"/>
        <w:outlineLvl w:val="0"/>
        <w:rPr>
          <w:rFonts w:cs="Simplified Arabic" w:hint="cs"/>
          <w:b/>
          <w:bCs/>
          <w:color w:val="000000"/>
          <w:sz w:val="32"/>
          <w:szCs w:val="32"/>
          <w:rtl/>
          <w:lang w:val="en-US" w:bidi="ar-DZ"/>
        </w:rPr>
      </w:pPr>
      <w:r>
        <w:rPr>
          <w:rFonts w:cs="Simplified Arabic" w:hint="cs"/>
          <w:b/>
          <w:bCs/>
          <w:color w:val="000000"/>
          <w:sz w:val="32"/>
          <w:szCs w:val="32"/>
          <w:rtl/>
          <w:lang w:val="en-US" w:bidi="ar-DZ"/>
        </w:rPr>
        <w:t xml:space="preserve">المبحث الثاني: طريقة تطبيق العفو الرئاسي </w:t>
      </w:r>
      <w:proofErr w:type="gramStart"/>
      <w:r>
        <w:rPr>
          <w:rFonts w:cs="Simplified Arabic" w:hint="cs"/>
          <w:b/>
          <w:bCs/>
          <w:color w:val="000000"/>
          <w:sz w:val="32"/>
          <w:szCs w:val="32"/>
          <w:rtl/>
          <w:lang w:val="en-US" w:bidi="ar-DZ"/>
        </w:rPr>
        <w:t>و اٌثاره</w:t>
      </w:r>
      <w:proofErr w:type="gramEnd"/>
      <w:r>
        <w:rPr>
          <w:rFonts w:cs="Simplified Arabic" w:hint="cs"/>
          <w:b/>
          <w:bCs/>
          <w:color w:val="000000"/>
          <w:sz w:val="32"/>
          <w:szCs w:val="32"/>
          <w:rtl/>
          <w:lang w:val="en-US" w:bidi="ar-DZ"/>
        </w:rPr>
        <w:t>:</w:t>
      </w:r>
    </w:p>
    <w:p w:rsidR="00C73AAB" w:rsidRDefault="00C73AAB" w:rsidP="000958AC">
      <w:pPr>
        <w:tabs>
          <w:tab w:val="right" w:pos="5187"/>
        </w:tabs>
        <w:bidi/>
        <w:jc w:val="both"/>
        <w:rPr>
          <w:rFonts w:cs="Simplified Arabic" w:hint="cs"/>
          <w:color w:val="000000"/>
          <w:sz w:val="32"/>
          <w:szCs w:val="32"/>
          <w:rtl/>
          <w:lang w:val="en-US" w:bidi="ar-DZ"/>
        </w:rPr>
      </w:pPr>
      <w:r>
        <w:rPr>
          <w:rFonts w:cs="Simplified Arabic" w:hint="cs"/>
          <w:color w:val="000000"/>
          <w:sz w:val="32"/>
          <w:szCs w:val="32"/>
          <w:rtl/>
          <w:lang w:val="en-US" w:bidi="ar-DZ"/>
        </w:rPr>
        <w:t xml:space="preserve">         في غياب النصوص التنظيمية التي تتحدث عن إجراءات وتنفيذ مرسوم العفو عن العقوبة، يخضع تطبيق قرار العفو عن العقوبة لعدة تدابير محددة قانونيا، فبمجرد صدور مرسوم العفو ونشره في الجريدة الرسمية يبدأ في تنفيذه وتطبيقه عن طريق وزارة العدل، حيث تجدر بنا الإشارة إلى النتائج والأثار المترتبة عنه، ومنه قسمنا هذا المبحث إلى مطلبين فيمايلي:</w:t>
      </w:r>
    </w:p>
    <w:p w:rsidR="00C73AAB" w:rsidRDefault="00C73AAB" w:rsidP="00C73AAB">
      <w:pPr>
        <w:numPr>
          <w:ilvl w:val="0"/>
          <w:numId w:val="6"/>
        </w:numPr>
        <w:tabs>
          <w:tab w:val="right" w:pos="5187"/>
        </w:tabs>
        <w:bidi/>
        <w:spacing w:after="0"/>
        <w:jc w:val="both"/>
        <w:rPr>
          <w:rFonts w:cs="Simplified Arabic" w:hint="cs"/>
          <w:color w:val="000000"/>
          <w:sz w:val="32"/>
          <w:szCs w:val="32"/>
          <w:rtl/>
          <w:lang w:val="en-US" w:bidi="ar-DZ"/>
        </w:rPr>
      </w:pPr>
      <w:r>
        <w:rPr>
          <w:rFonts w:cs="Simplified Arabic" w:hint="cs"/>
          <w:color w:val="000000"/>
          <w:sz w:val="32"/>
          <w:szCs w:val="32"/>
          <w:rtl/>
          <w:lang w:val="en-US" w:bidi="ar-DZ"/>
        </w:rPr>
        <w:t>المطلب الأول: طريقة تنفيذ العفو الرئاسي.</w:t>
      </w:r>
    </w:p>
    <w:p w:rsidR="00C73AAB" w:rsidRDefault="00C73AAB" w:rsidP="00C73AAB">
      <w:pPr>
        <w:numPr>
          <w:ilvl w:val="0"/>
          <w:numId w:val="6"/>
        </w:numPr>
        <w:tabs>
          <w:tab w:val="right" w:pos="5187"/>
        </w:tabs>
        <w:bidi/>
        <w:spacing w:after="0"/>
        <w:jc w:val="both"/>
        <w:rPr>
          <w:rFonts w:cs="Simplified Arabic" w:hint="cs"/>
          <w:color w:val="000000"/>
          <w:sz w:val="32"/>
          <w:szCs w:val="32"/>
          <w:lang w:val="en-US" w:bidi="ar-DZ"/>
        </w:rPr>
      </w:pPr>
      <w:r>
        <w:rPr>
          <w:rFonts w:cs="Simplified Arabic" w:hint="cs"/>
          <w:color w:val="000000"/>
          <w:sz w:val="32"/>
          <w:szCs w:val="32"/>
          <w:rtl/>
          <w:lang w:val="en-US" w:bidi="ar-DZ"/>
        </w:rPr>
        <w:t>المطلب الثاني: اٌثار العفو الرئاسي.</w:t>
      </w:r>
    </w:p>
    <w:p w:rsidR="00C73AAB" w:rsidRDefault="00C73AAB" w:rsidP="00224DB3">
      <w:pPr>
        <w:tabs>
          <w:tab w:val="right" w:pos="5187"/>
        </w:tabs>
        <w:bidi/>
        <w:jc w:val="both"/>
        <w:outlineLvl w:val="0"/>
        <w:rPr>
          <w:rFonts w:cs="Simplified Arabic" w:hint="cs"/>
          <w:b/>
          <w:bCs/>
          <w:color w:val="000000"/>
          <w:sz w:val="32"/>
          <w:szCs w:val="32"/>
          <w:rtl/>
          <w:lang w:val="en-US" w:bidi="ar-DZ"/>
        </w:rPr>
      </w:pPr>
      <w:r>
        <w:rPr>
          <w:rFonts w:cs="Simplified Arabic" w:hint="cs"/>
          <w:b/>
          <w:bCs/>
          <w:color w:val="000000"/>
          <w:sz w:val="32"/>
          <w:szCs w:val="32"/>
          <w:rtl/>
          <w:lang w:val="en-US" w:bidi="ar-DZ"/>
        </w:rPr>
        <w:t>المطلب الأول: طريقة تنفيذ العفو الرئاسي:</w:t>
      </w:r>
    </w:p>
    <w:p w:rsidR="00C73AAB" w:rsidRPr="00BB1307" w:rsidRDefault="00C73AAB" w:rsidP="00BB1307">
      <w:pPr>
        <w:tabs>
          <w:tab w:val="right" w:pos="5187"/>
        </w:tabs>
        <w:bidi/>
        <w:jc w:val="both"/>
        <w:rPr>
          <w:rFonts w:cs="Simplified Arabic" w:hint="cs"/>
          <w:color w:val="000000"/>
          <w:sz w:val="32"/>
          <w:szCs w:val="32"/>
          <w:rtl/>
          <w:lang w:val="en-US" w:bidi="ar-DZ"/>
        </w:rPr>
      </w:pPr>
      <w:r>
        <w:rPr>
          <w:rFonts w:cs="Simplified Arabic" w:hint="cs"/>
          <w:color w:val="000000"/>
          <w:sz w:val="32"/>
          <w:szCs w:val="32"/>
          <w:rtl/>
          <w:lang w:val="en-US" w:bidi="ar-DZ"/>
        </w:rPr>
        <w:t xml:space="preserve">         يتناول هذا المطلب كيفية تنفيذ مرسوم العفو وتطبيقه بناءا على مذكرة أو تعليمة وزارية تتضمن شرح للشروط التي تضمنها مرسوم العفو، حيث تحدد الفئات المستفيدة والمستثناة من العفو إضافة إلى الترتيبات والتدابير اللازمة لتنفيذ إجراءات العفو، إذ قسمنا هذا المطلب إلى فرعين على النحو التالي:</w:t>
      </w:r>
    </w:p>
    <w:p w:rsidR="00C73AAB" w:rsidRDefault="00C73AAB" w:rsidP="00217BC2">
      <w:pPr>
        <w:tabs>
          <w:tab w:val="right" w:pos="5187"/>
        </w:tabs>
        <w:bidi/>
        <w:jc w:val="both"/>
        <w:rPr>
          <w:rFonts w:cs="Simplified Arabic" w:hint="cs"/>
          <w:color w:val="000000"/>
          <w:sz w:val="32"/>
          <w:szCs w:val="32"/>
          <w:rtl/>
          <w:lang w:val="en-US" w:bidi="ar-DZ"/>
        </w:rPr>
      </w:pPr>
      <w:r>
        <w:rPr>
          <w:rFonts w:hint="cs"/>
          <w:sz w:val="32"/>
          <w:szCs w:val="32"/>
          <w:rtl/>
          <w:lang w:val="en-US" w:bidi="ar-DZ"/>
        </w:rPr>
        <w:lastRenderedPageBreak/>
        <w:t xml:space="preserve">       </w:t>
      </w:r>
      <w:r>
        <w:rPr>
          <w:sz w:val="32"/>
          <w:szCs w:val="32"/>
          <w:rtl/>
          <w:lang w:val="en-US" w:bidi="ar-DZ"/>
        </w:rPr>
        <w:t>*</w:t>
      </w:r>
      <w:r>
        <w:rPr>
          <w:rFonts w:hint="cs"/>
          <w:sz w:val="32"/>
          <w:szCs w:val="32"/>
          <w:rtl/>
          <w:lang w:val="en-US" w:bidi="ar-DZ"/>
        </w:rPr>
        <w:t xml:space="preserve"> </w:t>
      </w:r>
      <w:r>
        <w:rPr>
          <w:rFonts w:cs="Simplified Arabic" w:hint="cs"/>
          <w:color w:val="000000"/>
          <w:sz w:val="32"/>
          <w:szCs w:val="32"/>
          <w:rtl/>
          <w:lang w:val="en-US" w:bidi="ar-DZ"/>
        </w:rPr>
        <w:t xml:space="preserve">الفرع الأول: </w:t>
      </w:r>
      <w:r w:rsidRPr="00E80D64">
        <w:rPr>
          <w:rFonts w:cs="Simplified Arabic" w:hint="cs"/>
          <w:color w:val="000000"/>
          <w:sz w:val="32"/>
          <w:szCs w:val="32"/>
          <w:rtl/>
          <w:lang w:val="en-US" w:bidi="ar-DZ"/>
        </w:rPr>
        <w:t>صدور تعليمة وزارية تبين كيفية تنفيذ العفو</w:t>
      </w:r>
    </w:p>
    <w:p w:rsidR="00C73AAB" w:rsidRPr="00E80D64" w:rsidRDefault="00C73AAB" w:rsidP="00511E38">
      <w:pPr>
        <w:tabs>
          <w:tab w:val="right" w:pos="5187"/>
        </w:tabs>
        <w:bidi/>
        <w:jc w:val="both"/>
        <w:rPr>
          <w:rFonts w:cs="Simplified Arabic" w:hint="cs"/>
          <w:color w:val="000000"/>
          <w:sz w:val="32"/>
          <w:szCs w:val="32"/>
          <w:rtl/>
          <w:lang w:val="en-US" w:bidi="ar-DZ"/>
        </w:rPr>
      </w:pPr>
      <w:r>
        <w:rPr>
          <w:rFonts w:hint="cs"/>
          <w:sz w:val="32"/>
          <w:szCs w:val="32"/>
          <w:rtl/>
          <w:lang w:val="en-US" w:bidi="ar-DZ"/>
        </w:rPr>
        <w:t xml:space="preserve">       </w:t>
      </w:r>
      <w:r>
        <w:rPr>
          <w:sz w:val="32"/>
          <w:szCs w:val="32"/>
          <w:rtl/>
          <w:lang w:val="en-US" w:bidi="ar-DZ"/>
        </w:rPr>
        <w:t>*</w:t>
      </w:r>
      <w:r>
        <w:rPr>
          <w:rFonts w:hint="cs"/>
          <w:sz w:val="32"/>
          <w:szCs w:val="32"/>
          <w:rtl/>
          <w:lang w:val="en-US" w:bidi="ar-DZ"/>
        </w:rPr>
        <w:t xml:space="preserve"> </w:t>
      </w:r>
      <w:r>
        <w:rPr>
          <w:rFonts w:cs="Simplified Arabic" w:hint="cs"/>
          <w:color w:val="000000"/>
          <w:sz w:val="32"/>
          <w:szCs w:val="32"/>
          <w:rtl/>
          <w:lang w:val="en-US" w:bidi="ar-DZ"/>
        </w:rPr>
        <w:t xml:space="preserve">الفرع الثاني: </w:t>
      </w:r>
      <w:r w:rsidRPr="00E80D64">
        <w:rPr>
          <w:rFonts w:cs="Simplified Arabic" w:hint="cs"/>
          <w:color w:val="000000"/>
          <w:sz w:val="32"/>
          <w:szCs w:val="32"/>
          <w:rtl/>
          <w:lang w:val="en-US" w:bidi="ar-DZ"/>
        </w:rPr>
        <w:t>طريقة تنفيذ التعليمة الوزارية على مستوى المؤسسات العقابية</w:t>
      </w:r>
      <w:r>
        <w:rPr>
          <w:rFonts w:cs="Simplified Arabic" w:hint="cs"/>
          <w:color w:val="000000"/>
          <w:sz w:val="32"/>
          <w:szCs w:val="32"/>
          <w:rtl/>
          <w:lang w:val="en-US" w:bidi="ar-DZ"/>
        </w:rPr>
        <w:t xml:space="preserve"> </w:t>
      </w:r>
    </w:p>
    <w:p w:rsidR="00C73AAB" w:rsidRDefault="00C73AAB" w:rsidP="00224DB3">
      <w:pPr>
        <w:tabs>
          <w:tab w:val="right" w:pos="5187"/>
        </w:tabs>
        <w:bidi/>
        <w:jc w:val="both"/>
        <w:outlineLvl w:val="0"/>
        <w:rPr>
          <w:rFonts w:cs="Simplified Arabic" w:hint="cs"/>
          <w:b/>
          <w:bCs/>
          <w:color w:val="000000"/>
          <w:sz w:val="32"/>
          <w:szCs w:val="32"/>
          <w:rtl/>
          <w:lang w:val="en-US" w:bidi="ar-DZ"/>
        </w:rPr>
      </w:pPr>
      <w:r>
        <w:rPr>
          <w:rFonts w:cs="Simplified Arabic" w:hint="cs"/>
          <w:b/>
          <w:bCs/>
          <w:color w:val="000000"/>
          <w:sz w:val="32"/>
          <w:szCs w:val="32"/>
          <w:rtl/>
          <w:lang w:val="en-US" w:bidi="ar-DZ"/>
        </w:rPr>
        <w:t>الفرع الأول: صدور تعليمة وزارية تبين كيفية تنفيذ العفو:</w:t>
      </w:r>
    </w:p>
    <w:p w:rsidR="00C73AAB" w:rsidRDefault="00C73AAB" w:rsidP="00091408">
      <w:pPr>
        <w:tabs>
          <w:tab w:val="right" w:pos="5187"/>
        </w:tabs>
        <w:bidi/>
        <w:jc w:val="both"/>
        <w:rPr>
          <w:rFonts w:cs="Simplified Arabic" w:hint="cs"/>
          <w:color w:val="000000"/>
          <w:sz w:val="32"/>
          <w:szCs w:val="32"/>
          <w:rtl/>
          <w:lang w:val="en-US" w:bidi="ar-DZ"/>
        </w:rPr>
      </w:pPr>
      <w:r>
        <w:rPr>
          <w:rFonts w:cs="Simplified Arabic" w:hint="cs"/>
          <w:color w:val="000000"/>
          <w:sz w:val="32"/>
          <w:szCs w:val="32"/>
          <w:rtl/>
          <w:lang w:val="en-US" w:bidi="ar-DZ"/>
        </w:rPr>
        <w:t xml:space="preserve">         بالرجوع إلى المادة 08 من المرسوم التنفيذي رقم </w:t>
      </w:r>
      <w:r>
        <w:rPr>
          <w:rFonts w:cs="Simplified Arabic"/>
          <w:color w:val="000000"/>
          <w:sz w:val="32"/>
          <w:szCs w:val="32"/>
          <w:lang w:val="en-US" w:bidi="ar-DZ"/>
        </w:rPr>
        <w:t>409/02</w:t>
      </w:r>
      <w:r>
        <w:rPr>
          <w:rFonts w:cs="Simplified Arabic" w:hint="cs"/>
          <w:color w:val="000000"/>
          <w:sz w:val="32"/>
          <w:szCs w:val="32"/>
          <w:rtl/>
          <w:lang w:val="en-US" w:bidi="ar-DZ"/>
        </w:rPr>
        <w:t xml:space="preserve"> المحددة لصلاحيات وزير العدل حافظ</w:t>
      </w:r>
      <w:r w:rsidRPr="00F55E5A">
        <w:rPr>
          <w:rFonts w:cs="Simplified Arabic" w:hint="cs"/>
          <w:color w:val="000000"/>
          <w:sz w:val="32"/>
          <w:szCs w:val="32"/>
          <w:rtl/>
          <w:lang w:val="en-US" w:bidi="ar-DZ"/>
        </w:rPr>
        <w:t xml:space="preserve"> الأختام</w:t>
      </w:r>
      <w:r>
        <w:rPr>
          <w:rFonts w:cs="Simplified Arabic" w:hint="cs"/>
          <w:color w:val="000000"/>
          <w:sz w:val="32"/>
          <w:szCs w:val="32"/>
          <w:rtl/>
          <w:lang w:val="en-US" w:bidi="ar-DZ"/>
        </w:rPr>
        <w:t xml:space="preserve"> نجدها تنص على مايلي: "يسهر وزير العدل </w:t>
      </w:r>
      <w:r w:rsidRPr="00F55E5A">
        <w:rPr>
          <w:rFonts w:cs="Simplified Arabic" w:hint="cs"/>
          <w:color w:val="000000"/>
          <w:sz w:val="32"/>
          <w:szCs w:val="32"/>
          <w:rtl/>
          <w:lang w:val="en-US" w:bidi="ar-DZ"/>
        </w:rPr>
        <w:t xml:space="preserve">حافظ </w:t>
      </w:r>
      <w:r>
        <w:rPr>
          <w:rFonts w:cs="Simplified Arabic" w:hint="cs"/>
          <w:color w:val="000000"/>
          <w:sz w:val="32"/>
          <w:szCs w:val="32"/>
          <w:rtl/>
          <w:lang w:val="en-US" w:bidi="ar-DZ"/>
        </w:rPr>
        <w:t>الأ</w:t>
      </w:r>
      <w:r w:rsidRPr="00F55E5A">
        <w:rPr>
          <w:rFonts w:cs="Simplified Arabic" w:hint="cs"/>
          <w:color w:val="000000"/>
          <w:sz w:val="32"/>
          <w:szCs w:val="32"/>
          <w:rtl/>
          <w:lang w:val="en-US" w:bidi="ar-DZ"/>
        </w:rPr>
        <w:t>ختام</w:t>
      </w:r>
      <w:r>
        <w:rPr>
          <w:rFonts w:cs="Simplified Arabic" w:hint="cs"/>
          <w:color w:val="000000"/>
          <w:sz w:val="32"/>
          <w:szCs w:val="32"/>
          <w:rtl/>
          <w:lang w:val="en-US" w:bidi="ar-DZ"/>
        </w:rPr>
        <w:t xml:space="preserve"> على تطبيق العقوبات كما يسهر في ذلك الإطار على حسن سير المؤسسات لتطبيق العقوبات وإعادة التربية، </w:t>
      </w:r>
      <w:r w:rsidRPr="00F55E5A">
        <w:rPr>
          <w:rFonts w:cs="Simplified Arabic" w:hint="cs"/>
          <w:color w:val="000000"/>
          <w:sz w:val="32"/>
          <w:szCs w:val="32"/>
          <w:rtl/>
          <w:lang w:val="en-US" w:bidi="ar-DZ"/>
        </w:rPr>
        <w:t xml:space="preserve">ويعد </w:t>
      </w:r>
      <w:r>
        <w:rPr>
          <w:rFonts w:cs="Simplified Arabic" w:hint="cs"/>
          <w:color w:val="000000"/>
          <w:sz w:val="32"/>
          <w:szCs w:val="32"/>
          <w:rtl/>
          <w:lang w:val="en-US" w:bidi="ar-DZ"/>
        </w:rPr>
        <w:t>وينفذ بهذه الصفة كل تدبير ذو طابع تشريعي أو تنظيمي ويسهر على تطبيقه".</w:t>
      </w:r>
    </w:p>
    <w:p w:rsidR="00C73AAB" w:rsidRDefault="00C73AAB" w:rsidP="001E50E4">
      <w:pPr>
        <w:tabs>
          <w:tab w:val="right" w:pos="5187"/>
        </w:tabs>
        <w:bidi/>
        <w:jc w:val="both"/>
        <w:rPr>
          <w:rFonts w:cs="Simplified Arabic" w:hint="cs"/>
          <w:color w:val="000000"/>
          <w:sz w:val="32"/>
          <w:szCs w:val="32"/>
          <w:rtl/>
          <w:lang w:val="en-US" w:bidi="ar-DZ"/>
        </w:rPr>
      </w:pPr>
      <w:r>
        <w:rPr>
          <w:rFonts w:cs="Simplified Arabic" w:hint="cs"/>
          <w:color w:val="000000"/>
          <w:sz w:val="32"/>
          <w:szCs w:val="32"/>
          <w:rtl/>
          <w:lang w:val="en-US" w:bidi="ar-DZ"/>
        </w:rPr>
        <w:t xml:space="preserve">         إنطلاقا من هذه المادة نجد وزارة العدل بواسطة المديرية العامة لإدارة السجون وإعادة الإدماج تتولى متابعة تنفيذ مرسوم العفو وذلك بإصدار تعليمة ترسل إلى السادة النواب العامون لدى المجالس القضائية للتنفيذ والمتابعة وإلى مدراء المؤسسات العقابية للتنفيذ، وتتضمن هذه التعليمة كيفية تنفيذ مرسوم العفو كمايلي:</w:t>
      </w:r>
    </w:p>
    <w:p w:rsidR="00C73AAB" w:rsidRDefault="00C73AAB" w:rsidP="00F55E5A">
      <w:pPr>
        <w:tabs>
          <w:tab w:val="right" w:pos="5187"/>
        </w:tabs>
        <w:bidi/>
        <w:ind w:left="-109" w:firstLine="469"/>
        <w:jc w:val="both"/>
        <w:rPr>
          <w:rFonts w:cs="Simplified Arabic" w:hint="cs"/>
          <w:color w:val="000000"/>
          <w:sz w:val="32"/>
          <w:szCs w:val="32"/>
          <w:rtl/>
          <w:lang w:val="en-US" w:bidi="ar-DZ"/>
        </w:rPr>
      </w:pPr>
      <w:r>
        <w:rPr>
          <w:rFonts w:cs="Simplified Arabic" w:hint="cs"/>
          <w:color w:val="000000"/>
          <w:sz w:val="32"/>
          <w:szCs w:val="32"/>
          <w:rtl/>
          <w:lang w:val="en-US" w:bidi="ar-DZ"/>
        </w:rPr>
        <w:t xml:space="preserve">     أ. تحديد الفئات المستفيدة إما من التخفيض الكلي أي الإعفاء الكلي للعقوبة أو التخفيض الجزئي وذلك بتبيان الشروط الواجب توفرها للإستفادة من العفو كأن يتعلق الأمر بكونهم مبتدئين أو </w:t>
      </w:r>
      <w:r w:rsidRPr="00F55E5A">
        <w:rPr>
          <w:rFonts w:cs="Simplified Arabic" w:hint="cs"/>
          <w:color w:val="000000"/>
          <w:sz w:val="32"/>
          <w:szCs w:val="32"/>
          <w:rtl/>
          <w:lang w:val="en-US" w:bidi="ar-DZ"/>
        </w:rPr>
        <w:t>منتكسين،</w:t>
      </w:r>
      <w:r>
        <w:rPr>
          <w:rFonts w:cs="Simplified Arabic" w:hint="cs"/>
          <w:color w:val="FF0000"/>
          <w:sz w:val="32"/>
          <w:szCs w:val="32"/>
          <w:rtl/>
          <w:lang w:val="en-US" w:bidi="ar-DZ"/>
        </w:rPr>
        <w:t xml:space="preserve"> </w:t>
      </w:r>
      <w:r>
        <w:rPr>
          <w:rFonts w:cs="Simplified Arabic" w:hint="cs"/>
          <w:color w:val="000000"/>
          <w:sz w:val="32"/>
          <w:szCs w:val="32"/>
          <w:rtl/>
          <w:lang w:val="en-US" w:bidi="ar-DZ"/>
        </w:rPr>
        <w:t>محبوسين أو غير محبوسين وتوضيح العقوبة المحكوم بها عليهم أو المدة المتبقية من العقوبة المقضي بها عليهم مع تبيان طبيعة الجريمة المتابعين بها.</w:t>
      </w:r>
    </w:p>
    <w:p w:rsidR="00C73AAB" w:rsidRDefault="00C73AAB" w:rsidP="00F10B56">
      <w:pPr>
        <w:tabs>
          <w:tab w:val="right" w:pos="5187"/>
        </w:tabs>
        <w:bidi/>
        <w:ind w:left="-109" w:firstLine="436"/>
        <w:jc w:val="both"/>
        <w:rPr>
          <w:rFonts w:cs="Simplified Arabic" w:hint="cs"/>
          <w:color w:val="000000"/>
          <w:sz w:val="32"/>
          <w:szCs w:val="32"/>
          <w:rtl/>
          <w:lang w:val="en-US" w:bidi="ar-DZ"/>
        </w:rPr>
      </w:pPr>
      <w:r>
        <w:rPr>
          <w:rFonts w:cs="Simplified Arabic" w:hint="cs"/>
          <w:color w:val="000000"/>
          <w:sz w:val="32"/>
          <w:szCs w:val="32"/>
          <w:rtl/>
          <w:lang w:val="en-US" w:bidi="ar-DZ"/>
        </w:rPr>
        <w:t xml:space="preserve">     ب. تحديد الفئات المستثناة أي غير المستفيدين من العفو وعادة هم الأشخاص   المحكوم عليهم في جرائم خطيرة يصعب على المجتمع تناسيها والتسامح فيها كالجرائم المتعلقة بالتخريب </w:t>
      </w:r>
      <w:proofErr w:type="gramStart"/>
      <w:r>
        <w:rPr>
          <w:rFonts w:cs="Simplified Arabic" w:hint="cs"/>
          <w:color w:val="000000"/>
          <w:sz w:val="32"/>
          <w:szCs w:val="32"/>
          <w:rtl/>
          <w:lang w:val="en-US" w:bidi="ar-DZ"/>
        </w:rPr>
        <w:t>و الإرهاب</w:t>
      </w:r>
      <w:proofErr w:type="gramEnd"/>
      <w:r>
        <w:rPr>
          <w:rFonts w:cs="Simplified Arabic" w:hint="cs"/>
          <w:color w:val="000000"/>
          <w:sz w:val="32"/>
          <w:szCs w:val="32"/>
          <w:rtl/>
          <w:lang w:val="en-US" w:bidi="ar-DZ"/>
        </w:rPr>
        <w:t xml:space="preserve"> طبقا للمرسوم التشريعي 92/03، وكذلك الجرائم الماسة بأمن </w:t>
      </w:r>
      <w:r>
        <w:rPr>
          <w:rFonts w:cs="Simplified Arabic" w:hint="cs"/>
          <w:color w:val="000000"/>
          <w:sz w:val="32"/>
          <w:szCs w:val="32"/>
          <w:rtl/>
          <w:lang w:val="en-US" w:bidi="ar-DZ"/>
        </w:rPr>
        <w:lastRenderedPageBreak/>
        <w:t>الدولة والإقتصاد الوطني والجرائم الأخلاقية أي</w:t>
      </w:r>
      <w:r w:rsidRPr="00F10B56">
        <w:rPr>
          <w:rFonts w:cs="Simplified Arabic" w:hint="cs"/>
          <w:color w:val="000000"/>
          <w:sz w:val="32"/>
          <w:szCs w:val="32"/>
          <w:rtl/>
          <w:lang w:val="en-US" w:bidi="ar-DZ"/>
        </w:rPr>
        <w:t xml:space="preserve"> جميع</w:t>
      </w:r>
      <w:r>
        <w:rPr>
          <w:rFonts w:cs="Simplified Arabic" w:hint="cs"/>
          <w:color w:val="FF0000"/>
          <w:sz w:val="32"/>
          <w:szCs w:val="32"/>
          <w:rtl/>
          <w:lang w:val="en-US" w:bidi="ar-DZ"/>
        </w:rPr>
        <w:t xml:space="preserve"> </w:t>
      </w:r>
      <w:r>
        <w:rPr>
          <w:rFonts w:cs="Simplified Arabic" w:hint="cs"/>
          <w:color w:val="000000"/>
          <w:sz w:val="32"/>
          <w:szCs w:val="32"/>
          <w:rtl/>
          <w:lang w:val="en-US" w:bidi="ar-DZ"/>
        </w:rPr>
        <w:t>الجرائم التي لايرجى إصلاح حال المجرم من ورائها.</w:t>
      </w:r>
    </w:p>
    <w:p w:rsidR="00C73AAB" w:rsidRDefault="00C73AAB" w:rsidP="00F55E5A">
      <w:pPr>
        <w:tabs>
          <w:tab w:val="right" w:pos="5187"/>
        </w:tabs>
        <w:bidi/>
        <w:ind w:left="-109" w:firstLine="436"/>
        <w:jc w:val="both"/>
        <w:rPr>
          <w:rFonts w:cs="Simplified Arabic" w:hint="cs"/>
          <w:color w:val="000000"/>
          <w:sz w:val="32"/>
          <w:szCs w:val="32"/>
          <w:rtl/>
          <w:lang w:val="en-US" w:bidi="ar-DZ"/>
        </w:rPr>
      </w:pPr>
      <w:r>
        <w:rPr>
          <w:rFonts w:cs="Simplified Arabic" w:hint="cs"/>
          <w:color w:val="000000"/>
          <w:sz w:val="32"/>
          <w:szCs w:val="32"/>
          <w:rtl/>
          <w:lang w:val="en-US" w:bidi="ar-DZ"/>
        </w:rPr>
        <w:t xml:space="preserve">     ت. تحديد الشروط الواجب مراعاتها في العقوبة المحكوم بها كأن تكون صادرة بموجب حكم نهائي عند تاريخ إمضاء هذا المرسوم، </w:t>
      </w:r>
      <w:proofErr w:type="gramStart"/>
      <w:r>
        <w:rPr>
          <w:rFonts w:cs="Simplified Arabic" w:hint="cs"/>
          <w:color w:val="000000"/>
          <w:sz w:val="32"/>
          <w:szCs w:val="32"/>
          <w:rtl/>
          <w:lang w:val="en-US" w:bidi="ar-DZ"/>
        </w:rPr>
        <w:t>أن لا</w:t>
      </w:r>
      <w:proofErr w:type="gramEnd"/>
      <w:r>
        <w:rPr>
          <w:rFonts w:cs="Simplified Arabic" w:hint="cs"/>
          <w:color w:val="000000"/>
          <w:sz w:val="32"/>
          <w:szCs w:val="32"/>
          <w:rtl/>
          <w:lang w:val="en-US" w:bidi="ar-DZ"/>
        </w:rPr>
        <w:t xml:space="preserve"> تكون صادرة من محكمة عسكرية، إضافة إلى رسم حدود التخفيضات الجزئية للعقوبة.</w:t>
      </w:r>
    </w:p>
    <w:p w:rsidR="00C73AAB" w:rsidRDefault="00C73AAB" w:rsidP="00F55E5A">
      <w:pPr>
        <w:tabs>
          <w:tab w:val="right" w:pos="5187"/>
        </w:tabs>
        <w:bidi/>
        <w:ind w:left="-109" w:firstLine="436"/>
        <w:jc w:val="both"/>
        <w:rPr>
          <w:rFonts w:cs="Simplified Arabic" w:hint="cs"/>
          <w:color w:val="000000"/>
          <w:sz w:val="32"/>
          <w:szCs w:val="32"/>
          <w:rtl/>
          <w:lang w:val="en-US" w:bidi="ar-DZ"/>
        </w:rPr>
      </w:pPr>
      <w:r>
        <w:rPr>
          <w:rFonts w:cs="Simplified Arabic" w:hint="cs"/>
          <w:color w:val="000000"/>
          <w:sz w:val="32"/>
          <w:szCs w:val="32"/>
          <w:rtl/>
          <w:lang w:val="en-US" w:bidi="ar-DZ"/>
        </w:rPr>
        <w:t xml:space="preserve">     ث. تحديد بعض الترتيبات والتدابير التنظيمية فيما يخص تنفيذ إجراءات العفو كتحديد تاريخ الشروع في عملية التنفيذ، الوثائق الضرورية التي يجب الإعتماد عليها في العملية والمتمثلة في مستخرج الحكم وشهادة عدم الإستئناف أو عدم الطعن، كيفية التبليغ للمستفدين من العفو والتي تتم بموجب محاضر تبليغ بالنسبة للجزائريين فيما تكون بموجب محضر تسليم بالنسبة للمحبوسين الأجانب.</w:t>
      </w:r>
    </w:p>
    <w:p w:rsidR="00C73AAB" w:rsidRPr="00F10B56" w:rsidRDefault="00C73AAB" w:rsidP="00F10B56">
      <w:pPr>
        <w:tabs>
          <w:tab w:val="right" w:pos="5187"/>
        </w:tabs>
        <w:bidi/>
        <w:ind w:left="-109" w:firstLine="436"/>
        <w:jc w:val="both"/>
        <w:rPr>
          <w:rFonts w:cs="Simplified Arabic" w:hint="cs"/>
          <w:color w:val="000000"/>
          <w:sz w:val="32"/>
          <w:szCs w:val="32"/>
          <w:lang w:val="en-US" w:bidi="ar-DZ"/>
        </w:rPr>
      </w:pPr>
      <w:r>
        <w:rPr>
          <w:rFonts w:cs="Simplified Arabic" w:hint="cs"/>
          <w:color w:val="000000"/>
          <w:sz w:val="32"/>
          <w:szCs w:val="32"/>
          <w:rtl/>
          <w:lang w:val="en-US" w:bidi="ar-DZ"/>
        </w:rPr>
        <w:t xml:space="preserve">     ج. تحديد الجهة المخولة بالفصل في إشكالات التنفيذ، مع تبليغ الإدارة المركزية بنتائج تطبيق أحكام المرسوم.</w:t>
      </w:r>
      <w:r>
        <w:rPr>
          <w:rStyle w:val="Appelnotedebasdep"/>
          <w:rFonts w:cs="Simplified Arabic"/>
          <w:color w:val="000000"/>
          <w:sz w:val="32"/>
          <w:szCs w:val="32"/>
          <w:rtl/>
          <w:lang w:val="en-US" w:bidi="ar-DZ"/>
        </w:rPr>
        <w:footnoteReference w:id="82"/>
      </w:r>
    </w:p>
    <w:p w:rsidR="00C73AAB" w:rsidRDefault="00C73AAB" w:rsidP="00224DB3">
      <w:pPr>
        <w:tabs>
          <w:tab w:val="right" w:pos="5187"/>
        </w:tabs>
        <w:bidi/>
        <w:jc w:val="both"/>
        <w:outlineLvl w:val="0"/>
        <w:rPr>
          <w:rFonts w:cs="Simplified Arabic" w:hint="cs"/>
          <w:b/>
          <w:bCs/>
          <w:color w:val="000000"/>
          <w:sz w:val="32"/>
          <w:szCs w:val="32"/>
          <w:rtl/>
          <w:lang w:val="en-US" w:bidi="ar-DZ"/>
        </w:rPr>
      </w:pPr>
      <w:r>
        <w:rPr>
          <w:rFonts w:cs="Simplified Arabic" w:hint="cs"/>
          <w:b/>
          <w:bCs/>
          <w:color w:val="000000"/>
          <w:sz w:val="32"/>
          <w:szCs w:val="32"/>
          <w:rtl/>
          <w:lang w:val="en-US" w:bidi="ar-DZ"/>
        </w:rPr>
        <w:t>الفرع الثاني: طريقة تنفيذ التعليمة الوزارية على مستوى المؤسسات العقابية:</w:t>
      </w:r>
    </w:p>
    <w:p w:rsidR="00C73AAB" w:rsidRDefault="00C73AAB" w:rsidP="000958AC">
      <w:pPr>
        <w:tabs>
          <w:tab w:val="right" w:pos="5187"/>
        </w:tabs>
        <w:bidi/>
        <w:jc w:val="both"/>
        <w:rPr>
          <w:rFonts w:cs="Simplified Arabic" w:hint="cs"/>
          <w:color w:val="000000"/>
          <w:sz w:val="32"/>
          <w:szCs w:val="32"/>
          <w:rtl/>
          <w:lang w:val="en-US" w:bidi="ar-DZ"/>
        </w:rPr>
      </w:pPr>
      <w:r>
        <w:rPr>
          <w:rFonts w:cs="Simplified Arabic" w:hint="cs"/>
          <w:color w:val="000000"/>
          <w:sz w:val="32"/>
          <w:szCs w:val="32"/>
          <w:rtl/>
          <w:lang w:val="en-US" w:bidi="ar-DZ"/>
        </w:rPr>
        <w:t xml:space="preserve">         بعد صدور المذكرة الوزارية ترسل مباشرة عن طريق المديرية العامة لإدارة السجون وإعادة التربية إلى المجالس القضائية، ليتولى النواب العامون السهر على تنفيذها وذلك بإرسالها إلى المؤسسات العقابية للشروع في تنفيذها مباشرة، وتبعا لذالك تتم العملية وفق الإجراءات التالية:</w:t>
      </w:r>
    </w:p>
    <w:p w:rsidR="00C73AAB" w:rsidRDefault="00C73AAB" w:rsidP="000958AC">
      <w:pPr>
        <w:tabs>
          <w:tab w:val="right" w:pos="5187"/>
        </w:tabs>
        <w:bidi/>
        <w:jc w:val="both"/>
        <w:rPr>
          <w:rFonts w:cs="Simplified Arabic" w:hint="cs"/>
          <w:color w:val="000000"/>
          <w:sz w:val="32"/>
          <w:szCs w:val="32"/>
          <w:rtl/>
          <w:lang w:val="en-US" w:bidi="ar-DZ"/>
        </w:rPr>
      </w:pPr>
      <w:r>
        <w:rPr>
          <w:rFonts w:cs="Simplified Arabic" w:hint="cs"/>
          <w:color w:val="000000"/>
          <w:sz w:val="32"/>
          <w:szCs w:val="32"/>
          <w:rtl/>
          <w:lang w:val="en-US" w:bidi="ar-DZ"/>
        </w:rPr>
        <w:lastRenderedPageBreak/>
        <w:t xml:space="preserve">         أ. تقوم كتابة الظبط القضائية في المؤسسات العقابية بإخراج جميع الملفات للمحبوسين المحكوم عليهم نهائيا، ثم تقوم بفرزها على الشروط التي حددها المرسوم العفو عن العقوبة وتصنف ملفات المستفدين من جهة والمستثنين من جهة أخرى ليتم عرضها على اللجنة.</w:t>
      </w:r>
    </w:p>
    <w:p w:rsidR="00C73AAB" w:rsidRDefault="00C73AAB" w:rsidP="000958AC">
      <w:pPr>
        <w:tabs>
          <w:tab w:val="right" w:pos="5187"/>
        </w:tabs>
        <w:bidi/>
        <w:jc w:val="both"/>
        <w:rPr>
          <w:rFonts w:cs="Simplified Arabic" w:hint="cs"/>
          <w:color w:val="000000"/>
          <w:sz w:val="32"/>
          <w:szCs w:val="32"/>
          <w:rtl/>
          <w:lang w:val="en-US" w:bidi="ar-DZ"/>
        </w:rPr>
      </w:pPr>
      <w:r>
        <w:rPr>
          <w:rFonts w:cs="Simplified Arabic" w:hint="cs"/>
          <w:color w:val="000000"/>
          <w:sz w:val="32"/>
          <w:szCs w:val="32"/>
          <w:rtl/>
          <w:lang w:val="en-US" w:bidi="ar-DZ"/>
        </w:rPr>
        <w:t xml:space="preserve">         ب. يتم تكوين لجنة على مستوى المؤسسة العقابية تتكون من مدير المؤسسة العقابية قاضي </w:t>
      </w:r>
      <w:r w:rsidRPr="002F2EE1">
        <w:rPr>
          <w:rFonts w:cs="Simplified Arabic" w:hint="cs"/>
          <w:color w:val="000000"/>
          <w:sz w:val="32"/>
          <w:szCs w:val="32"/>
          <w:rtl/>
          <w:lang w:val="en-US" w:bidi="ar-DZ"/>
        </w:rPr>
        <w:t>تطبيق</w:t>
      </w:r>
      <w:r>
        <w:rPr>
          <w:rFonts w:cs="Simplified Arabic" w:hint="cs"/>
          <w:color w:val="000000"/>
          <w:sz w:val="32"/>
          <w:szCs w:val="32"/>
          <w:rtl/>
          <w:lang w:val="en-US" w:bidi="ar-DZ"/>
        </w:rPr>
        <w:t xml:space="preserve"> العقوبات، وكيل الجمهورية، ورئيس كتابة الجهة القضائية للمؤسسة العقابية.</w:t>
      </w:r>
    </w:p>
    <w:p w:rsidR="00C73AAB" w:rsidRDefault="00C73AAB" w:rsidP="000958AC">
      <w:pPr>
        <w:tabs>
          <w:tab w:val="right" w:pos="5187"/>
        </w:tabs>
        <w:bidi/>
        <w:jc w:val="both"/>
        <w:rPr>
          <w:rFonts w:cs="Simplified Arabic" w:hint="cs"/>
          <w:color w:val="000000"/>
          <w:sz w:val="32"/>
          <w:szCs w:val="32"/>
          <w:rtl/>
          <w:lang w:val="en-US" w:bidi="ar-DZ"/>
        </w:rPr>
      </w:pPr>
      <w:r>
        <w:rPr>
          <w:rFonts w:cs="Simplified Arabic" w:hint="cs"/>
          <w:color w:val="000000"/>
          <w:sz w:val="32"/>
          <w:szCs w:val="32"/>
          <w:rtl/>
          <w:lang w:val="en-US" w:bidi="ar-DZ"/>
        </w:rPr>
        <w:t xml:space="preserve">         ت. بالنسبة للمستفدين الذين تتوافر فيهم الشروط المحددة في التعليمة الوزارية يتم التأكد من صفة النهائية وذلك بالرجوع إلى صورة القرار النهائي للحبس، شهادة عدم الطعن أو عدم الإستئناف وبطاقة السوابق القضائية رقم 02 لمعرفة صفة المحكوم عليه إذا كان مبتدأ أو عائدا، وبعد التأكد من شروط الإستفادة تنفذ التعليمة بتطبيق عملية التخفيض والتي ستكون محل التخفيض الجزئي أو الإلغاء الكلي، ليتم بعدها تصنيف ملفات المستفيدين من العفو الكلي من جهة، والمستفدين من العفو الجزئي من جهة ثانية.</w:t>
      </w:r>
    </w:p>
    <w:p w:rsidR="00C73AAB" w:rsidRDefault="00C73AAB" w:rsidP="00091408">
      <w:pPr>
        <w:tabs>
          <w:tab w:val="right" w:pos="5187"/>
        </w:tabs>
        <w:bidi/>
        <w:jc w:val="both"/>
        <w:rPr>
          <w:rFonts w:cs="Simplified Arabic" w:hint="cs"/>
          <w:color w:val="000000"/>
          <w:sz w:val="32"/>
          <w:szCs w:val="32"/>
          <w:rtl/>
          <w:lang w:val="en-US" w:bidi="ar-DZ"/>
        </w:rPr>
      </w:pPr>
      <w:r>
        <w:rPr>
          <w:rFonts w:cs="Simplified Arabic" w:hint="cs"/>
          <w:color w:val="000000"/>
          <w:sz w:val="32"/>
          <w:szCs w:val="32"/>
          <w:rtl/>
          <w:lang w:val="en-US" w:bidi="ar-DZ"/>
        </w:rPr>
        <w:t xml:space="preserve">         ويتم إعداد القوائم الإسمية للمستفدين من العفو بحسب النموذج الذي تحدده الوزارة والذي يحتوي على الإحصائيات الإجمالية بحسب صفة المستفيد كأن يكون من الأحداث أو </w:t>
      </w:r>
      <w:r w:rsidRPr="00091408">
        <w:rPr>
          <w:rFonts w:cs="Simplified Arabic" w:hint="cs"/>
          <w:color w:val="000000"/>
          <w:sz w:val="32"/>
          <w:szCs w:val="32"/>
          <w:rtl/>
          <w:lang w:val="en-US" w:bidi="ar-DZ"/>
        </w:rPr>
        <w:t>من النساد</w:t>
      </w:r>
      <w:r>
        <w:rPr>
          <w:rFonts w:cs="Simplified Arabic" w:hint="cs"/>
          <w:color w:val="000000"/>
          <w:sz w:val="32"/>
          <w:szCs w:val="32"/>
          <w:rtl/>
          <w:lang w:val="en-US" w:bidi="ar-DZ"/>
        </w:rPr>
        <w:t>...الخ، وترسل بعد ذلك في جدول يوميا إلى المديرية العامة لإدارة السجون التي تقوم بدورها بإرسالها إلى الإدارة المركزية بوزارة العدل، كما ترسل إلى قاضي تطبيق العقوبات.</w:t>
      </w:r>
    </w:p>
    <w:p w:rsidR="00C73AAB" w:rsidRDefault="00C73AAB" w:rsidP="000958AC">
      <w:pPr>
        <w:tabs>
          <w:tab w:val="right" w:pos="5187"/>
        </w:tabs>
        <w:bidi/>
        <w:jc w:val="both"/>
        <w:rPr>
          <w:rFonts w:cs="Simplified Arabic" w:hint="cs"/>
          <w:color w:val="000000"/>
          <w:sz w:val="32"/>
          <w:szCs w:val="32"/>
          <w:rtl/>
          <w:lang w:val="en-US" w:bidi="ar-DZ"/>
        </w:rPr>
      </w:pPr>
      <w:r>
        <w:rPr>
          <w:rFonts w:cs="Simplified Arabic" w:hint="cs"/>
          <w:color w:val="000000"/>
          <w:sz w:val="32"/>
          <w:szCs w:val="32"/>
          <w:rtl/>
          <w:lang w:val="en-US" w:bidi="ar-DZ"/>
        </w:rPr>
        <w:t xml:space="preserve">         ج. كما أن التعليمة الوزارية تحدد الجهات المختصة بالفصل في أي إشكال يثور بشأن التنفيذ حيث يعود الإختصاص إلى أخر جهة قضائية فصلت في الحكم طبقا لنص المادة 14 من القانون 05/04.</w:t>
      </w:r>
    </w:p>
    <w:p w:rsidR="00C73AAB" w:rsidRDefault="00C73AAB" w:rsidP="000958AC">
      <w:pPr>
        <w:tabs>
          <w:tab w:val="right" w:pos="5187"/>
        </w:tabs>
        <w:bidi/>
        <w:jc w:val="both"/>
        <w:rPr>
          <w:rFonts w:cs="Simplified Arabic" w:hint="cs"/>
          <w:color w:val="000000"/>
          <w:sz w:val="32"/>
          <w:szCs w:val="32"/>
          <w:rtl/>
          <w:lang w:val="en-US" w:bidi="ar-DZ"/>
        </w:rPr>
      </w:pPr>
      <w:r>
        <w:rPr>
          <w:rFonts w:cs="Simplified Arabic" w:hint="cs"/>
          <w:color w:val="000000"/>
          <w:sz w:val="32"/>
          <w:szCs w:val="32"/>
          <w:rtl/>
          <w:lang w:val="en-US" w:bidi="ar-DZ"/>
        </w:rPr>
        <w:lastRenderedPageBreak/>
        <w:t xml:space="preserve">         ثم يتم تبليغ المحكوم عليهم المستفيدين من العفو بموجب محضر تبليغ يكون محررا على نسختين أحدهما تبقى في الملف والأخرى ترسل إلى قاضي تطبيق العقوبات ويكون هذا المحضر</w:t>
      </w:r>
      <w:r w:rsidRPr="00091408">
        <w:rPr>
          <w:rFonts w:cs="Simplified Arabic" w:hint="cs"/>
          <w:color w:val="000000"/>
          <w:sz w:val="32"/>
          <w:szCs w:val="32"/>
          <w:rtl/>
          <w:lang w:val="en-US" w:bidi="ar-DZ"/>
        </w:rPr>
        <w:t xml:space="preserve"> ممضيا</w:t>
      </w:r>
      <w:r>
        <w:rPr>
          <w:rFonts w:cs="Simplified Arabic" w:hint="cs"/>
          <w:color w:val="FF0000"/>
          <w:sz w:val="32"/>
          <w:szCs w:val="32"/>
          <w:rtl/>
          <w:lang w:val="en-US" w:bidi="ar-DZ"/>
        </w:rPr>
        <w:t xml:space="preserve"> </w:t>
      </w:r>
      <w:r>
        <w:rPr>
          <w:rFonts w:cs="Simplified Arabic" w:hint="cs"/>
          <w:color w:val="000000"/>
          <w:sz w:val="32"/>
          <w:szCs w:val="32"/>
          <w:rtl/>
          <w:lang w:val="en-US" w:bidi="ar-DZ"/>
        </w:rPr>
        <w:t>من طرف كاتب الظبط القضائي للمؤسسة العقابية ومديرها والمحكوم عليه، وعملية التنفيذ تبدأ بالجزائريين قبل الأجانب، الذين يتم تسليمهم إلى مصالح الأمن بموجب محضر تسليم إخراجهم خارج التراب الوطني.</w:t>
      </w:r>
    </w:p>
    <w:p w:rsidR="00C73AAB" w:rsidRDefault="00C73AAB" w:rsidP="000958AC">
      <w:pPr>
        <w:tabs>
          <w:tab w:val="right" w:pos="5187"/>
        </w:tabs>
        <w:bidi/>
        <w:jc w:val="both"/>
        <w:rPr>
          <w:rFonts w:cs="Simplified Arabic" w:hint="cs"/>
          <w:color w:val="000000"/>
          <w:sz w:val="32"/>
          <w:szCs w:val="32"/>
          <w:rtl/>
          <w:lang w:val="en-US" w:bidi="ar-DZ"/>
        </w:rPr>
      </w:pPr>
      <w:r>
        <w:rPr>
          <w:rFonts w:cs="Simplified Arabic" w:hint="cs"/>
          <w:color w:val="000000"/>
          <w:sz w:val="32"/>
          <w:szCs w:val="32"/>
          <w:rtl/>
          <w:lang w:val="en-US" w:bidi="ar-DZ"/>
        </w:rPr>
        <w:t xml:space="preserve">        وبعد الإنتهاء من العملية يتم الإفراج عن المستفيدين من الإعفاء الكلي للعقوبة وتمنح لهم رخصة الخروج، فيما يتم إنقاص المدة المنخفضة من العقوبة بموجب مرسوم العفو من المدة المقضي بها في الحكم ليستكمل المحكوم عليه ماتبقى له من العقوبة وفي الأخير ترسل النتائج إلى وزارة العدل مرفقة بمحاضر عن طريق النيابة العامة.</w:t>
      </w:r>
      <w:r>
        <w:rPr>
          <w:rStyle w:val="Appelnotedebasdep"/>
          <w:rFonts w:cs="Simplified Arabic"/>
          <w:color w:val="000000"/>
          <w:sz w:val="32"/>
          <w:szCs w:val="32"/>
          <w:rtl/>
          <w:lang w:val="en-US" w:bidi="ar-DZ"/>
        </w:rPr>
        <w:footnoteReference w:id="83"/>
      </w:r>
    </w:p>
    <w:p w:rsidR="00C73AAB" w:rsidRDefault="00C73AAB" w:rsidP="00A372FE">
      <w:pPr>
        <w:tabs>
          <w:tab w:val="right" w:pos="5187"/>
        </w:tabs>
        <w:bidi/>
        <w:jc w:val="both"/>
        <w:rPr>
          <w:rFonts w:cs="Simplified Arabic" w:hint="cs"/>
          <w:color w:val="000000"/>
          <w:sz w:val="32"/>
          <w:szCs w:val="32"/>
          <w:rtl/>
          <w:lang w:val="en-US" w:bidi="ar-DZ"/>
        </w:rPr>
      </w:pPr>
      <w:r>
        <w:rPr>
          <w:rFonts w:cs="Simplified Arabic" w:hint="cs"/>
          <w:color w:val="000000"/>
          <w:sz w:val="32"/>
          <w:szCs w:val="32"/>
          <w:rtl/>
          <w:lang w:val="en-US" w:bidi="ar-DZ"/>
        </w:rPr>
        <w:t xml:space="preserve">         وهذا ماأصدرته جريدة الخبر تحت عنوان عفو رئاسي وتخفيض عقوبات بمناسبة عيد الإستقلال في 4 يوليو 2016 جاء على مايلي: "طبقا للصلاحيات المخولة له بمقتضى المادة 91-7 من الدستور، أصدر رئيس الجمهورية بمناسبة الذكرى </w:t>
      </w:r>
      <w:proofErr w:type="gramStart"/>
      <w:r>
        <w:rPr>
          <w:rFonts w:cs="Simplified Arabic" w:hint="cs"/>
          <w:color w:val="000000"/>
          <w:sz w:val="32"/>
          <w:szCs w:val="32"/>
          <w:rtl/>
          <w:lang w:val="en-US" w:bidi="ar-DZ"/>
        </w:rPr>
        <w:t>ال54</w:t>
      </w:r>
      <w:proofErr w:type="gramEnd"/>
      <w:r>
        <w:rPr>
          <w:rFonts w:cs="Simplified Arabic" w:hint="cs"/>
          <w:color w:val="000000"/>
          <w:sz w:val="32"/>
          <w:szCs w:val="32"/>
          <w:rtl/>
          <w:lang w:val="en-US" w:bidi="ar-DZ"/>
        </w:rPr>
        <w:t xml:space="preserve"> لعيد الإستقلال والشباب، مرسومين رئاسيين يتضمنان إجراءات عفو وتخفيض عقوبات".</w:t>
      </w:r>
    </w:p>
    <w:p w:rsidR="00C73AAB" w:rsidRDefault="00C73AAB" w:rsidP="000958AC">
      <w:pPr>
        <w:tabs>
          <w:tab w:val="right" w:pos="5187"/>
        </w:tabs>
        <w:bidi/>
        <w:jc w:val="both"/>
        <w:rPr>
          <w:rFonts w:cs="Simplified Arabic" w:hint="cs"/>
          <w:color w:val="000000"/>
          <w:sz w:val="32"/>
          <w:szCs w:val="32"/>
          <w:rtl/>
          <w:lang w:val="en-US" w:bidi="ar-DZ"/>
        </w:rPr>
      </w:pPr>
      <w:r>
        <w:rPr>
          <w:rFonts w:cs="Simplified Arabic" w:hint="cs"/>
          <w:color w:val="000000"/>
          <w:sz w:val="32"/>
          <w:szCs w:val="32"/>
          <w:rtl/>
          <w:lang w:val="en-US" w:bidi="ar-DZ"/>
        </w:rPr>
        <w:t xml:space="preserve">         وتشمل هذه الإجراءات الأشخاص المحبوسين وغير المحبوسين المحكوم عليهم نهائيا، والأشخاص المحبوسيين المحكوم عليهم نهائيا الذين تابعوا تعليما أو تكوينا مهنيا ونجحوا خلال فترة حبسهم في إمتحانات الأطوار الدراسية والجامعية، وفي مختلف تخصصات التكوين المهني للسنة الدراسية 2015/2016.</w:t>
      </w:r>
    </w:p>
    <w:p w:rsidR="00C73AAB" w:rsidRDefault="00C73AAB" w:rsidP="000958AC">
      <w:pPr>
        <w:tabs>
          <w:tab w:val="right" w:pos="5187"/>
        </w:tabs>
        <w:bidi/>
        <w:jc w:val="both"/>
        <w:rPr>
          <w:rFonts w:cs="Simplified Arabic" w:hint="cs"/>
          <w:color w:val="000000"/>
          <w:sz w:val="32"/>
          <w:szCs w:val="32"/>
          <w:rtl/>
          <w:lang w:val="en-US" w:bidi="ar-DZ"/>
        </w:rPr>
      </w:pPr>
      <w:r>
        <w:rPr>
          <w:rFonts w:cs="Simplified Arabic" w:hint="cs"/>
          <w:color w:val="000000"/>
          <w:sz w:val="32"/>
          <w:szCs w:val="32"/>
          <w:rtl/>
          <w:lang w:val="en-US" w:bidi="ar-DZ"/>
        </w:rPr>
        <w:t xml:space="preserve">        وإستثنى من العفو وتخفيف العقوبة، حسب ذات المصدر الأشخاص المحبوسون المحكوم عليهم نهائيا بتهم إرتكاب أفعال إرهابية أو تخريبية والقتل العمدي مع سبق الإصرار والترصد والخطف والإغتصاب والفعل المخل بالحياء على القصر بالعنف أو بغير عنف، </w:t>
      </w:r>
      <w:r>
        <w:rPr>
          <w:rFonts w:cs="Simplified Arabic" w:hint="cs"/>
          <w:color w:val="000000"/>
          <w:sz w:val="32"/>
          <w:szCs w:val="32"/>
          <w:rtl/>
          <w:lang w:val="en-US" w:bidi="ar-DZ"/>
        </w:rPr>
        <w:lastRenderedPageBreak/>
        <w:t>وإختلاس الأموال العمومية أو الخاصة، وجرائم الفساد والتهريب وتزوير النقود والمتاجرة بالمخدرات.</w:t>
      </w:r>
    </w:p>
    <w:p w:rsidR="00C73AAB" w:rsidRPr="00BB1307" w:rsidRDefault="00C73AAB" w:rsidP="00BB1307">
      <w:pPr>
        <w:tabs>
          <w:tab w:val="right" w:pos="5187"/>
        </w:tabs>
        <w:bidi/>
        <w:jc w:val="both"/>
        <w:rPr>
          <w:rFonts w:cs="Simplified Arabic" w:hint="cs"/>
          <w:color w:val="000000"/>
          <w:sz w:val="32"/>
          <w:szCs w:val="32"/>
          <w:rtl/>
          <w:lang w:val="en-US" w:bidi="ar-DZ"/>
        </w:rPr>
      </w:pPr>
      <w:r>
        <w:rPr>
          <w:rFonts w:cs="Simplified Arabic" w:hint="cs"/>
          <w:color w:val="000000"/>
          <w:sz w:val="32"/>
          <w:szCs w:val="32"/>
          <w:rtl/>
          <w:lang w:val="en-US" w:bidi="ar-DZ"/>
        </w:rPr>
        <w:t xml:space="preserve">        كما إستثنى من هذه الإجراءات الأشخاص المسبوقون قضائيا والمحكوم عليهم بسبب إرتكاب أو محاولة إرتكاب جنح وجنايات السرقات والسرقات الموصوفة وتكوين جمعية أشرار والضرب والجرح مع حمل السلاح.</w:t>
      </w:r>
      <w:r>
        <w:rPr>
          <w:rStyle w:val="Appelnotedebasdep"/>
          <w:rFonts w:cs="Simplified Arabic"/>
          <w:color w:val="000000"/>
          <w:sz w:val="32"/>
          <w:szCs w:val="32"/>
          <w:rtl/>
          <w:lang w:val="en-US" w:bidi="ar-DZ"/>
        </w:rPr>
        <w:footnoteReference w:id="84"/>
      </w:r>
    </w:p>
    <w:p w:rsidR="00C73AAB" w:rsidRDefault="00C73AAB" w:rsidP="00224DB3">
      <w:pPr>
        <w:tabs>
          <w:tab w:val="right" w:pos="5187"/>
        </w:tabs>
        <w:bidi/>
        <w:jc w:val="both"/>
        <w:outlineLvl w:val="0"/>
        <w:rPr>
          <w:rFonts w:cs="Simplified Arabic" w:hint="cs"/>
          <w:b/>
          <w:bCs/>
          <w:color w:val="000000"/>
          <w:sz w:val="32"/>
          <w:szCs w:val="32"/>
          <w:rtl/>
          <w:lang w:val="en-US" w:bidi="ar-DZ"/>
        </w:rPr>
      </w:pPr>
      <w:r>
        <w:rPr>
          <w:rFonts w:cs="Simplified Arabic" w:hint="cs"/>
          <w:b/>
          <w:bCs/>
          <w:color w:val="000000"/>
          <w:sz w:val="32"/>
          <w:szCs w:val="32"/>
          <w:rtl/>
          <w:lang w:val="en-US" w:bidi="ar-DZ"/>
        </w:rPr>
        <w:t>المطلب الثاني: اٌثار العفو الرئاسي:</w:t>
      </w:r>
    </w:p>
    <w:p w:rsidR="00C73AAB" w:rsidRDefault="00C73AAB" w:rsidP="000958AC">
      <w:pPr>
        <w:tabs>
          <w:tab w:val="right" w:pos="5187"/>
        </w:tabs>
        <w:bidi/>
        <w:jc w:val="both"/>
        <w:rPr>
          <w:rFonts w:cs="Simplified Arabic" w:hint="cs"/>
          <w:color w:val="000000"/>
          <w:sz w:val="32"/>
          <w:szCs w:val="32"/>
          <w:rtl/>
          <w:lang w:val="en-US" w:bidi="ar-DZ"/>
        </w:rPr>
      </w:pPr>
      <w:r>
        <w:rPr>
          <w:rFonts w:cs="Simplified Arabic" w:hint="cs"/>
          <w:color w:val="000000"/>
          <w:sz w:val="32"/>
          <w:szCs w:val="32"/>
          <w:rtl/>
          <w:lang w:val="en-US" w:bidi="ar-DZ"/>
        </w:rPr>
        <w:t xml:space="preserve">         وسيتم من خلال هذا المطلب مناقشة مدى تأثير نظام العفو عن العقوبة في مواجهة المحكوم عليه وعلى حقوق الغير وهل يمكن الإعتراض عليه مهما كانت النتائج المترتبة عنه من خلال الفرعين التاليين:</w:t>
      </w:r>
    </w:p>
    <w:p w:rsidR="00C73AAB" w:rsidRDefault="00C73AAB" w:rsidP="001809F2">
      <w:pPr>
        <w:tabs>
          <w:tab w:val="right" w:pos="5187"/>
        </w:tabs>
        <w:bidi/>
        <w:jc w:val="both"/>
        <w:rPr>
          <w:rFonts w:cs="Simplified Arabic" w:hint="cs"/>
          <w:color w:val="000000"/>
          <w:sz w:val="32"/>
          <w:szCs w:val="32"/>
          <w:rtl/>
          <w:lang w:val="en-US" w:bidi="ar-DZ"/>
        </w:rPr>
      </w:pPr>
      <w:r>
        <w:rPr>
          <w:rFonts w:hint="cs"/>
          <w:sz w:val="32"/>
          <w:szCs w:val="32"/>
          <w:rtl/>
          <w:lang w:val="en-US" w:bidi="ar-DZ"/>
        </w:rPr>
        <w:t xml:space="preserve">        </w:t>
      </w:r>
      <w:r>
        <w:rPr>
          <w:sz w:val="32"/>
          <w:szCs w:val="32"/>
          <w:rtl/>
          <w:lang w:val="en-US" w:bidi="ar-DZ"/>
        </w:rPr>
        <w:t>*</w:t>
      </w:r>
      <w:r>
        <w:rPr>
          <w:rFonts w:hint="cs"/>
          <w:sz w:val="32"/>
          <w:szCs w:val="32"/>
          <w:rtl/>
          <w:lang w:val="en-US" w:bidi="ar-DZ"/>
        </w:rPr>
        <w:t xml:space="preserve"> </w:t>
      </w:r>
      <w:r>
        <w:rPr>
          <w:rFonts w:cs="Simplified Arabic" w:hint="cs"/>
          <w:color w:val="000000"/>
          <w:sz w:val="32"/>
          <w:szCs w:val="32"/>
          <w:rtl/>
          <w:lang w:val="en-US" w:bidi="ar-DZ"/>
        </w:rPr>
        <w:t>الفرع الأول: أثر العفو في مواجهة المحكوم عليه</w:t>
      </w:r>
    </w:p>
    <w:p w:rsidR="00C73AAB" w:rsidRDefault="00C73AAB" w:rsidP="001809F2">
      <w:pPr>
        <w:tabs>
          <w:tab w:val="right" w:pos="5187"/>
        </w:tabs>
        <w:bidi/>
        <w:jc w:val="both"/>
        <w:rPr>
          <w:rFonts w:cs="Simplified Arabic" w:hint="cs"/>
          <w:color w:val="000000"/>
          <w:sz w:val="32"/>
          <w:szCs w:val="32"/>
          <w:rtl/>
          <w:lang w:val="en-US" w:bidi="ar-DZ"/>
        </w:rPr>
      </w:pPr>
      <w:r>
        <w:rPr>
          <w:rFonts w:hint="cs"/>
          <w:sz w:val="32"/>
          <w:szCs w:val="32"/>
          <w:rtl/>
          <w:lang w:val="en-US" w:bidi="ar-DZ"/>
        </w:rPr>
        <w:t xml:space="preserve">        </w:t>
      </w:r>
      <w:r>
        <w:rPr>
          <w:sz w:val="32"/>
          <w:szCs w:val="32"/>
          <w:rtl/>
          <w:lang w:val="en-US" w:bidi="ar-DZ"/>
        </w:rPr>
        <w:t>*</w:t>
      </w:r>
      <w:r>
        <w:rPr>
          <w:rFonts w:hint="cs"/>
          <w:sz w:val="32"/>
          <w:szCs w:val="32"/>
          <w:rtl/>
          <w:lang w:val="en-US" w:bidi="ar-DZ"/>
        </w:rPr>
        <w:t xml:space="preserve"> </w:t>
      </w:r>
      <w:r>
        <w:rPr>
          <w:rFonts w:cs="Simplified Arabic" w:hint="cs"/>
          <w:color w:val="000000"/>
          <w:sz w:val="32"/>
          <w:szCs w:val="32"/>
          <w:rtl/>
          <w:lang w:val="en-US" w:bidi="ar-DZ"/>
        </w:rPr>
        <w:t xml:space="preserve">الفرع الثاني: </w:t>
      </w:r>
      <w:r w:rsidRPr="00E80D64">
        <w:rPr>
          <w:rFonts w:cs="Simplified Arabic" w:hint="cs"/>
          <w:color w:val="000000"/>
          <w:sz w:val="32"/>
          <w:szCs w:val="32"/>
          <w:rtl/>
          <w:lang w:val="en-US" w:bidi="ar-DZ"/>
        </w:rPr>
        <w:t>أثر العفو على حقوق الغير</w:t>
      </w:r>
    </w:p>
    <w:p w:rsidR="00C73AAB" w:rsidRDefault="00C73AAB" w:rsidP="00224DB3">
      <w:pPr>
        <w:tabs>
          <w:tab w:val="right" w:pos="5187"/>
        </w:tabs>
        <w:bidi/>
        <w:jc w:val="both"/>
        <w:outlineLvl w:val="0"/>
        <w:rPr>
          <w:rFonts w:cs="Simplified Arabic" w:hint="cs"/>
          <w:b/>
          <w:bCs/>
          <w:color w:val="000000"/>
          <w:sz w:val="32"/>
          <w:szCs w:val="32"/>
          <w:rtl/>
          <w:lang w:val="en-US" w:bidi="ar-DZ"/>
        </w:rPr>
      </w:pPr>
      <w:r>
        <w:rPr>
          <w:rFonts w:cs="Simplified Arabic" w:hint="cs"/>
          <w:b/>
          <w:bCs/>
          <w:color w:val="000000"/>
          <w:sz w:val="32"/>
          <w:szCs w:val="32"/>
          <w:rtl/>
          <w:lang w:val="en-US" w:bidi="ar-DZ"/>
        </w:rPr>
        <w:t>الفرع الأول: أثر العفو في مواجهة المحكوم عليه:</w:t>
      </w:r>
    </w:p>
    <w:p w:rsidR="00C73AAB" w:rsidRDefault="00C73AAB" w:rsidP="000501F6">
      <w:pPr>
        <w:tabs>
          <w:tab w:val="right" w:pos="5187"/>
        </w:tabs>
        <w:bidi/>
        <w:jc w:val="both"/>
        <w:rPr>
          <w:rFonts w:cs="Simplified Arabic" w:hint="cs"/>
          <w:color w:val="000000"/>
          <w:sz w:val="32"/>
          <w:szCs w:val="32"/>
          <w:rtl/>
          <w:lang w:val="en-US" w:bidi="ar-DZ"/>
        </w:rPr>
      </w:pPr>
      <w:r>
        <w:rPr>
          <w:rFonts w:cs="Simplified Arabic" w:hint="cs"/>
          <w:color w:val="000000"/>
          <w:sz w:val="32"/>
          <w:szCs w:val="32"/>
          <w:rtl/>
          <w:lang w:val="en-US" w:bidi="ar-DZ"/>
        </w:rPr>
        <w:t xml:space="preserve">         يطبق العفو الخاص على المحكوم عليه بحسب صورته والشكل الذي إتخذه نص مرسومه وعلى ماذكر إسمه فيه حسب ماإشتمل عليه مضمونه، كما يتميز بأنه ذو طابع شخصي لايستفيد منه إلا الشخص</w:t>
      </w:r>
      <w:r w:rsidRPr="000A1B24">
        <w:rPr>
          <w:rFonts w:cs="Simplified Arabic" w:hint="cs"/>
          <w:color w:val="000000"/>
          <w:sz w:val="32"/>
          <w:szCs w:val="32"/>
          <w:rtl/>
          <w:lang w:val="en-US" w:bidi="ar-DZ"/>
        </w:rPr>
        <w:t xml:space="preserve"> المحدد</w:t>
      </w:r>
      <w:r>
        <w:rPr>
          <w:rFonts w:cs="Simplified Arabic" w:hint="cs"/>
          <w:color w:val="000000"/>
          <w:sz w:val="32"/>
          <w:szCs w:val="32"/>
          <w:rtl/>
          <w:lang w:val="en-US" w:bidi="ar-DZ"/>
        </w:rPr>
        <w:t xml:space="preserve"> بالقرار </w:t>
      </w:r>
      <w:r w:rsidRPr="000A1B24">
        <w:rPr>
          <w:rFonts w:cs="Simplified Arabic" w:hint="cs"/>
          <w:color w:val="000000"/>
          <w:sz w:val="32"/>
          <w:szCs w:val="32"/>
          <w:rtl/>
          <w:lang w:val="en-US" w:bidi="ar-DZ"/>
        </w:rPr>
        <w:t>الصادر بمنحه،</w:t>
      </w:r>
      <w:r>
        <w:rPr>
          <w:rFonts w:cs="Simplified Arabic" w:hint="cs"/>
          <w:color w:val="000000"/>
          <w:sz w:val="32"/>
          <w:szCs w:val="32"/>
          <w:rtl/>
          <w:lang w:val="en-US" w:bidi="ar-DZ"/>
        </w:rPr>
        <w:t xml:space="preserve"> وتتلخص أثار العفو في مواجهة المحكوم عليه في عدة نقاط أساسية تتمثل في أثاره على الحكم، </w:t>
      </w:r>
      <w:r w:rsidRPr="000A1B24">
        <w:rPr>
          <w:rFonts w:cs="Simplified Arabic" w:hint="cs"/>
          <w:color w:val="000000"/>
          <w:sz w:val="32"/>
          <w:szCs w:val="32"/>
          <w:rtl/>
          <w:lang w:val="en-US" w:bidi="ar-DZ"/>
        </w:rPr>
        <w:t>وعلى الإدانة</w:t>
      </w:r>
      <w:r>
        <w:rPr>
          <w:rFonts w:cs="Simplified Arabic" w:hint="cs"/>
          <w:color w:val="000000"/>
          <w:sz w:val="32"/>
          <w:szCs w:val="32"/>
          <w:rtl/>
          <w:lang w:val="en-US" w:bidi="ar-DZ"/>
        </w:rPr>
        <w:t xml:space="preserve">، وعلى العقوبة المقضي بها </w:t>
      </w:r>
      <w:proofErr w:type="gramStart"/>
      <w:r>
        <w:rPr>
          <w:rFonts w:cs="Simplified Arabic" w:hint="cs"/>
          <w:color w:val="000000"/>
          <w:sz w:val="32"/>
          <w:szCs w:val="32"/>
          <w:rtl/>
          <w:lang w:val="en-US" w:bidi="ar-DZ"/>
        </w:rPr>
        <w:t>و أثره</w:t>
      </w:r>
      <w:proofErr w:type="gramEnd"/>
      <w:r>
        <w:rPr>
          <w:rFonts w:cs="Simplified Arabic" w:hint="cs"/>
          <w:color w:val="000000"/>
          <w:sz w:val="32"/>
          <w:szCs w:val="32"/>
          <w:rtl/>
          <w:lang w:val="en-US" w:bidi="ar-DZ"/>
        </w:rPr>
        <w:t xml:space="preserve"> على صحيفة السوابق القضائية، وعلى العقوبات التبعية والتكميلية وتدبير الأمن.</w:t>
      </w:r>
    </w:p>
    <w:p w:rsidR="00C73AAB" w:rsidRDefault="00C73AAB" w:rsidP="00224DB3">
      <w:pPr>
        <w:tabs>
          <w:tab w:val="right" w:pos="5187"/>
        </w:tabs>
        <w:bidi/>
        <w:jc w:val="both"/>
        <w:outlineLvl w:val="0"/>
        <w:rPr>
          <w:rFonts w:cs="Simplified Arabic"/>
          <w:b/>
          <w:bCs/>
          <w:color w:val="000000"/>
          <w:sz w:val="32"/>
          <w:szCs w:val="32"/>
          <w:rtl/>
          <w:lang w:val="en-US" w:bidi="ar-DZ"/>
        </w:rPr>
      </w:pPr>
    </w:p>
    <w:p w:rsidR="00C73AAB" w:rsidRDefault="00C73AAB" w:rsidP="00C73AAB">
      <w:pPr>
        <w:tabs>
          <w:tab w:val="right" w:pos="5187"/>
        </w:tabs>
        <w:bidi/>
        <w:jc w:val="both"/>
        <w:outlineLvl w:val="0"/>
        <w:rPr>
          <w:rFonts w:cs="Simplified Arabic" w:hint="cs"/>
          <w:b/>
          <w:bCs/>
          <w:color w:val="000000"/>
          <w:sz w:val="32"/>
          <w:szCs w:val="32"/>
          <w:rtl/>
          <w:lang w:val="en-US" w:bidi="ar-DZ"/>
        </w:rPr>
      </w:pPr>
      <w:r>
        <w:rPr>
          <w:rFonts w:cs="Simplified Arabic" w:hint="cs"/>
          <w:b/>
          <w:bCs/>
          <w:color w:val="000000"/>
          <w:sz w:val="32"/>
          <w:szCs w:val="32"/>
          <w:rtl/>
          <w:lang w:val="en-US" w:bidi="ar-DZ"/>
        </w:rPr>
        <w:lastRenderedPageBreak/>
        <w:t>أولا: أثر العفو الخاص على الحكم:</w:t>
      </w:r>
    </w:p>
    <w:p w:rsidR="00C73AAB" w:rsidRPr="00BB1307" w:rsidRDefault="00C73AAB" w:rsidP="00BB1307">
      <w:pPr>
        <w:tabs>
          <w:tab w:val="right" w:pos="5187"/>
        </w:tabs>
        <w:bidi/>
        <w:jc w:val="both"/>
        <w:rPr>
          <w:rFonts w:cs="Simplified Arabic" w:hint="cs"/>
          <w:color w:val="000000"/>
          <w:sz w:val="32"/>
          <w:szCs w:val="32"/>
          <w:rtl/>
          <w:lang w:val="en-US" w:bidi="ar-DZ"/>
        </w:rPr>
      </w:pPr>
      <w:r>
        <w:rPr>
          <w:rFonts w:cs="Simplified Arabic" w:hint="cs"/>
          <w:b/>
          <w:bCs/>
          <w:color w:val="000000"/>
          <w:sz w:val="32"/>
          <w:szCs w:val="32"/>
          <w:rtl/>
          <w:lang w:val="en-US" w:bidi="ar-DZ"/>
        </w:rPr>
        <w:t xml:space="preserve">         </w:t>
      </w:r>
      <w:r>
        <w:rPr>
          <w:rFonts w:cs="Simplified Arabic" w:hint="cs"/>
          <w:color w:val="000000"/>
          <w:sz w:val="32"/>
          <w:szCs w:val="32"/>
          <w:rtl/>
          <w:lang w:val="en-US" w:bidi="ar-DZ"/>
        </w:rPr>
        <w:t xml:space="preserve">سبق وأن أشرنا من أهم الشروط الواجب توافرها من أجل تنفيذ العفو أن يكون الحكم نهائيا ونافذا غير قابل للطعن بأي طريق من طرق الطعن العادية أو غير العادية ونافذا معناه لم يشمله نظام وقف التنفيذ، ومن ثمة فإنه نستثني من ذلك الأحكام الغيابية، ولايمحو العفو عن العقوبة حكم الإدانة، بل يظل الحكم </w:t>
      </w:r>
      <w:r w:rsidRPr="000501F6">
        <w:rPr>
          <w:rFonts w:cs="Simplified Arabic" w:hint="cs"/>
          <w:color w:val="000000"/>
          <w:sz w:val="32"/>
          <w:szCs w:val="32"/>
          <w:rtl/>
          <w:lang w:val="en-US" w:bidi="ar-DZ"/>
        </w:rPr>
        <w:t>سليما منتجا</w:t>
      </w:r>
      <w:r>
        <w:rPr>
          <w:rFonts w:cs="Simplified Arabic" w:hint="cs"/>
          <w:color w:val="FF0000"/>
          <w:sz w:val="32"/>
          <w:szCs w:val="32"/>
          <w:rtl/>
          <w:lang w:val="en-US" w:bidi="ar-DZ"/>
        </w:rPr>
        <w:t xml:space="preserve"> </w:t>
      </w:r>
      <w:r>
        <w:rPr>
          <w:rFonts w:cs="Simplified Arabic" w:hint="cs"/>
          <w:color w:val="000000"/>
          <w:sz w:val="32"/>
          <w:szCs w:val="32"/>
          <w:rtl/>
          <w:lang w:val="en-US" w:bidi="ar-DZ"/>
        </w:rPr>
        <w:t xml:space="preserve">لكافة الأثار المترتبة عليه عدا صلاحيته لأن يكون سندا لتنفيذ العقوبة المعفو عنها، ومادام العفو لايمس الحكم ذاته فمن ثمة لايشكل إعتداء على قوة الشيء المقضي به، ولا على مبدأ الفصل بين السلطات ويترتب على بقاء الحكم أنه يستمر تسجيله في صحيفة الحالة الجنائية، ويحتسب سابقة </w:t>
      </w:r>
      <w:r w:rsidRPr="000501F6">
        <w:rPr>
          <w:rFonts w:cs="Simplified Arabic" w:hint="cs"/>
          <w:color w:val="000000"/>
          <w:sz w:val="32"/>
          <w:szCs w:val="32"/>
          <w:rtl/>
          <w:lang w:val="en-US" w:bidi="ar-DZ"/>
        </w:rPr>
        <w:t>في العود، ولايمس العفو</w:t>
      </w:r>
      <w:r>
        <w:rPr>
          <w:rFonts w:cs="Simplified Arabic" w:hint="cs"/>
          <w:color w:val="000000"/>
          <w:sz w:val="32"/>
          <w:szCs w:val="32"/>
          <w:rtl/>
          <w:lang w:val="en-US" w:bidi="ar-DZ"/>
        </w:rPr>
        <w:t xml:space="preserve"> ماقضى به الحكم في الدعوى المدنية، وعلى العموم ومهما كانت طبيعة الحكم فإن القرار الصادر بالعفو لايمس الحكم المنطوق به، ويبقى مسجلا في صحيفة السوابق القضائية رقم(2)و(3) وفقا للقواعد الشرعية التي ترجع إلى طبيعة الجريمة المرتكبة أو إلى العقوبة المحكوم بها وليس العقوبة المنفذة بعد تدخل العفو الخاص منتجا أثاره القانونية على خلاف العفو الشامل الذي تمدد أثاره إلى أبعد من ذلك.</w:t>
      </w:r>
      <w:r>
        <w:rPr>
          <w:rStyle w:val="Appelnotedebasdep"/>
          <w:rFonts w:cs="Simplified Arabic"/>
          <w:color w:val="000000"/>
          <w:sz w:val="32"/>
          <w:szCs w:val="32"/>
          <w:rtl/>
          <w:lang w:val="en-US" w:bidi="ar-DZ"/>
        </w:rPr>
        <w:footnoteReference w:id="85"/>
      </w:r>
    </w:p>
    <w:p w:rsidR="00C73AAB" w:rsidRDefault="00C73AAB" w:rsidP="002954CB">
      <w:pPr>
        <w:tabs>
          <w:tab w:val="right" w:pos="5187"/>
        </w:tabs>
        <w:bidi/>
        <w:jc w:val="both"/>
        <w:outlineLvl w:val="0"/>
        <w:rPr>
          <w:rFonts w:cs="Simplified Arabic" w:hint="cs"/>
          <w:b/>
          <w:bCs/>
          <w:color w:val="000000"/>
          <w:sz w:val="32"/>
          <w:szCs w:val="32"/>
          <w:rtl/>
          <w:lang w:val="en-US" w:bidi="ar-DZ"/>
        </w:rPr>
      </w:pPr>
      <w:r>
        <w:rPr>
          <w:rFonts w:cs="Simplified Arabic" w:hint="cs"/>
          <w:b/>
          <w:bCs/>
          <w:color w:val="000000"/>
          <w:sz w:val="32"/>
          <w:szCs w:val="32"/>
          <w:rtl/>
          <w:lang w:val="en-US" w:bidi="ar-DZ"/>
        </w:rPr>
        <w:t>ثانيا: أثر العفو على الإدانة:</w:t>
      </w:r>
    </w:p>
    <w:p w:rsidR="00C73AAB" w:rsidRDefault="00C73AAB" w:rsidP="000958AC">
      <w:pPr>
        <w:tabs>
          <w:tab w:val="right" w:pos="5187"/>
        </w:tabs>
        <w:bidi/>
        <w:jc w:val="both"/>
        <w:rPr>
          <w:rFonts w:cs="Simplified Arabic" w:hint="cs"/>
          <w:color w:val="000000"/>
          <w:sz w:val="32"/>
          <w:szCs w:val="32"/>
          <w:rtl/>
          <w:lang w:val="en-US" w:bidi="ar-DZ"/>
        </w:rPr>
      </w:pPr>
      <w:r>
        <w:rPr>
          <w:rFonts w:cs="Simplified Arabic" w:hint="cs"/>
          <w:b/>
          <w:bCs/>
          <w:color w:val="000000"/>
          <w:sz w:val="32"/>
          <w:szCs w:val="32"/>
          <w:rtl/>
          <w:lang w:val="en-US" w:bidi="ar-DZ"/>
        </w:rPr>
        <w:t xml:space="preserve">         </w:t>
      </w:r>
      <w:r>
        <w:rPr>
          <w:rFonts w:cs="Simplified Arabic" w:hint="cs"/>
          <w:color w:val="000000"/>
          <w:sz w:val="32"/>
          <w:szCs w:val="32"/>
          <w:rtl/>
          <w:lang w:val="en-US" w:bidi="ar-DZ"/>
        </w:rPr>
        <w:t>إن العفو الخاص لايمكنه أن يمس الإدانة وإلا فإنه يشكل إعتداء على مبدأ قوة القضية المحكوم بها، وقبل العفو الخاص وبعده، إن الإدانة تسجل في السجل العدلي، حيث توضع فقط، بطاقة، للإشارة إلى ذلك، وهو أمر مهم بالنسبة إلى المعاودة أوالإبعاد.</w:t>
      </w:r>
    </w:p>
    <w:p w:rsidR="00C73AAB" w:rsidRDefault="00C73AAB" w:rsidP="000958AC">
      <w:pPr>
        <w:tabs>
          <w:tab w:val="right" w:pos="5187"/>
        </w:tabs>
        <w:bidi/>
        <w:jc w:val="both"/>
        <w:rPr>
          <w:rFonts w:cs="Simplified Arabic" w:hint="cs"/>
          <w:color w:val="000000"/>
          <w:sz w:val="32"/>
          <w:szCs w:val="32"/>
          <w:rtl/>
          <w:lang w:val="en-US" w:bidi="ar-DZ"/>
        </w:rPr>
      </w:pPr>
      <w:r>
        <w:rPr>
          <w:rFonts w:cs="Simplified Arabic" w:hint="cs"/>
          <w:color w:val="000000"/>
          <w:sz w:val="32"/>
          <w:szCs w:val="32"/>
          <w:rtl/>
          <w:lang w:val="en-US" w:bidi="ar-DZ"/>
        </w:rPr>
        <w:t xml:space="preserve">         هذا مع الإشارة إلى أن المعفى عنه بموجب عفو خاص لايشمله العفو العام، إذا كان محكوم عليه سابقا بموجب حكم مع وقف التنفيذ.</w:t>
      </w:r>
      <w:r>
        <w:rPr>
          <w:rStyle w:val="Appelnotedebasdep"/>
          <w:rFonts w:cs="Simplified Arabic"/>
          <w:color w:val="000000"/>
          <w:sz w:val="32"/>
          <w:szCs w:val="32"/>
          <w:rtl/>
          <w:lang w:val="en-US" w:bidi="ar-DZ"/>
        </w:rPr>
        <w:footnoteReference w:id="86"/>
      </w:r>
      <w:r>
        <w:rPr>
          <w:rFonts w:cs="Simplified Arabic" w:hint="cs"/>
          <w:color w:val="000000"/>
          <w:sz w:val="32"/>
          <w:szCs w:val="32"/>
          <w:rtl/>
          <w:lang w:val="en-US" w:bidi="ar-DZ"/>
        </w:rPr>
        <w:t xml:space="preserve"> </w:t>
      </w:r>
    </w:p>
    <w:p w:rsidR="00C73AAB" w:rsidRDefault="00C73AAB" w:rsidP="002954CB">
      <w:pPr>
        <w:tabs>
          <w:tab w:val="right" w:pos="5187"/>
        </w:tabs>
        <w:bidi/>
        <w:jc w:val="both"/>
        <w:rPr>
          <w:rFonts w:cs="Simplified Arabic" w:hint="cs"/>
          <w:color w:val="000000"/>
          <w:sz w:val="32"/>
          <w:szCs w:val="32"/>
          <w:rtl/>
          <w:lang w:val="en-US" w:bidi="ar-DZ"/>
        </w:rPr>
      </w:pPr>
      <w:r>
        <w:rPr>
          <w:rFonts w:cs="Simplified Arabic" w:hint="cs"/>
          <w:color w:val="000000"/>
          <w:sz w:val="32"/>
          <w:szCs w:val="32"/>
          <w:rtl/>
          <w:lang w:val="en-US" w:bidi="ar-DZ"/>
        </w:rPr>
        <w:lastRenderedPageBreak/>
        <w:t xml:space="preserve">         وعلى غرار العفو الشامل فإن العفو عن العقوبة لايؤثر على الإدانة بل تبقى قائمة بعد ثبوت التهمة وتحقق أركان الجريمة وتوجيه الإثم إلى المحكوم عليه، وتبرير ذلك أن نظام العفو الخاص إنما قرر رأفة بالمحكوم عليه وتسامحا معه. وليس نسيانا له، وفي حالة العود يعتبر المحكوم عليه عائدا، ويطبق عليه التشديد كما لايستفيد من ظروف التخفيف، ووقف التنفيذ. وتبرير ذلك أن العفو الخاص يمس العقوبة ولايؤثر على الصفة الجنائية للفعل ولا يسحبها عنه بل يبقى الفعل مجرما </w:t>
      </w:r>
      <w:proofErr w:type="gramStart"/>
      <w:r>
        <w:rPr>
          <w:rFonts w:cs="Simplified Arabic" w:hint="cs"/>
          <w:color w:val="000000"/>
          <w:sz w:val="32"/>
          <w:szCs w:val="32"/>
          <w:rtl/>
          <w:lang w:val="en-US" w:bidi="ar-DZ"/>
        </w:rPr>
        <w:t>و الإدانة</w:t>
      </w:r>
      <w:proofErr w:type="gramEnd"/>
      <w:r>
        <w:rPr>
          <w:rFonts w:cs="Simplified Arabic" w:hint="cs"/>
          <w:color w:val="000000"/>
          <w:sz w:val="32"/>
          <w:szCs w:val="32"/>
          <w:rtl/>
          <w:lang w:val="en-US" w:bidi="ar-DZ"/>
        </w:rPr>
        <w:t xml:space="preserve"> واقعة ثابتة، ولو إستافد المحكوم عليه من الإفراج لإنقضاء مدة العقوبة بالعفو الصادر في حقه.</w:t>
      </w:r>
      <w:r>
        <w:rPr>
          <w:rStyle w:val="Appelnotedebasdep"/>
          <w:rFonts w:cs="Simplified Arabic"/>
          <w:color w:val="000000"/>
          <w:sz w:val="32"/>
          <w:szCs w:val="32"/>
          <w:rtl/>
          <w:lang w:val="en-US" w:bidi="ar-DZ"/>
        </w:rPr>
        <w:footnoteReference w:id="87"/>
      </w:r>
      <w:r>
        <w:rPr>
          <w:rFonts w:cs="Simplified Arabic" w:hint="cs"/>
          <w:color w:val="000000"/>
          <w:sz w:val="32"/>
          <w:szCs w:val="32"/>
          <w:rtl/>
          <w:lang w:val="en-US" w:bidi="ar-DZ"/>
        </w:rPr>
        <w:t xml:space="preserve"> </w:t>
      </w:r>
    </w:p>
    <w:p w:rsidR="00C73AAB" w:rsidRDefault="00C73AAB" w:rsidP="005D5FE6">
      <w:pPr>
        <w:tabs>
          <w:tab w:val="right" w:pos="5187"/>
        </w:tabs>
        <w:bidi/>
        <w:jc w:val="both"/>
        <w:rPr>
          <w:rFonts w:cs="Simplified Arabic" w:hint="cs"/>
          <w:b/>
          <w:bCs/>
          <w:color w:val="000000"/>
          <w:sz w:val="32"/>
          <w:szCs w:val="32"/>
          <w:rtl/>
          <w:lang w:val="en-US" w:bidi="ar-DZ"/>
        </w:rPr>
      </w:pPr>
      <w:r>
        <w:rPr>
          <w:rFonts w:cs="Simplified Arabic" w:hint="cs"/>
          <w:b/>
          <w:bCs/>
          <w:color w:val="000000"/>
          <w:sz w:val="32"/>
          <w:szCs w:val="32"/>
          <w:rtl/>
          <w:lang w:val="en-US" w:bidi="ar-DZ"/>
        </w:rPr>
        <w:t>ثالثا: أثر العفو على العقوبة المقضي بها:</w:t>
      </w:r>
    </w:p>
    <w:p w:rsidR="00C73AAB" w:rsidRDefault="00C73AAB" w:rsidP="000C404B">
      <w:pPr>
        <w:tabs>
          <w:tab w:val="right" w:pos="5187"/>
        </w:tabs>
        <w:bidi/>
        <w:jc w:val="both"/>
        <w:rPr>
          <w:rFonts w:cs="Simplified Arabic" w:hint="cs"/>
          <w:color w:val="000000"/>
          <w:sz w:val="32"/>
          <w:szCs w:val="32"/>
          <w:rtl/>
          <w:lang w:val="en-US" w:bidi="ar-DZ"/>
        </w:rPr>
      </w:pPr>
      <w:r>
        <w:rPr>
          <w:rFonts w:cs="Simplified Arabic" w:hint="cs"/>
          <w:b/>
          <w:bCs/>
          <w:color w:val="000000"/>
          <w:sz w:val="32"/>
          <w:szCs w:val="32"/>
          <w:rtl/>
          <w:lang w:val="en-US" w:bidi="ar-DZ"/>
        </w:rPr>
        <w:t xml:space="preserve">        </w:t>
      </w:r>
      <w:r>
        <w:rPr>
          <w:rFonts w:cs="Simplified Arabic" w:hint="cs"/>
          <w:color w:val="000000"/>
          <w:sz w:val="32"/>
          <w:szCs w:val="32"/>
          <w:rtl/>
          <w:lang w:val="en-US" w:bidi="ar-DZ"/>
        </w:rPr>
        <w:t>يترتب على صدور مرسوم العفو إمتناع تنفيذ العقوبة إما عن الإعفاء الكلي أو الجزئي أو إستبدال العقوبة الاصلية بعقوبة اقل منها شدة أو بتالي هذا النظام يعطي لنا صورة عن نوع من الإبرام أو المخالصة وهو يقترب في صورته من فكرة التنفيذ الصوري للعقوبة، وبحسب هذا التحليل تعتبر العقوبة قد نفذت كاملة وهذا مايتماشى مع روح النص المادة 677 فقرة 4 من قانون الإجراءات الجزائية الجزائرية التي تقابلها المادة 784 من قانون الإجراءات الجزائية الفرنسية، وبذلك يثبت شرعية هذا الحق وعدم مخالفته لجملة من المباديء القانونية الثابتة والتي لها وزنها وقيمتها في الفكر القانوني ولو لا ذلك لنالت منه بعض الإنتقادات حقها ومنها على الخصوص حجية الأحكام القضائية ومبدأ الفصل بين السلطات.</w:t>
      </w:r>
    </w:p>
    <w:p w:rsidR="00C73AAB" w:rsidRPr="000C404B" w:rsidRDefault="00C73AAB" w:rsidP="000C404B">
      <w:pPr>
        <w:tabs>
          <w:tab w:val="right" w:pos="5187"/>
        </w:tabs>
        <w:bidi/>
        <w:jc w:val="both"/>
        <w:rPr>
          <w:rFonts w:cs="Simplified Arabic" w:hint="cs"/>
          <w:color w:val="000000"/>
          <w:sz w:val="32"/>
          <w:szCs w:val="32"/>
          <w:rtl/>
          <w:lang w:val="en-US" w:bidi="ar-DZ"/>
        </w:rPr>
      </w:pPr>
      <w:r>
        <w:rPr>
          <w:rFonts w:cs="Simplified Arabic" w:hint="cs"/>
          <w:color w:val="000000"/>
          <w:sz w:val="32"/>
          <w:szCs w:val="32"/>
          <w:rtl/>
          <w:lang w:val="en-US" w:bidi="ar-DZ"/>
        </w:rPr>
        <w:t xml:space="preserve">         فالعقوبة الاصلية قد تكون بدنية أو مالية وبالعفو ينتهي إلتزام المحكوم عليه بتنفيذ الحكم الصادر ضده نهائيا إما جزئيا أو كليا و بإستبدال العقوبة بعقوبة أقل شدة، فإذا كان العفو كليا أعفي المحكوم عليه من تنفيذ كل العقوبة الأصلية المحكوم بها عليه وإذا كان </w:t>
      </w:r>
      <w:r>
        <w:rPr>
          <w:rFonts w:cs="Simplified Arabic" w:hint="cs"/>
          <w:color w:val="000000"/>
          <w:sz w:val="32"/>
          <w:szCs w:val="32"/>
          <w:rtl/>
          <w:lang w:val="en-US" w:bidi="ar-DZ"/>
        </w:rPr>
        <w:lastRenderedPageBreak/>
        <w:t>العفو جزئيا يخصم الجزء الذي أعفي المحكوم عليه من تنفيذه، وإذا إستغرقت المدة التي أعفيا منها ماتبقى من العقوبة يفرج عنه، وإذا كان الجزء المعفى منه أقل من مدة العقوبة تخصم المدة المعفى منها ويبقى المحكوم عليه يمثل بقية العقوبة أما إذا كان العفو بالإستبدال فإن العقوبة الجديدة المستحدثة بموجب مرسوم العفو تحل محل العقوبة القديمة المحكوم بها من طرف المحكمة وتنفذ هذه الأخيرة. وفي حالة التعدد المادي للجرائم هنا العفو ينصب إلا على العقوبة الأشد المراد تطبيقها في حالة الظم.</w:t>
      </w:r>
      <w:r>
        <w:rPr>
          <w:rStyle w:val="Appelnotedebasdep"/>
          <w:rFonts w:cs="Simplified Arabic"/>
          <w:color w:val="000000"/>
          <w:sz w:val="32"/>
          <w:szCs w:val="32"/>
          <w:rtl/>
          <w:lang w:val="en-US" w:bidi="ar-DZ"/>
        </w:rPr>
        <w:footnoteReference w:id="88"/>
      </w:r>
      <w:r>
        <w:rPr>
          <w:rFonts w:cs="Simplified Arabic" w:hint="cs"/>
          <w:color w:val="000000"/>
          <w:sz w:val="32"/>
          <w:szCs w:val="32"/>
          <w:rtl/>
          <w:lang w:val="en-US" w:bidi="ar-DZ"/>
        </w:rPr>
        <w:t xml:space="preserve"> </w:t>
      </w:r>
    </w:p>
    <w:p w:rsidR="00C73AAB" w:rsidRDefault="00C73AAB" w:rsidP="00224DB3">
      <w:pPr>
        <w:tabs>
          <w:tab w:val="right" w:pos="5187"/>
        </w:tabs>
        <w:bidi/>
        <w:jc w:val="both"/>
        <w:outlineLvl w:val="0"/>
        <w:rPr>
          <w:rFonts w:cs="Simplified Arabic" w:hint="cs"/>
          <w:b/>
          <w:bCs/>
          <w:color w:val="000000"/>
          <w:sz w:val="32"/>
          <w:szCs w:val="32"/>
          <w:rtl/>
          <w:lang w:val="en-US" w:bidi="ar-DZ"/>
        </w:rPr>
      </w:pPr>
      <w:r>
        <w:rPr>
          <w:rFonts w:cs="Simplified Arabic" w:hint="cs"/>
          <w:b/>
          <w:bCs/>
          <w:color w:val="000000"/>
          <w:sz w:val="32"/>
          <w:szCs w:val="32"/>
          <w:rtl/>
          <w:lang w:val="en-US" w:bidi="ar-DZ"/>
        </w:rPr>
        <w:t>رابعا: أثر نظام العفو عن العقوبة على صحيفة السوابق القضائية:</w:t>
      </w:r>
    </w:p>
    <w:p w:rsidR="00C73AAB" w:rsidRDefault="00C73AAB" w:rsidP="003A7577">
      <w:pPr>
        <w:tabs>
          <w:tab w:val="right" w:pos="5187"/>
        </w:tabs>
        <w:bidi/>
        <w:jc w:val="both"/>
        <w:outlineLvl w:val="0"/>
        <w:rPr>
          <w:rFonts w:cs="Simplified Arabic" w:hint="cs"/>
          <w:color w:val="000000"/>
          <w:sz w:val="32"/>
          <w:szCs w:val="32"/>
          <w:rtl/>
          <w:lang w:val="en-US" w:bidi="ar-DZ"/>
        </w:rPr>
      </w:pPr>
      <w:r>
        <w:rPr>
          <w:rFonts w:cs="Simplified Arabic" w:hint="cs"/>
          <w:b/>
          <w:bCs/>
          <w:color w:val="000000"/>
          <w:sz w:val="32"/>
          <w:szCs w:val="32"/>
          <w:rtl/>
          <w:lang w:val="en-US" w:bidi="ar-DZ"/>
        </w:rPr>
        <w:t xml:space="preserve">         أ. تعريف صحيفة السوابق القضائية وأنواعها: </w:t>
      </w:r>
      <w:r>
        <w:rPr>
          <w:rFonts w:cs="Simplified Arabic" w:hint="cs"/>
          <w:color w:val="000000"/>
          <w:sz w:val="32"/>
          <w:szCs w:val="32"/>
          <w:rtl/>
          <w:lang w:val="en-US" w:bidi="ar-DZ"/>
        </w:rPr>
        <w:t>صحيفة السوابق القضائية أو "</w:t>
      </w:r>
      <w:r>
        <w:rPr>
          <w:rFonts w:cs="Simplified Arabic" w:hint="cs"/>
          <w:b/>
          <w:bCs/>
          <w:color w:val="000000"/>
          <w:sz w:val="32"/>
          <w:szCs w:val="32"/>
          <w:rtl/>
          <w:lang w:val="en-US" w:bidi="ar-DZ"/>
        </w:rPr>
        <w:t xml:space="preserve">الذاكرة المؤلمة للعدالة" </w:t>
      </w:r>
      <w:r>
        <w:rPr>
          <w:rFonts w:cs="Simplified Arabic" w:hint="cs"/>
          <w:color w:val="000000"/>
          <w:sz w:val="32"/>
          <w:szCs w:val="32"/>
          <w:rtl/>
          <w:lang w:val="en-US" w:bidi="ar-DZ"/>
        </w:rPr>
        <w:t>مثلما يسميها "</w:t>
      </w:r>
      <w:r>
        <w:rPr>
          <w:rFonts w:cs="Simplified Arabic" w:hint="cs"/>
          <w:b/>
          <w:bCs/>
          <w:color w:val="000000"/>
          <w:sz w:val="32"/>
          <w:szCs w:val="32"/>
          <w:rtl/>
          <w:lang w:val="en-US" w:bidi="ar-DZ"/>
        </w:rPr>
        <w:t xml:space="preserve">روبير </w:t>
      </w:r>
      <w:proofErr w:type="spellStart"/>
      <w:r>
        <w:rPr>
          <w:rFonts w:cs="Simplified Arabic" w:hint="cs"/>
          <w:b/>
          <w:bCs/>
          <w:color w:val="000000"/>
          <w:sz w:val="32"/>
          <w:szCs w:val="32"/>
          <w:rtl/>
          <w:lang w:val="en-US" w:bidi="ar-DZ"/>
        </w:rPr>
        <w:t>بادينتير</w:t>
      </w:r>
      <w:proofErr w:type="spellEnd"/>
      <w:r>
        <w:rPr>
          <w:rFonts w:cs="Simplified Arabic" w:hint="cs"/>
          <w:b/>
          <w:bCs/>
          <w:color w:val="000000"/>
          <w:sz w:val="32"/>
          <w:szCs w:val="32"/>
          <w:rtl/>
          <w:lang w:val="en-US" w:bidi="ar-DZ"/>
        </w:rPr>
        <w:t xml:space="preserve">" </w:t>
      </w:r>
      <w:r>
        <w:rPr>
          <w:rFonts w:cs="Simplified Arabic" w:hint="cs"/>
          <w:color w:val="000000"/>
          <w:sz w:val="32"/>
          <w:szCs w:val="32"/>
          <w:rtl/>
          <w:lang w:val="en-US" w:bidi="ar-DZ"/>
        </w:rPr>
        <w:t xml:space="preserve">ظهرت لأول مرة في فرنسا سنة 1948 بفضل </w:t>
      </w:r>
      <w:r>
        <w:rPr>
          <w:rFonts w:cs="Simplified Arabic" w:hint="cs"/>
          <w:b/>
          <w:bCs/>
          <w:color w:val="000000"/>
          <w:sz w:val="32"/>
          <w:szCs w:val="32"/>
          <w:rtl/>
          <w:lang w:val="en-US" w:bidi="ar-DZ"/>
        </w:rPr>
        <w:t xml:space="preserve">بونوفيل دومارسانغي </w:t>
      </w:r>
      <w:r>
        <w:rPr>
          <w:rFonts w:cs="Simplified Arabic" w:hint="cs"/>
          <w:color w:val="000000"/>
          <w:sz w:val="32"/>
          <w:szCs w:val="32"/>
          <w:rtl/>
          <w:lang w:val="en-US" w:bidi="ar-DZ"/>
        </w:rPr>
        <w:t xml:space="preserve">وإلى غاية سنة 1982، تاريخ إنشاء المركز الوطني لصحيفة السوابق القضائية، كانت البطاقات الخاصة بالمحكوم عليهم ترتب وتحفظ على مستوى المحكمة التي يقع بدائرة إختصاصها مكان ميلاد المعني، ولقد أخذ عنه المشرع الجزائري هذا النظام وخصه- منذ صدور قانون الإجراءات الجزائية- بالمواد من 618 إلى 675 منه، وهكذا توجد على مستوى كل مجلس قضائي مصلحة لصحيفة السوابق القضائية للأشخاص المولودين بدائرة إختصاصه "المادة 619 فقرة 1 و2 من قانون الإجراءات الجزائية" كما تعمل بوزارة العدل مصلحة مركزية لصحيفة السوابق القضائية، تدار من طرف أحد رجال القضاء. ولصحيفة السوابق القضائية أهمية بالغة بالنسبة للجهات القضائية بالدرجة الأولى، تظهر خاصة في حالة إرتكاب الشخص جريمة جديدة، فتمكن جهات الحكم من معرفة ماإذا كان المتهم مبتدئا أو عائدا، ليتسنى لها بعد ذلك تطبيق أحكام العود وكذا في الحالة ترى فيها إفادة المتهم بوقف التنفيذ سيما مايتعلق بوضع الأحكام التي سبق وأن </w:t>
      </w:r>
      <w:r>
        <w:rPr>
          <w:rFonts w:cs="Simplified Arabic" w:hint="cs"/>
          <w:color w:val="000000"/>
          <w:sz w:val="32"/>
          <w:szCs w:val="32"/>
          <w:rtl/>
          <w:lang w:val="en-US" w:bidi="ar-DZ"/>
        </w:rPr>
        <w:lastRenderedPageBreak/>
        <w:t>صدرت مشمولة بوقف التنفيذ قيد النفيذ إذا ما أدين المحكوم عليه ثانية وتقسم صحيفة السوابق القضائية إلى:</w:t>
      </w:r>
    </w:p>
    <w:p w:rsidR="00C73AAB" w:rsidRDefault="00C73AAB" w:rsidP="008B236C">
      <w:pPr>
        <w:tabs>
          <w:tab w:val="right" w:pos="5187"/>
        </w:tabs>
        <w:bidi/>
        <w:jc w:val="both"/>
        <w:outlineLvl w:val="0"/>
        <w:rPr>
          <w:rFonts w:cs="Simplified Arabic" w:hint="cs"/>
          <w:color w:val="000000"/>
          <w:sz w:val="32"/>
          <w:szCs w:val="32"/>
          <w:rtl/>
          <w:lang w:val="en-US" w:bidi="ar-DZ"/>
        </w:rPr>
      </w:pPr>
      <w:r>
        <w:rPr>
          <w:rFonts w:cs="Simplified Arabic" w:hint="cs"/>
          <w:b/>
          <w:bCs/>
          <w:color w:val="000000"/>
          <w:sz w:val="32"/>
          <w:szCs w:val="32"/>
          <w:rtl/>
          <w:lang w:val="en-US" w:bidi="ar-DZ"/>
        </w:rPr>
        <w:t xml:space="preserve">القسيمة رقم 1: </w:t>
      </w:r>
      <w:r>
        <w:rPr>
          <w:rFonts w:cs="Simplified Arabic" w:hint="cs"/>
          <w:color w:val="000000"/>
          <w:sz w:val="32"/>
          <w:szCs w:val="32"/>
          <w:rtl/>
          <w:lang w:val="en-US" w:bidi="ar-DZ"/>
        </w:rPr>
        <w:t>يتم تنظيم صحيفة السوابق القضائية وفقا لترتيب أبجدي، بحيث يمسك بالنسبة لكل محكوم عليه بطاقة أو عدة بطاقات يتم تحريرها من طرف أمين ظبط الجهة القضائية مصدرة الحكم بالإدانة، أما ترتيبها ومسكها فيتولاه أمين ظبط المجلس القضائي الذي يقع في دائرة إختصاصه مكان ميلاد المعني.</w:t>
      </w:r>
    </w:p>
    <w:p w:rsidR="00C73AAB" w:rsidRDefault="00C73AAB" w:rsidP="008B236C">
      <w:pPr>
        <w:tabs>
          <w:tab w:val="right" w:pos="5187"/>
        </w:tabs>
        <w:bidi/>
        <w:jc w:val="both"/>
        <w:outlineLvl w:val="0"/>
        <w:rPr>
          <w:rFonts w:cs="Simplified Arabic" w:hint="cs"/>
          <w:color w:val="000000"/>
          <w:sz w:val="32"/>
          <w:szCs w:val="32"/>
          <w:rtl/>
          <w:lang w:val="en-US" w:bidi="ar-DZ"/>
        </w:rPr>
      </w:pPr>
      <w:r>
        <w:rPr>
          <w:rFonts w:cs="Simplified Arabic" w:hint="cs"/>
          <w:b/>
          <w:bCs/>
          <w:color w:val="000000"/>
          <w:sz w:val="32"/>
          <w:szCs w:val="32"/>
          <w:rtl/>
          <w:lang w:val="en-US" w:bidi="ar-DZ"/>
        </w:rPr>
        <w:t xml:space="preserve">القسيمة رقم 2: </w:t>
      </w:r>
      <w:r>
        <w:rPr>
          <w:rFonts w:cs="Simplified Arabic" w:hint="cs"/>
          <w:color w:val="000000"/>
          <w:sz w:val="32"/>
          <w:szCs w:val="32"/>
          <w:rtl/>
          <w:lang w:val="en-US" w:bidi="ar-DZ"/>
        </w:rPr>
        <w:t>ولا يتم نقل ماتتضمنه القسيمة رقم 1 إلا وفقا لبعض الشروط المحددة سلفا، كما لا تسلم إلا لسلطات معينة.</w:t>
      </w:r>
    </w:p>
    <w:p w:rsidR="00C73AAB" w:rsidRPr="003A7577" w:rsidRDefault="00C73AAB" w:rsidP="008B236C">
      <w:pPr>
        <w:tabs>
          <w:tab w:val="right" w:pos="5187"/>
        </w:tabs>
        <w:bidi/>
        <w:jc w:val="both"/>
        <w:outlineLvl w:val="0"/>
        <w:rPr>
          <w:rFonts w:cs="Simplified Arabic"/>
          <w:color w:val="000000"/>
          <w:sz w:val="32"/>
          <w:szCs w:val="32"/>
          <w:lang w:val="en-US" w:bidi="ar-DZ"/>
        </w:rPr>
      </w:pPr>
      <w:r>
        <w:rPr>
          <w:rFonts w:cs="Simplified Arabic" w:hint="cs"/>
          <w:b/>
          <w:bCs/>
          <w:color w:val="000000"/>
          <w:sz w:val="32"/>
          <w:szCs w:val="32"/>
          <w:rtl/>
          <w:lang w:val="en-US" w:bidi="ar-DZ"/>
        </w:rPr>
        <w:t>القسيمة رقم 3:</w:t>
      </w:r>
      <w:r>
        <w:rPr>
          <w:rFonts w:cs="Simplified Arabic" w:hint="cs"/>
          <w:color w:val="000000"/>
          <w:sz w:val="32"/>
          <w:szCs w:val="32"/>
          <w:rtl/>
          <w:lang w:val="en-US" w:bidi="ar-DZ"/>
        </w:rPr>
        <w:t xml:space="preserve"> أخيرا لكل شخص </w:t>
      </w:r>
      <w:r>
        <w:rPr>
          <w:rFonts w:cs="Simplified Arabic"/>
          <w:color w:val="000000"/>
          <w:sz w:val="32"/>
          <w:szCs w:val="32"/>
          <w:rtl/>
          <w:lang w:val="en-US" w:bidi="ar-DZ"/>
        </w:rPr>
        <w:t>–</w:t>
      </w:r>
      <w:r>
        <w:rPr>
          <w:rFonts w:cs="Simplified Arabic" w:hint="cs"/>
          <w:color w:val="000000"/>
          <w:sz w:val="32"/>
          <w:szCs w:val="32"/>
          <w:rtl/>
          <w:lang w:val="en-US" w:bidi="ar-DZ"/>
        </w:rPr>
        <w:t xml:space="preserve">لأغراض إدارية أو </w:t>
      </w:r>
      <w:proofErr w:type="gramStart"/>
      <w:r>
        <w:rPr>
          <w:rFonts w:cs="Simplified Arabic" w:hint="cs"/>
          <w:color w:val="000000"/>
          <w:sz w:val="32"/>
          <w:szCs w:val="32"/>
          <w:rtl/>
          <w:lang w:val="en-US" w:bidi="ar-DZ"/>
        </w:rPr>
        <w:t>خاصة- أن</w:t>
      </w:r>
      <w:proofErr w:type="gramEnd"/>
      <w:r>
        <w:rPr>
          <w:rFonts w:cs="Simplified Arabic" w:hint="cs"/>
          <w:color w:val="000000"/>
          <w:sz w:val="32"/>
          <w:szCs w:val="32"/>
          <w:rtl/>
          <w:lang w:val="en-US" w:bidi="ar-DZ"/>
        </w:rPr>
        <w:t xml:space="preserve"> يتحصل على صحيفة سوابقه القضائية رقم 3.</w:t>
      </w:r>
      <w:r>
        <w:rPr>
          <w:rStyle w:val="Appelnotedebasdep"/>
          <w:rFonts w:cs="Simplified Arabic"/>
          <w:color w:val="000000"/>
          <w:sz w:val="32"/>
          <w:szCs w:val="32"/>
          <w:rtl/>
          <w:lang w:val="en-US" w:bidi="ar-DZ"/>
        </w:rPr>
        <w:footnoteReference w:id="89"/>
      </w:r>
      <w:r>
        <w:rPr>
          <w:rFonts w:cs="Simplified Arabic" w:hint="cs"/>
          <w:color w:val="000000"/>
          <w:sz w:val="32"/>
          <w:szCs w:val="32"/>
          <w:rtl/>
          <w:lang w:val="en-US" w:bidi="ar-DZ"/>
        </w:rPr>
        <w:t xml:space="preserve">  </w:t>
      </w:r>
    </w:p>
    <w:p w:rsidR="00C73AAB" w:rsidRPr="00AA6628" w:rsidRDefault="00C73AAB" w:rsidP="00AA6628">
      <w:pPr>
        <w:tabs>
          <w:tab w:val="right" w:pos="5187"/>
        </w:tabs>
        <w:bidi/>
        <w:jc w:val="both"/>
        <w:outlineLvl w:val="0"/>
        <w:rPr>
          <w:rFonts w:cs="Simplified Arabic" w:hint="cs"/>
          <w:b/>
          <w:bCs/>
          <w:color w:val="000000"/>
          <w:sz w:val="32"/>
          <w:szCs w:val="32"/>
          <w:rtl/>
          <w:lang w:val="en-US" w:bidi="ar-DZ"/>
        </w:rPr>
      </w:pPr>
      <w:r>
        <w:rPr>
          <w:rFonts w:cs="Simplified Arabic" w:hint="cs"/>
          <w:b/>
          <w:bCs/>
          <w:color w:val="000000"/>
          <w:sz w:val="32"/>
          <w:szCs w:val="32"/>
          <w:rtl/>
          <w:lang w:val="en-US" w:bidi="ar-DZ"/>
        </w:rPr>
        <w:t xml:space="preserve">         ب. أثر العفو الخاص على صحيفة السوابق القضائية:</w:t>
      </w:r>
      <w:r>
        <w:rPr>
          <w:rFonts w:cs="Simplified Arabic" w:hint="cs"/>
          <w:color w:val="000000"/>
          <w:sz w:val="32"/>
          <w:szCs w:val="32"/>
          <w:rtl/>
          <w:lang w:val="en-US" w:bidi="ar-DZ"/>
        </w:rPr>
        <w:t xml:space="preserve">على عكس نظام العفو الشامل تظل البيانات المدونة في صحيفة السوابق القضائية ثابتة، بعد النطق بالحكم القاضي بالإدانة على المحكوم عليه، وصيرورته نهائيا والذي يسجل في صحيفة السوابق القضائية للمحكوم عليه رقم (2) ورقم (3)، ويذكر فيها طبيعة الجريمة المرتكبة، ونوع ومدة العقوبة المحكوم بها، رغم إستفادته من العفو عن العقوبة، وفي حالة إرتكاب المستفيد من العفو عن العقوبة وإرتكب جريمة أخرى وحكم عليه فيها فإنه يعتبر في حالة </w:t>
      </w:r>
      <w:r w:rsidRPr="00AB24EA">
        <w:rPr>
          <w:rFonts w:cs="Simplified Arabic" w:hint="cs"/>
          <w:color w:val="000000"/>
          <w:sz w:val="32"/>
          <w:szCs w:val="32"/>
          <w:rtl/>
          <w:lang w:val="en-US" w:bidi="ar-DZ"/>
        </w:rPr>
        <w:t>عود</w:t>
      </w:r>
      <w:r w:rsidRPr="00A8498B">
        <w:rPr>
          <w:rFonts w:cs="Simplified Arabic" w:hint="cs"/>
          <w:color w:val="FF0000"/>
          <w:sz w:val="32"/>
          <w:szCs w:val="32"/>
          <w:rtl/>
          <w:lang w:val="en-US" w:bidi="ar-DZ"/>
        </w:rPr>
        <w:t xml:space="preserve"> </w:t>
      </w:r>
      <w:r>
        <w:rPr>
          <w:rFonts w:cs="Simplified Arabic" w:hint="cs"/>
          <w:color w:val="000000"/>
          <w:sz w:val="32"/>
          <w:szCs w:val="32"/>
          <w:rtl/>
          <w:lang w:val="en-US" w:bidi="ar-DZ"/>
        </w:rPr>
        <w:t xml:space="preserve">ويشترط </w:t>
      </w:r>
      <w:r w:rsidRPr="00AB24EA">
        <w:rPr>
          <w:rFonts w:cs="Simplified Arabic" w:hint="cs"/>
          <w:color w:val="000000"/>
          <w:sz w:val="32"/>
          <w:szCs w:val="32"/>
          <w:rtl/>
          <w:lang w:val="en-US" w:bidi="ar-DZ"/>
        </w:rPr>
        <w:t>لتحقيق العود</w:t>
      </w:r>
      <w:r>
        <w:rPr>
          <w:rFonts w:cs="Simplified Arabic" w:hint="cs"/>
          <w:color w:val="FF0000"/>
          <w:sz w:val="32"/>
          <w:szCs w:val="32"/>
          <w:rtl/>
          <w:lang w:val="en-US" w:bidi="ar-DZ"/>
        </w:rPr>
        <w:t xml:space="preserve"> </w:t>
      </w:r>
      <w:r>
        <w:rPr>
          <w:rFonts w:cs="Simplified Arabic" w:hint="cs"/>
          <w:color w:val="000000"/>
          <w:sz w:val="32"/>
          <w:szCs w:val="32"/>
          <w:rtl/>
          <w:lang w:val="en-US" w:bidi="ar-DZ"/>
        </w:rPr>
        <w:t>قيام ركنين: الأول ثبوت الحكم النهائي السابق، والثاني وقوع الجريمة الجديدة.</w:t>
      </w:r>
    </w:p>
    <w:p w:rsidR="00C73AAB" w:rsidRPr="00AB24EA" w:rsidRDefault="00C73AAB" w:rsidP="000958AC">
      <w:pPr>
        <w:tabs>
          <w:tab w:val="right" w:pos="5187"/>
        </w:tabs>
        <w:bidi/>
        <w:jc w:val="both"/>
        <w:rPr>
          <w:rFonts w:cs="Simplified Arabic" w:hint="cs"/>
          <w:color w:val="000000"/>
          <w:sz w:val="32"/>
          <w:szCs w:val="32"/>
          <w:rtl/>
          <w:lang w:val="en-US" w:bidi="ar-DZ"/>
        </w:rPr>
      </w:pPr>
      <w:r>
        <w:rPr>
          <w:rFonts w:cs="Simplified Arabic" w:hint="cs"/>
          <w:color w:val="000000"/>
          <w:sz w:val="32"/>
          <w:szCs w:val="32"/>
          <w:rtl/>
          <w:lang w:val="en-US" w:bidi="ar-DZ"/>
        </w:rPr>
        <w:t xml:space="preserve">         ولقد نص المشرع في المادة 626 من قانون الإجراءات الجزائية الجزائري على أن: "يقوم كاتب محكمة الميلاد أو رجل القضاء</w:t>
      </w:r>
      <w:r w:rsidRPr="00AB24EA">
        <w:rPr>
          <w:rFonts w:cs="Simplified Arabic" w:hint="cs"/>
          <w:color w:val="000000"/>
          <w:sz w:val="32"/>
          <w:szCs w:val="32"/>
          <w:rtl/>
          <w:lang w:val="en-US" w:bidi="ar-DZ"/>
        </w:rPr>
        <w:t xml:space="preserve"> المنوطة</w:t>
      </w:r>
      <w:r>
        <w:rPr>
          <w:rFonts w:cs="Simplified Arabic" w:hint="cs"/>
          <w:color w:val="000000"/>
          <w:sz w:val="32"/>
          <w:szCs w:val="32"/>
          <w:rtl/>
          <w:lang w:val="en-US" w:bidi="ar-DZ"/>
        </w:rPr>
        <w:t xml:space="preserve"> به صحيفة السوابق القضائية المركزية بمجرد إستلامه قسيمة التعديل المنصوص عنها في المادة </w:t>
      </w:r>
      <w:r w:rsidRPr="00AB24EA">
        <w:rPr>
          <w:rFonts w:cs="Simplified Arabic" w:hint="cs"/>
          <w:color w:val="000000"/>
          <w:sz w:val="32"/>
          <w:szCs w:val="32"/>
          <w:rtl/>
          <w:lang w:val="en-US" w:bidi="ar-DZ"/>
        </w:rPr>
        <w:t xml:space="preserve">627 من قانون الإجراءات </w:t>
      </w:r>
      <w:r w:rsidRPr="00AB24EA">
        <w:rPr>
          <w:rFonts w:cs="Simplified Arabic" w:hint="cs"/>
          <w:color w:val="000000"/>
          <w:sz w:val="32"/>
          <w:szCs w:val="32"/>
          <w:rtl/>
          <w:lang w:val="en-US" w:bidi="ar-DZ"/>
        </w:rPr>
        <w:lastRenderedPageBreak/>
        <w:t>الجزائية</w:t>
      </w:r>
      <w:r>
        <w:rPr>
          <w:rFonts w:cs="Simplified Arabic" w:hint="cs"/>
          <w:color w:val="000000"/>
          <w:sz w:val="32"/>
          <w:szCs w:val="32"/>
          <w:rtl/>
          <w:lang w:val="en-US" w:bidi="ar-DZ"/>
        </w:rPr>
        <w:t xml:space="preserve"> بقيد البيانات الأ</w:t>
      </w:r>
      <w:r w:rsidRPr="00AB24EA">
        <w:rPr>
          <w:rFonts w:cs="Simplified Arabic" w:hint="cs"/>
          <w:color w:val="000000"/>
          <w:sz w:val="32"/>
          <w:szCs w:val="32"/>
          <w:rtl/>
          <w:lang w:val="en-US" w:bidi="ar-DZ"/>
        </w:rPr>
        <w:t>تية على القسائم رقم (1</w:t>
      </w:r>
      <w:proofErr w:type="gramStart"/>
      <w:r w:rsidRPr="00AB24EA">
        <w:rPr>
          <w:rFonts w:cs="Simplified Arabic" w:hint="cs"/>
          <w:color w:val="000000"/>
          <w:sz w:val="32"/>
          <w:szCs w:val="32"/>
          <w:rtl/>
          <w:lang w:val="en-US" w:bidi="ar-DZ"/>
        </w:rPr>
        <w:t>):-</w:t>
      </w:r>
      <w:proofErr w:type="gramEnd"/>
      <w:r w:rsidRPr="00AB24EA">
        <w:rPr>
          <w:rFonts w:cs="Simplified Arabic" w:hint="cs"/>
          <w:color w:val="000000"/>
          <w:sz w:val="32"/>
          <w:szCs w:val="32"/>
          <w:rtl/>
          <w:lang w:val="en-US" w:bidi="ar-DZ"/>
        </w:rPr>
        <w:t xml:space="preserve"> العفو </w:t>
      </w:r>
      <w:r>
        <w:rPr>
          <w:rFonts w:cs="Simplified Arabic" w:hint="cs"/>
          <w:color w:val="000000"/>
          <w:sz w:val="32"/>
          <w:szCs w:val="32"/>
          <w:rtl/>
          <w:lang w:val="en-US" w:bidi="ar-DZ"/>
        </w:rPr>
        <w:t>وإستبدال العقوبات بأخرى أو تخفيف</w:t>
      </w:r>
      <w:r w:rsidRPr="00AB24EA">
        <w:rPr>
          <w:rFonts w:cs="Simplified Arabic" w:hint="cs"/>
          <w:color w:val="000000"/>
          <w:sz w:val="32"/>
          <w:szCs w:val="32"/>
          <w:rtl/>
          <w:lang w:val="en-US" w:bidi="ar-DZ"/>
        </w:rPr>
        <w:t>ها ...".</w:t>
      </w:r>
    </w:p>
    <w:p w:rsidR="00C73AAB" w:rsidRDefault="00C73AAB" w:rsidP="00AB24EA">
      <w:pPr>
        <w:tabs>
          <w:tab w:val="right" w:pos="5187"/>
        </w:tabs>
        <w:bidi/>
        <w:jc w:val="both"/>
        <w:rPr>
          <w:rFonts w:cs="Simplified Arabic" w:hint="cs"/>
          <w:color w:val="000000"/>
          <w:sz w:val="32"/>
          <w:szCs w:val="32"/>
          <w:rtl/>
          <w:lang w:val="en-US" w:bidi="ar-DZ"/>
        </w:rPr>
      </w:pPr>
      <w:r>
        <w:rPr>
          <w:rFonts w:cs="Simplified Arabic" w:hint="cs"/>
          <w:color w:val="000000"/>
          <w:sz w:val="32"/>
          <w:szCs w:val="32"/>
          <w:rtl/>
          <w:lang w:val="en-US" w:bidi="ar-DZ"/>
        </w:rPr>
        <w:t xml:space="preserve">         ومايؤكد أن المشرع الجزائري لايقر بأثر العفو الخاص على صحيفة السوابق القضائية، أنه نص في المادة 662 من قانون الإجراءات الجزائية أيضا على أنه: "يجري سحب البطاقات من صحيفة مخالفات المرور وإتلافها في أربع حالات لم يذكر من بينها العفو الخاص، وهي: مضي ثلاث سنوات على رفع غرامات </w:t>
      </w:r>
      <w:r w:rsidRPr="00AB24EA">
        <w:rPr>
          <w:rFonts w:cs="Simplified Arabic" w:hint="cs"/>
          <w:color w:val="000000"/>
          <w:sz w:val="32"/>
          <w:szCs w:val="32"/>
          <w:rtl/>
          <w:lang w:val="en-US" w:bidi="ar-DZ"/>
        </w:rPr>
        <w:t>الصلح</w:t>
      </w:r>
      <w:r>
        <w:rPr>
          <w:rFonts w:cs="Simplified Arabic" w:hint="cs"/>
          <w:color w:val="FF0000"/>
          <w:sz w:val="32"/>
          <w:szCs w:val="32"/>
          <w:rtl/>
          <w:lang w:val="en-US" w:bidi="ar-DZ"/>
        </w:rPr>
        <w:t xml:space="preserve"> </w:t>
      </w:r>
      <w:r>
        <w:rPr>
          <w:rFonts w:cs="Simplified Arabic" w:hint="cs"/>
          <w:color w:val="000000"/>
          <w:sz w:val="32"/>
          <w:szCs w:val="32"/>
          <w:rtl/>
          <w:lang w:val="en-US" w:bidi="ar-DZ"/>
        </w:rPr>
        <w:t>دون أن تحرر بطاقة جديدة، وفاة صاحب الشأن، وفي حالة صدور عفو عام، وفي حالة الطعن بالمعارضة في حكم إدانة غيابي". ومايؤكد ذلك أيضا أنه حتى في صحيفة الإدمان على الخمور لايؤثر العفو الخاص فيها بالنسبة لمن إستفاد منه حيث لم تتضمنه المادة 672 من قانون الإجراءات الجزائية مما يؤكد إستبعاد تأثيره على صحيفة السوابق القضائية.</w:t>
      </w:r>
      <w:r>
        <w:rPr>
          <w:rStyle w:val="Appelnotedebasdep"/>
          <w:rFonts w:cs="Simplified Arabic"/>
          <w:color w:val="000000"/>
          <w:sz w:val="32"/>
          <w:szCs w:val="32"/>
          <w:rtl/>
          <w:lang w:val="en-US" w:bidi="ar-DZ"/>
        </w:rPr>
        <w:footnoteReference w:id="90"/>
      </w:r>
    </w:p>
    <w:p w:rsidR="00C73AAB" w:rsidRDefault="00C73AAB" w:rsidP="00224DB3">
      <w:pPr>
        <w:tabs>
          <w:tab w:val="right" w:pos="5187"/>
        </w:tabs>
        <w:bidi/>
        <w:jc w:val="both"/>
        <w:outlineLvl w:val="0"/>
        <w:rPr>
          <w:rFonts w:cs="Simplified Arabic" w:hint="cs"/>
          <w:b/>
          <w:bCs/>
          <w:color w:val="000000"/>
          <w:sz w:val="32"/>
          <w:szCs w:val="32"/>
          <w:rtl/>
          <w:lang w:val="en-US" w:bidi="ar-DZ"/>
        </w:rPr>
      </w:pPr>
      <w:r>
        <w:rPr>
          <w:rFonts w:cs="Simplified Arabic" w:hint="cs"/>
          <w:b/>
          <w:bCs/>
          <w:color w:val="000000"/>
          <w:sz w:val="32"/>
          <w:szCs w:val="32"/>
          <w:rtl/>
          <w:lang w:val="en-US" w:bidi="ar-DZ"/>
        </w:rPr>
        <w:t>خامسا: أثر العفو عن العقوبة على العقوبات التبعية والتكميلية وتدابير الأمن:</w:t>
      </w:r>
    </w:p>
    <w:p w:rsidR="00C73AAB" w:rsidRDefault="00C73AAB" w:rsidP="00976317">
      <w:pPr>
        <w:tabs>
          <w:tab w:val="right" w:pos="5187"/>
        </w:tabs>
        <w:bidi/>
        <w:jc w:val="both"/>
        <w:rPr>
          <w:rFonts w:cs="Simplified Arabic" w:hint="cs"/>
          <w:color w:val="000000"/>
          <w:sz w:val="32"/>
          <w:szCs w:val="32"/>
          <w:rtl/>
          <w:lang w:val="en-US" w:bidi="ar-DZ"/>
        </w:rPr>
      </w:pPr>
      <w:r w:rsidRPr="00976317">
        <w:rPr>
          <w:rFonts w:cs="Simplified Arabic" w:hint="cs"/>
          <w:color w:val="000000"/>
          <w:sz w:val="32"/>
          <w:szCs w:val="32"/>
          <w:rtl/>
          <w:lang w:val="en-US" w:bidi="ar-DZ"/>
        </w:rPr>
        <w:t xml:space="preserve">         قد </w:t>
      </w:r>
      <w:r>
        <w:rPr>
          <w:rFonts w:cs="Simplified Arabic" w:hint="cs"/>
          <w:color w:val="000000"/>
          <w:sz w:val="32"/>
          <w:szCs w:val="32"/>
          <w:rtl/>
          <w:lang w:val="en-US" w:bidi="ar-DZ"/>
        </w:rPr>
        <w:t>يصدر حكم الإدانة بعقوبة أصلية فقط، وقد يلحقها بعقوبات أخرى تكميلية أو تدابير أمن أو تكون بحكم القانون كالعقوبات التبعية كما هو منصوص عليها في القانون السابق والتي تم إدماجها في العقوبات الاصلية أو لابد من النص عليها صراحة في مرسوم العفو.</w:t>
      </w:r>
    </w:p>
    <w:p w:rsidR="00C73AAB" w:rsidRDefault="00C73AAB" w:rsidP="00976317">
      <w:pPr>
        <w:tabs>
          <w:tab w:val="right" w:pos="5187"/>
        </w:tabs>
        <w:bidi/>
        <w:jc w:val="both"/>
        <w:rPr>
          <w:rFonts w:cs="Simplified Arabic" w:hint="cs"/>
          <w:color w:val="000000"/>
          <w:sz w:val="32"/>
          <w:szCs w:val="32"/>
          <w:rtl/>
          <w:lang w:val="en-US" w:bidi="ar-DZ"/>
        </w:rPr>
      </w:pPr>
      <w:r>
        <w:rPr>
          <w:rFonts w:cs="Simplified Arabic" w:hint="cs"/>
          <w:color w:val="000000"/>
          <w:sz w:val="32"/>
          <w:szCs w:val="32"/>
          <w:rtl/>
          <w:lang w:val="en-US" w:bidi="ar-DZ"/>
        </w:rPr>
        <w:t xml:space="preserve">         رأينا أن الفقه مجمع في رأيه على تطبيق العفو على العقوبات الأصلية لكن النقاش حول العقوبات التبيعة والتكميلية ومجمل التدابير بقي قائما حول مدى إمكانية تطبيق العفو عليها خاصة معا غياب النصوص القانونية المنضمة لهذه المواضيع.</w:t>
      </w:r>
    </w:p>
    <w:p w:rsidR="00C73AAB" w:rsidRDefault="00C73AAB" w:rsidP="00976317">
      <w:pPr>
        <w:tabs>
          <w:tab w:val="right" w:pos="5187"/>
        </w:tabs>
        <w:bidi/>
        <w:jc w:val="both"/>
        <w:rPr>
          <w:rFonts w:cs="Simplified Arabic" w:hint="cs"/>
          <w:color w:val="000000"/>
          <w:sz w:val="32"/>
          <w:szCs w:val="32"/>
          <w:rtl/>
          <w:lang w:val="en-US" w:bidi="ar-DZ"/>
        </w:rPr>
      </w:pPr>
      <w:r>
        <w:rPr>
          <w:rFonts w:cs="Simplified Arabic" w:hint="cs"/>
          <w:color w:val="000000"/>
          <w:sz w:val="32"/>
          <w:szCs w:val="32"/>
          <w:rtl/>
          <w:lang w:val="en-US" w:bidi="ar-DZ"/>
        </w:rPr>
        <w:t xml:space="preserve">         هناك من رأى أن العفو لايمس إلا العقوبة الاصلية ولا يسقط العقوبات التبعية أو التكميلية ولا الاٌثار الجزائية الاخرى المترتبة على حكم الإدانة مالم ينص في مرسوم العفو </w:t>
      </w:r>
      <w:r>
        <w:rPr>
          <w:rFonts w:cs="Simplified Arabic" w:hint="cs"/>
          <w:color w:val="000000"/>
          <w:sz w:val="32"/>
          <w:szCs w:val="32"/>
          <w:rtl/>
          <w:lang w:val="en-US" w:bidi="ar-DZ"/>
        </w:rPr>
        <w:lastRenderedPageBreak/>
        <w:t xml:space="preserve">على خلاف ذلك، وفي هذا تقول محكمة النقد المصرية "إن العفو عن العقوبة لا يمكن أن يمس الحكم في ذاته </w:t>
      </w:r>
      <w:proofErr w:type="gramStart"/>
      <w:r>
        <w:rPr>
          <w:rFonts w:cs="Simplified Arabic" w:hint="cs"/>
          <w:color w:val="000000"/>
          <w:sz w:val="32"/>
          <w:szCs w:val="32"/>
          <w:rtl/>
          <w:lang w:val="en-US" w:bidi="ar-DZ"/>
        </w:rPr>
        <w:t>ولايمحو  الصفة</w:t>
      </w:r>
      <w:proofErr w:type="gramEnd"/>
      <w:r>
        <w:rPr>
          <w:rFonts w:cs="Simplified Arabic" w:hint="cs"/>
          <w:color w:val="000000"/>
          <w:sz w:val="32"/>
          <w:szCs w:val="32"/>
          <w:rtl/>
          <w:lang w:val="en-US" w:bidi="ar-DZ"/>
        </w:rPr>
        <w:t xml:space="preserve"> الجزائية التي تظل عالقة به ولايؤثر فيما نفذ من العقوبة بل يوقف ذلك جميع على خلاف العفو الشامل الذي يمحو أثر الجريمة برمتها.</w:t>
      </w:r>
    </w:p>
    <w:p w:rsidR="00C73AAB" w:rsidRDefault="00C73AAB" w:rsidP="00976317">
      <w:pPr>
        <w:tabs>
          <w:tab w:val="right" w:pos="5187"/>
        </w:tabs>
        <w:bidi/>
        <w:jc w:val="both"/>
        <w:rPr>
          <w:rFonts w:cs="Simplified Arabic" w:hint="cs"/>
          <w:color w:val="000000"/>
          <w:sz w:val="32"/>
          <w:szCs w:val="32"/>
          <w:rtl/>
          <w:lang w:val="en-US" w:bidi="ar-DZ"/>
        </w:rPr>
      </w:pPr>
      <w:r>
        <w:rPr>
          <w:rFonts w:cs="Simplified Arabic" w:hint="cs"/>
          <w:color w:val="000000"/>
          <w:sz w:val="32"/>
          <w:szCs w:val="32"/>
          <w:rtl/>
          <w:lang w:val="en-US" w:bidi="ar-DZ"/>
        </w:rPr>
        <w:t xml:space="preserve">          بالنسبة إلى التدابير الإحترازية أو تدابير الأمن فهناك من يرى أنها مجموعة من الإجراءات التي لها طابع الإجبار والقهر، الهدف منها مواجهة خطورة إجرامية كامنا في شخصية مرتكب الجريمة لتدرأها عن المجتمع، وهي في مجملها عبارة عن تدابير علاجية وأساليب للمساعدة الإجتماعية شرعت لحماية المحكوم عليه من الوقوع في الجريمة مستقبلا وهذا مايجعلها خالية من عنصري </w:t>
      </w:r>
      <w:proofErr w:type="gramStart"/>
      <w:r w:rsidRPr="00997311">
        <w:rPr>
          <w:rFonts w:cs="Simplified Arabic" w:hint="cs"/>
          <w:color w:val="000000"/>
          <w:sz w:val="32"/>
          <w:szCs w:val="32"/>
          <w:rtl/>
          <w:lang w:val="en-US" w:bidi="ar-DZ"/>
        </w:rPr>
        <w:t xml:space="preserve">الإيلام </w:t>
      </w:r>
      <w:r>
        <w:rPr>
          <w:rFonts w:cs="Simplified Arabic" w:hint="cs"/>
          <w:color w:val="000000"/>
          <w:sz w:val="32"/>
          <w:szCs w:val="32"/>
          <w:rtl/>
          <w:lang w:val="en-US" w:bidi="ar-DZ"/>
        </w:rPr>
        <w:t xml:space="preserve"> والردع</w:t>
      </w:r>
      <w:proofErr w:type="gramEnd"/>
      <w:r>
        <w:rPr>
          <w:rFonts w:cs="Simplified Arabic" w:hint="cs"/>
          <w:color w:val="000000"/>
          <w:sz w:val="32"/>
          <w:szCs w:val="32"/>
          <w:rtl/>
          <w:lang w:val="en-US" w:bidi="ar-DZ"/>
        </w:rPr>
        <w:t xml:space="preserve"> وهذا مايشفع لبقائها بعيدة عن اٌثار العفو.</w:t>
      </w:r>
    </w:p>
    <w:p w:rsidR="00C73AAB" w:rsidRDefault="00C73AAB" w:rsidP="001979FC">
      <w:pPr>
        <w:tabs>
          <w:tab w:val="right" w:pos="5187"/>
        </w:tabs>
        <w:bidi/>
        <w:jc w:val="both"/>
        <w:rPr>
          <w:rFonts w:cs="Simplified Arabic" w:hint="cs"/>
          <w:color w:val="000000"/>
          <w:sz w:val="32"/>
          <w:szCs w:val="32"/>
          <w:rtl/>
          <w:lang w:val="en-US" w:bidi="ar-DZ"/>
        </w:rPr>
      </w:pPr>
      <w:r>
        <w:rPr>
          <w:rFonts w:cs="Simplified Arabic" w:hint="cs"/>
          <w:color w:val="000000"/>
          <w:sz w:val="32"/>
          <w:szCs w:val="32"/>
          <w:rtl/>
          <w:lang w:val="en-US" w:bidi="ar-DZ"/>
        </w:rPr>
        <w:t xml:space="preserve">         وقد نص قانون العقوبات في تعديله الجديد خاصة في مادته 21 فيما يخص تدابير الأمن المتعلقة بالحجز القضائي في مؤسسة إستشفائية للأمراض العقلية أن هذا التدبير قد يتخذ بموجب أمر أو حكم أو قرار بإدانة المتهم أو العفو عنه وتبرئته أو بإنتفاء وجه الدعوى الأمر الذي يستشف منه أن العفو لايحول دون تطبيق تدابير الأمن كون هدفها علاجي ووقائي أكثر منه ردعي وعقابي.</w:t>
      </w:r>
    </w:p>
    <w:p w:rsidR="00C73AAB" w:rsidRDefault="00C73AAB" w:rsidP="001979FC">
      <w:pPr>
        <w:tabs>
          <w:tab w:val="right" w:pos="5187"/>
        </w:tabs>
        <w:bidi/>
        <w:jc w:val="both"/>
        <w:rPr>
          <w:rFonts w:cs="Simplified Arabic" w:hint="cs"/>
          <w:color w:val="000000"/>
          <w:sz w:val="32"/>
          <w:szCs w:val="32"/>
          <w:rtl/>
          <w:lang w:val="en-US" w:bidi="ar-DZ"/>
        </w:rPr>
      </w:pPr>
      <w:r>
        <w:rPr>
          <w:rFonts w:cs="Simplified Arabic" w:hint="cs"/>
          <w:color w:val="000000"/>
          <w:sz w:val="32"/>
          <w:szCs w:val="32"/>
          <w:rtl/>
          <w:lang w:val="en-US" w:bidi="ar-DZ"/>
        </w:rPr>
        <w:t xml:space="preserve">          أما العقوبات التكميلية تبقى قائما ومنتجة لاٌثارها، وقد حاول البعض إيجاد تفرقة بين العقوبات السالبة للحقوق سواء بصفتها عقوبة أصلية أو تكميلية محكوم بها ومنوه بها صراحة في منطوق الحكم فهذه يشملها العفو باٌثاره ويعفى المحكوم عليه من تنفيذها، وبين العقوبات التكميلية المطبقة تلقائيا وبقوة القانون دون حاجة إلى التنويه بها في منطوق الحكم، هذه العقوبات تبقى بعيدة ولاتشملها اٌثار العفو.</w:t>
      </w:r>
    </w:p>
    <w:p w:rsidR="00C73AAB" w:rsidRDefault="00C73AAB" w:rsidP="001979FC">
      <w:pPr>
        <w:tabs>
          <w:tab w:val="right" w:pos="5187"/>
        </w:tabs>
        <w:bidi/>
        <w:jc w:val="both"/>
        <w:rPr>
          <w:rFonts w:cs="Simplified Arabic" w:hint="cs"/>
          <w:color w:val="000000"/>
          <w:sz w:val="32"/>
          <w:szCs w:val="32"/>
          <w:rtl/>
          <w:lang w:val="en-US" w:bidi="ar-DZ"/>
        </w:rPr>
      </w:pPr>
      <w:r>
        <w:rPr>
          <w:rFonts w:cs="Simplified Arabic" w:hint="cs"/>
          <w:color w:val="000000"/>
          <w:sz w:val="32"/>
          <w:szCs w:val="32"/>
          <w:rtl/>
          <w:lang w:val="en-US" w:bidi="ar-DZ"/>
        </w:rPr>
        <w:t xml:space="preserve">           وتعتبر العقوبات التكميلية جزاءا مستحدثا لتحقيق المصلحة العليا للمحكوم عليه وهي تقترب في جوهرها من التدابير الأمنية أي هذه العقوبة تحمل في طياتها فكرة العقوبة الحديثة التي تهدف إلى إصلاح وتربية المجرم خاصة فيما تؤثر به على سلوك المحكوم </w:t>
      </w:r>
      <w:r>
        <w:rPr>
          <w:rFonts w:cs="Simplified Arabic" w:hint="cs"/>
          <w:color w:val="000000"/>
          <w:sz w:val="32"/>
          <w:szCs w:val="32"/>
          <w:rtl/>
          <w:lang w:val="en-US" w:bidi="ar-DZ"/>
        </w:rPr>
        <w:lastRenderedPageBreak/>
        <w:t>عليه بعد خروجه من المؤسسة، كما أن نظام العقوبة التكميلية دون مضمون إجتماعي شرع لبناء الفرد المنحرف سلوكا فمن غير الجائز أن يعترض العفو طريقه ويهدم ماقام به.</w:t>
      </w:r>
    </w:p>
    <w:p w:rsidR="00C73AAB" w:rsidRDefault="00C73AAB" w:rsidP="001979FC">
      <w:pPr>
        <w:tabs>
          <w:tab w:val="right" w:pos="5187"/>
        </w:tabs>
        <w:bidi/>
        <w:jc w:val="both"/>
        <w:rPr>
          <w:rFonts w:cs="Simplified Arabic" w:hint="cs"/>
          <w:color w:val="000000"/>
          <w:sz w:val="32"/>
          <w:szCs w:val="32"/>
          <w:rtl/>
          <w:lang w:val="en-US" w:bidi="ar-DZ"/>
        </w:rPr>
      </w:pPr>
      <w:r>
        <w:rPr>
          <w:rFonts w:cs="Simplified Arabic" w:hint="cs"/>
          <w:color w:val="000000"/>
          <w:sz w:val="32"/>
          <w:szCs w:val="32"/>
          <w:rtl/>
          <w:lang w:val="en-US" w:bidi="ar-DZ"/>
        </w:rPr>
        <w:t xml:space="preserve">           وأخيرا فالعقوبة التكميلية يمكن أن ترفع ويتوقف تنفيذها بالعفو إذا تضمن مرسوم العفو نص صريح على إعفاء المحكوم عليه منها، وهذا مالم يسبق حصوله حيث أن العفو في أغلب الأحيان لايتضمن إلا العقوبات الاصلية المتعلقة بالحبس.</w:t>
      </w:r>
    </w:p>
    <w:p w:rsidR="00C73AAB" w:rsidRDefault="00C73AAB" w:rsidP="001979FC">
      <w:pPr>
        <w:tabs>
          <w:tab w:val="right" w:pos="5187"/>
        </w:tabs>
        <w:bidi/>
        <w:jc w:val="both"/>
        <w:rPr>
          <w:rFonts w:cs="Simplified Arabic" w:hint="cs"/>
          <w:color w:val="000000"/>
          <w:sz w:val="32"/>
          <w:szCs w:val="32"/>
          <w:rtl/>
          <w:lang w:val="en-US" w:bidi="ar-DZ"/>
        </w:rPr>
      </w:pPr>
      <w:r>
        <w:rPr>
          <w:rFonts w:cs="Simplified Arabic" w:hint="cs"/>
          <w:color w:val="000000"/>
          <w:sz w:val="32"/>
          <w:szCs w:val="32"/>
          <w:rtl/>
          <w:lang w:val="en-US" w:bidi="ar-DZ"/>
        </w:rPr>
        <w:t xml:space="preserve">           كما أضاف قانون العقوبات في تعديله الجديد مايسمى بالفترة الأمنية دون أن يحدد إنتمائها إلى العقوبات التكميلية أو تدابير الأمن، إذ تنص المادة 60/ مكرر 01: "عن حرمان المحكوم </w:t>
      </w:r>
      <w:proofErr w:type="gramStart"/>
      <w:r>
        <w:rPr>
          <w:rFonts w:cs="Simplified Arabic" w:hint="cs"/>
          <w:color w:val="000000"/>
          <w:sz w:val="32"/>
          <w:szCs w:val="32"/>
          <w:rtl/>
          <w:lang w:val="en-US" w:bidi="ar-DZ"/>
        </w:rPr>
        <w:t>عليه  من</w:t>
      </w:r>
      <w:proofErr w:type="gramEnd"/>
      <w:r>
        <w:rPr>
          <w:rFonts w:cs="Simplified Arabic" w:hint="cs"/>
          <w:color w:val="000000"/>
          <w:sz w:val="32"/>
          <w:szCs w:val="32"/>
          <w:rtl/>
          <w:lang w:val="en-US" w:bidi="ar-DZ"/>
        </w:rPr>
        <w:t xml:space="preserve"> بعض التدابير في حالة الحكم عليه بعقوبة سالبة للحرية مدتها تساوي أو تزيد عن عشر سنوات بالنسبة للجرائم التي ورد النص فيها صراحة على فترة أمنية وتساوي هذه المدة نصف العقوبة المحكوم بها وتكون مدتها خمسة عشر سنة في حالة الحكم بالسجن المؤبد.</w:t>
      </w:r>
    </w:p>
    <w:p w:rsidR="00C73AAB" w:rsidRDefault="00C73AAB" w:rsidP="0000765B">
      <w:pPr>
        <w:tabs>
          <w:tab w:val="right" w:pos="5187"/>
        </w:tabs>
        <w:bidi/>
        <w:jc w:val="both"/>
        <w:rPr>
          <w:rFonts w:cs="Simplified Arabic" w:hint="cs"/>
          <w:color w:val="000000"/>
          <w:sz w:val="32"/>
          <w:szCs w:val="32"/>
          <w:rtl/>
          <w:lang w:val="en-US" w:bidi="ar-DZ"/>
        </w:rPr>
      </w:pPr>
      <w:r>
        <w:rPr>
          <w:rFonts w:cs="Simplified Arabic" w:hint="cs"/>
          <w:color w:val="000000"/>
          <w:sz w:val="32"/>
          <w:szCs w:val="32"/>
          <w:rtl/>
          <w:lang w:val="en-US" w:bidi="ar-DZ"/>
        </w:rPr>
        <w:t xml:space="preserve">          مالم ينص مرسوم العفو على خلاف ذلك يترتب على تخفيض العقوبات الممنوحة خلال الفترة الأمنية تقليص الفترة بقدر مدة التخفيض من العقوبة.</w:t>
      </w:r>
    </w:p>
    <w:p w:rsidR="00C73AAB" w:rsidRDefault="00C73AAB" w:rsidP="0000765B">
      <w:pPr>
        <w:tabs>
          <w:tab w:val="right" w:pos="5187"/>
        </w:tabs>
        <w:bidi/>
        <w:jc w:val="both"/>
        <w:rPr>
          <w:rFonts w:cs="Simplified Arabic" w:hint="cs"/>
          <w:color w:val="000000"/>
          <w:sz w:val="32"/>
          <w:szCs w:val="32"/>
          <w:rtl/>
          <w:lang w:val="en-US" w:bidi="ar-DZ"/>
        </w:rPr>
      </w:pPr>
      <w:r>
        <w:rPr>
          <w:rFonts w:cs="Simplified Arabic" w:hint="cs"/>
          <w:color w:val="000000"/>
          <w:sz w:val="32"/>
          <w:szCs w:val="32"/>
          <w:rtl/>
          <w:lang w:val="en-US" w:bidi="ar-DZ"/>
        </w:rPr>
        <w:t xml:space="preserve">          ويترتب على إستبدال عقوبة السجن المؤبد بمدة عشرين سنة تقليص الفترة إلى عشر سنوات ".</w:t>
      </w:r>
    </w:p>
    <w:p w:rsidR="00C73AAB" w:rsidRPr="0000765B" w:rsidRDefault="00C73AAB" w:rsidP="0000765B">
      <w:pPr>
        <w:tabs>
          <w:tab w:val="right" w:pos="5187"/>
        </w:tabs>
        <w:bidi/>
        <w:jc w:val="both"/>
        <w:rPr>
          <w:rFonts w:cs="Simplified Arabic" w:hint="cs"/>
          <w:color w:val="000000"/>
          <w:sz w:val="32"/>
          <w:szCs w:val="32"/>
          <w:rtl/>
          <w:lang w:val="en-US" w:bidi="ar-DZ"/>
        </w:rPr>
      </w:pPr>
      <w:r>
        <w:rPr>
          <w:rFonts w:cs="Simplified Arabic" w:hint="cs"/>
          <w:color w:val="000000"/>
          <w:sz w:val="32"/>
          <w:szCs w:val="32"/>
          <w:rtl/>
          <w:lang w:val="en-US" w:bidi="ar-DZ"/>
        </w:rPr>
        <w:t xml:space="preserve">          ومايستشف من هذه المواد أن الفترة الأمنية في حالة صدور العفو تطبق بحسب العقوبة الجديدة التي أنشأها مرسوم العفو عند التخفيض أو إستبدال.</w:t>
      </w:r>
      <w:r>
        <w:rPr>
          <w:rStyle w:val="Appelnotedebasdep"/>
          <w:rFonts w:cs="Simplified Arabic"/>
          <w:color w:val="000000"/>
          <w:sz w:val="32"/>
          <w:szCs w:val="32"/>
          <w:rtl/>
          <w:lang w:val="en-US" w:bidi="ar-DZ"/>
        </w:rPr>
        <w:footnoteReference w:id="91"/>
      </w:r>
      <w:r>
        <w:rPr>
          <w:rFonts w:cs="Simplified Arabic" w:hint="cs"/>
          <w:color w:val="000000"/>
          <w:sz w:val="32"/>
          <w:szCs w:val="32"/>
          <w:rtl/>
          <w:lang w:val="en-US" w:bidi="ar-DZ"/>
        </w:rPr>
        <w:t xml:space="preserve"> </w:t>
      </w:r>
    </w:p>
    <w:p w:rsidR="00C73AAB" w:rsidRDefault="00C73AAB" w:rsidP="00224DB3">
      <w:pPr>
        <w:tabs>
          <w:tab w:val="right" w:pos="5187"/>
        </w:tabs>
        <w:bidi/>
        <w:jc w:val="both"/>
        <w:outlineLvl w:val="0"/>
        <w:rPr>
          <w:rFonts w:cs="Simplified Arabic"/>
          <w:b/>
          <w:bCs/>
          <w:color w:val="000000"/>
          <w:sz w:val="32"/>
          <w:szCs w:val="32"/>
          <w:rtl/>
          <w:lang w:val="en-US" w:bidi="ar-DZ"/>
        </w:rPr>
      </w:pPr>
    </w:p>
    <w:p w:rsidR="00C73AAB" w:rsidRDefault="00C73AAB" w:rsidP="00C73AAB">
      <w:pPr>
        <w:tabs>
          <w:tab w:val="right" w:pos="5187"/>
        </w:tabs>
        <w:bidi/>
        <w:jc w:val="both"/>
        <w:outlineLvl w:val="0"/>
        <w:rPr>
          <w:rFonts w:cs="Simplified Arabic"/>
          <w:b/>
          <w:bCs/>
          <w:color w:val="000000"/>
          <w:sz w:val="32"/>
          <w:szCs w:val="32"/>
          <w:rtl/>
          <w:lang w:val="en-US" w:bidi="ar-DZ"/>
        </w:rPr>
      </w:pPr>
    </w:p>
    <w:p w:rsidR="00C73AAB" w:rsidRDefault="00C73AAB" w:rsidP="00C73AAB">
      <w:pPr>
        <w:tabs>
          <w:tab w:val="right" w:pos="5187"/>
        </w:tabs>
        <w:bidi/>
        <w:jc w:val="both"/>
        <w:outlineLvl w:val="0"/>
        <w:rPr>
          <w:rFonts w:cs="Simplified Arabic" w:hint="cs"/>
          <w:b/>
          <w:bCs/>
          <w:color w:val="000000"/>
          <w:sz w:val="32"/>
          <w:szCs w:val="32"/>
          <w:rtl/>
          <w:lang w:val="en-US" w:bidi="ar-DZ"/>
        </w:rPr>
      </w:pPr>
      <w:r>
        <w:rPr>
          <w:rFonts w:cs="Simplified Arabic" w:hint="cs"/>
          <w:b/>
          <w:bCs/>
          <w:color w:val="000000"/>
          <w:sz w:val="32"/>
          <w:szCs w:val="32"/>
          <w:rtl/>
          <w:lang w:val="en-US" w:bidi="ar-DZ"/>
        </w:rPr>
        <w:lastRenderedPageBreak/>
        <w:t>الفرع الثاني: أثر العفو على حقوق الغير:</w:t>
      </w:r>
    </w:p>
    <w:p w:rsidR="00C73AAB" w:rsidRDefault="00C73AAB" w:rsidP="000958AC">
      <w:pPr>
        <w:tabs>
          <w:tab w:val="right" w:pos="5187"/>
        </w:tabs>
        <w:bidi/>
        <w:jc w:val="both"/>
        <w:rPr>
          <w:rFonts w:cs="Simplified Arabic" w:hint="cs"/>
          <w:color w:val="000000"/>
          <w:sz w:val="32"/>
          <w:szCs w:val="32"/>
          <w:rtl/>
          <w:lang w:val="en-US" w:bidi="ar-DZ"/>
        </w:rPr>
      </w:pPr>
      <w:r>
        <w:rPr>
          <w:rFonts w:cs="Simplified Arabic" w:hint="cs"/>
          <w:color w:val="000000"/>
          <w:sz w:val="32"/>
          <w:szCs w:val="32"/>
          <w:rtl/>
          <w:lang w:val="en-US" w:bidi="ar-DZ"/>
        </w:rPr>
        <w:t xml:space="preserve">         العفو عن الجريمة ينصرف إلى الدعوى الجنائية فقط، ولا يمس ماقضي به الحكم في الدعوى المدنية، بإعتبار أن الدعوى المدنية تستند إلى الفعل ذاته لا إلى العقوبة المقضى بها عن ذلك الفعل.</w:t>
      </w:r>
    </w:p>
    <w:p w:rsidR="00C73AAB" w:rsidRDefault="00C73AAB" w:rsidP="000958AC">
      <w:pPr>
        <w:tabs>
          <w:tab w:val="right" w:pos="5187"/>
        </w:tabs>
        <w:bidi/>
        <w:jc w:val="both"/>
        <w:rPr>
          <w:rFonts w:cs="Simplified Arabic" w:hint="cs"/>
          <w:color w:val="000000"/>
          <w:sz w:val="32"/>
          <w:szCs w:val="32"/>
          <w:rtl/>
          <w:lang w:val="en-US" w:bidi="ar-DZ"/>
        </w:rPr>
      </w:pPr>
      <w:r>
        <w:rPr>
          <w:rFonts w:cs="Simplified Arabic" w:hint="cs"/>
          <w:color w:val="000000"/>
          <w:sz w:val="32"/>
          <w:szCs w:val="32"/>
          <w:rtl/>
          <w:lang w:val="en-US" w:bidi="ar-DZ"/>
        </w:rPr>
        <w:t xml:space="preserve">         كما أن العفو عن العقوبة لايمس الفعل في ذاته ولايمحو الصفة الجنائية التي تظل عالقة به.</w:t>
      </w:r>
      <w:r>
        <w:rPr>
          <w:rStyle w:val="Appelnotedebasdep"/>
          <w:rFonts w:cs="Simplified Arabic"/>
          <w:color w:val="000000"/>
          <w:sz w:val="32"/>
          <w:szCs w:val="32"/>
          <w:rtl/>
          <w:lang w:val="en-US" w:bidi="ar-DZ"/>
        </w:rPr>
        <w:footnoteReference w:id="92"/>
      </w:r>
    </w:p>
    <w:p w:rsidR="00C73AAB" w:rsidRDefault="00C73AAB" w:rsidP="000958AC">
      <w:pPr>
        <w:tabs>
          <w:tab w:val="right" w:pos="5187"/>
        </w:tabs>
        <w:bidi/>
        <w:jc w:val="both"/>
        <w:rPr>
          <w:rFonts w:cs="Simplified Arabic" w:hint="cs"/>
          <w:color w:val="000000"/>
          <w:sz w:val="32"/>
          <w:szCs w:val="32"/>
          <w:rtl/>
          <w:lang w:val="en-US" w:bidi="ar-DZ"/>
        </w:rPr>
      </w:pPr>
      <w:r>
        <w:rPr>
          <w:rFonts w:cs="Simplified Arabic" w:hint="cs"/>
          <w:color w:val="000000"/>
          <w:sz w:val="32"/>
          <w:szCs w:val="32"/>
          <w:rtl/>
          <w:lang w:val="en-US" w:bidi="ar-DZ"/>
        </w:rPr>
        <w:t xml:space="preserve">         فالقاعدة العامة في نظام العفو الخاص أنه لايشمل حقوق الغير المكتسبة ولانقاش في ذلك، فيبقى</w:t>
      </w:r>
      <w:r w:rsidRPr="000B2E6A">
        <w:rPr>
          <w:rFonts w:cs="Simplified Arabic" w:hint="cs"/>
          <w:color w:val="000000"/>
          <w:sz w:val="32"/>
          <w:szCs w:val="32"/>
          <w:rtl/>
          <w:lang w:val="en-US" w:bidi="ar-DZ"/>
        </w:rPr>
        <w:t xml:space="preserve"> للمجني</w:t>
      </w:r>
      <w:r>
        <w:rPr>
          <w:rFonts w:cs="Simplified Arabic" w:hint="cs"/>
          <w:color w:val="000000"/>
          <w:sz w:val="32"/>
          <w:szCs w:val="32"/>
          <w:rtl/>
          <w:lang w:val="en-US" w:bidi="ar-DZ"/>
        </w:rPr>
        <w:t xml:space="preserve"> عليه الذي تضرر من العمل الضار (الجريمة) والذي إستفاد صاحبه من تخفيف العقوبة دون إزالة الجريمة الحق في طلب التعويض من المحكوم عليه جبرا للضرر الذي أصابه طبقا للقاعدة المنصوص عليها في المادة 124 من القانون المدني.</w:t>
      </w:r>
    </w:p>
    <w:p w:rsidR="00C73AAB" w:rsidRDefault="00C73AAB" w:rsidP="000958AC">
      <w:pPr>
        <w:tabs>
          <w:tab w:val="right" w:pos="5187"/>
        </w:tabs>
        <w:bidi/>
        <w:jc w:val="both"/>
        <w:rPr>
          <w:rFonts w:cs="Simplified Arabic" w:hint="cs"/>
          <w:color w:val="000000"/>
          <w:sz w:val="32"/>
          <w:szCs w:val="32"/>
          <w:rtl/>
          <w:lang w:val="en-US" w:bidi="ar-DZ"/>
        </w:rPr>
      </w:pPr>
      <w:r>
        <w:rPr>
          <w:rFonts w:cs="Simplified Arabic" w:hint="cs"/>
          <w:color w:val="000000"/>
          <w:sz w:val="32"/>
          <w:szCs w:val="32"/>
          <w:rtl/>
          <w:lang w:val="en-US" w:bidi="ar-DZ"/>
        </w:rPr>
        <w:t xml:space="preserve">         ومن حقوق الغير أيضا الغرامات المستحقة الدفع للخزينة العامة تعويضا عما لحق المجتمع من ضرر، وقد يكون التعويض هو الوسيلة الوحيدة لجبر الضرر، كما يمكن أن يكون نشر الحكم في الجريدة أو جرائد متعددة هي الوسيلة الممكنة لجبر الضرر، وقد يكون بوسائل أخرى.</w:t>
      </w:r>
      <w:r>
        <w:rPr>
          <w:rStyle w:val="Appelnotedebasdep"/>
          <w:rFonts w:cs="Simplified Arabic"/>
          <w:color w:val="000000"/>
          <w:sz w:val="32"/>
          <w:szCs w:val="32"/>
          <w:rtl/>
          <w:lang w:val="en-US" w:bidi="ar-DZ"/>
        </w:rPr>
        <w:footnoteReference w:id="93"/>
      </w:r>
    </w:p>
    <w:p w:rsidR="00C73AAB" w:rsidRDefault="00C73AAB" w:rsidP="000958AC">
      <w:pPr>
        <w:tabs>
          <w:tab w:val="right" w:pos="5187"/>
        </w:tabs>
        <w:bidi/>
        <w:jc w:val="both"/>
        <w:rPr>
          <w:rFonts w:cs="Simplified Arabic" w:hint="cs"/>
          <w:color w:val="000000"/>
          <w:sz w:val="32"/>
          <w:szCs w:val="32"/>
          <w:rtl/>
          <w:lang w:val="en-US" w:bidi="ar-DZ"/>
        </w:rPr>
      </w:pPr>
      <w:r>
        <w:rPr>
          <w:rFonts w:cs="Simplified Arabic" w:hint="cs"/>
          <w:color w:val="000000"/>
          <w:sz w:val="32"/>
          <w:szCs w:val="32"/>
          <w:rtl/>
          <w:lang w:val="en-US" w:bidi="ar-DZ"/>
        </w:rPr>
        <w:t xml:space="preserve">         فيما يترتب على العفو من </w:t>
      </w:r>
      <w:proofErr w:type="gramStart"/>
      <w:r>
        <w:rPr>
          <w:rFonts w:cs="Simplified Arabic" w:hint="cs"/>
          <w:color w:val="000000"/>
          <w:sz w:val="32"/>
          <w:szCs w:val="32"/>
          <w:rtl/>
          <w:lang w:val="en-US" w:bidi="ar-DZ"/>
        </w:rPr>
        <w:t>العقوبة- العفو</w:t>
      </w:r>
      <w:proofErr w:type="gramEnd"/>
      <w:r>
        <w:rPr>
          <w:rFonts w:cs="Simplified Arabic" w:hint="cs"/>
          <w:color w:val="000000"/>
          <w:sz w:val="32"/>
          <w:szCs w:val="32"/>
          <w:rtl/>
          <w:lang w:val="en-US" w:bidi="ar-DZ"/>
        </w:rPr>
        <w:t xml:space="preserve"> يوقف تنفيذ العقوبة ولكنه لايمحو الحكم الصادر بها، بل يبقى الحكم قائما وتترتب عليه جميع الأثار التي لم ينص الأمر على سقوطها، وبناء على ذلك:</w:t>
      </w:r>
    </w:p>
    <w:p w:rsidR="00C73AAB" w:rsidRDefault="00C73AAB" w:rsidP="00CB3208">
      <w:pPr>
        <w:tabs>
          <w:tab w:val="right" w:pos="5187"/>
        </w:tabs>
        <w:bidi/>
        <w:ind w:left="71"/>
        <w:jc w:val="both"/>
        <w:rPr>
          <w:rFonts w:cs="Simplified Arabic" w:hint="cs"/>
          <w:color w:val="FF0000"/>
          <w:sz w:val="32"/>
          <w:szCs w:val="32"/>
          <w:rtl/>
          <w:lang w:val="en-US" w:bidi="ar-DZ"/>
        </w:rPr>
      </w:pPr>
      <w:r>
        <w:rPr>
          <w:rFonts w:cs="Simplified Arabic" w:hint="cs"/>
          <w:color w:val="000000"/>
          <w:sz w:val="32"/>
          <w:szCs w:val="32"/>
          <w:rtl/>
          <w:lang w:val="en-US" w:bidi="ar-DZ"/>
        </w:rPr>
        <w:t xml:space="preserve">أ. فالعفو من العقوبة الأصلية لايعفي المحكوم عليه من العقوبات التبعية التي يلحقها القانون ببعض الأحكام، فلا يشمل إذن الحرمان من الحقوق والمزايا المنصوص عنها في </w:t>
      </w:r>
      <w:r>
        <w:rPr>
          <w:rFonts w:cs="Simplified Arabic" w:hint="cs"/>
          <w:color w:val="000000"/>
          <w:sz w:val="32"/>
          <w:szCs w:val="32"/>
          <w:rtl/>
          <w:lang w:val="en-US" w:bidi="ar-DZ"/>
        </w:rPr>
        <w:lastRenderedPageBreak/>
        <w:t xml:space="preserve">الفقرات الاولى والثانية والخامسة والسادسة من المادة 25 </w:t>
      </w:r>
      <w:r w:rsidRPr="00CB3208">
        <w:rPr>
          <w:rFonts w:cs="Simplified Arabic" w:hint="cs"/>
          <w:color w:val="000000"/>
          <w:sz w:val="32"/>
          <w:szCs w:val="32"/>
          <w:rtl/>
          <w:lang w:val="en-US" w:bidi="ar-DZ"/>
        </w:rPr>
        <w:t>من قانون العقوبات.</w:t>
      </w:r>
      <w:r>
        <w:rPr>
          <w:rFonts w:cs="Simplified Arabic" w:hint="cs"/>
          <w:color w:val="FF0000"/>
          <w:sz w:val="32"/>
          <w:szCs w:val="32"/>
          <w:rtl/>
          <w:lang w:val="en-US" w:bidi="ar-DZ"/>
        </w:rPr>
        <w:t xml:space="preserve"> </w:t>
      </w:r>
      <w:r>
        <w:rPr>
          <w:rFonts w:cs="Simplified Arabic" w:hint="cs"/>
          <w:color w:val="000000"/>
          <w:sz w:val="32"/>
          <w:szCs w:val="32"/>
          <w:rtl/>
          <w:lang w:val="en-US" w:bidi="ar-DZ"/>
        </w:rPr>
        <w:t>(انظر المادة 75 من قانون العقوبات</w:t>
      </w:r>
      <w:r w:rsidRPr="00CB3208">
        <w:rPr>
          <w:rFonts w:cs="Simplified Arabic" w:hint="cs"/>
          <w:color w:val="000000"/>
          <w:sz w:val="32"/>
          <w:szCs w:val="32"/>
          <w:rtl/>
          <w:lang w:val="en-US" w:bidi="ar-DZ"/>
        </w:rPr>
        <w:t>).</w:t>
      </w:r>
    </w:p>
    <w:p w:rsidR="00C73AAB" w:rsidRDefault="00C73AAB" w:rsidP="00CB3208">
      <w:pPr>
        <w:tabs>
          <w:tab w:val="right" w:pos="5187"/>
        </w:tabs>
        <w:bidi/>
        <w:jc w:val="both"/>
        <w:rPr>
          <w:rFonts w:cs="Simplified Arabic" w:hint="cs"/>
          <w:color w:val="000000"/>
          <w:sz w:val="32"/>
          <w:szCs w:val="32"/>
          <w:rtl/>
          <w:lang w:val="en-US" w:bidi="ar-DZ"/>
        </w:rPr>
      </w:pPr>
      <w:r>
        <w:rPr>
          <w:rFonts w:cs="Simplified Arabic" w:hint="cs"/>
          <w:color w:val="000000"/>
          <w:sz w:val="32"/>
          <w:szCs w:val="32"/>
          <w:rtl/>
          <w:lang w:val="en-US" w:bidi="ar-DZ"/>
        </w:rPr>
        <w:t xml:space="preserve">ب. والعفو من العقوبة الأصلية لايعفى المحكوم عليه من </w:t>
      </w:r>
      <w:r w:rsidRPr="00CB3208">
        <w:rPr>
          <w:rFonts w:cs="Simplified Arabic" w:hint="cs"/>
          <w:color w:val="000000"/>
          <w:sz w:val="32"/>
          <w:szCs w:val="32"/>
          <w:rtl/>
          <w:lang w:val="en-US" w:bidi="ar-DZ"/>
        </w:rPr>
        <w:t>مراقبة البوليس</w:t>
      </w:r>
      <w:r>
        <w:rPr>
          <w:rFonts w:cs="Simplified Arabic" w:hint="cs"/>
          <w:color w:val="FF0000"/>
          <w:sz w:val="32"/>
          <w:szCs w:val="32"/>
          <w:rtl/>
          <w:lang w:val="en-US" w:bidi="ar-DZ"/>
        </w:rPr>
        <w:t xml:space="preserve"> </w:t>
      </w:r>
      <w:r>
        <w:rPr>
          <w:rFonts w:cs="Simplified Arabic" w:hint="cs"/>
          <w:color w:val="000000"/>
          <w:sz w:val="32"/>
          <w:szCs w:val="32"/>
          <w:rtl/>
          <w:lang w:val="en-US" w:bidi="ar-DZ"/>
        </w:rPr>
        <w:t xml:space="preserve">التي يمكن أن تترتب على الحكم </w:t>
      </w:r>
      <w:proofErr w:type="gramStart"/>
      <w:r>
        <w:rPr>
          <w:rFonts w:cs="Simplified Arabic" w:hint="cs"/>
          <w:color w:val="000000"/>
          <w:sz w:val="32"/>
          <w:szCs w:val="32"/>
          <w:rtl/>
          <w:lang w:val="en-US" w:bidi="ar-DZ"/>
        </w:rPr>
        <w:t>( المادة</w:t>
      </w:r>
      <w:proofErr w:type="gramEnd"/>
      <w:r>
        <w:rPr>
          <w:rFonts w:cs="Simplified Arabic" w:hint="cs"/>
          <w:color w:val="000000"/>
          <w:sz w:val="32"/>
          <w:szCs w:val="32"/>
          <w:rtl/>
          <w:lang w:val="en-US" w:bidi="ar-DZ"/>
        </w:rPr>
        <w:t xml:space="preserve"> 28 من قانون العقوبات).</w:t>
      </w:r>
    </w:p>
    <w:p w:rsidR="00C73AAB" w:rsidRDefault="00C73AAB" w:rsidP="00CB3208">
      <w:pPr>
        <w:tabs>
          <w:tab w:val="right" w:pos="5187"/>
        </w:tabs>
        <w:bidi/>
        <w:jc w:val="both"/>
        <w:rPr>
          <w:rFonts w:cs="Simplified Arabic" w:hint="cs"/>
          <w:color w:val="000000"/>
          <w:sz w:val="32"/>
          <w:szCs w:val="32"/>
          <w:lang w:val="en-US" w:bidi="ar-DZ"/>
        </w:rPr>
      </w:pPr>
      <w:r>
        <w:rPr>
          <w:rFonts w:cs="Simplified Arabic" w:hint="cs"/>
          <w:color w:val="000000"/>
          <w:sz w:val="32"/>
          <w:szCs w:val="32"/>
          <w:rtl/>
          <w:lang w:val="en-US" w:bidi="ar-DZ"/>
        </w:rPr>
        <w:t>ت. والحكم الذي يعقبه العفو من العقوبة يجوز أن يعتبر سابقة في العود.</w:t>
      </w:r>
    </w:p>
    <w:p w:rsidR="00C73AAB" w:rsidRDefault="00C73AAB" w:rsidP="00CB3208">
      <w:pPr>
        <w:tabs>
          <w:tab w:val="right" w:pos="5187"/>
        </w:tabs>
        <w:bidi/>
        <w:jc w:val="both"/>
        <w:rPr>
          <w:rFonts w:cs="Simplified Arabic" w:hint="cs"/>
          <w:color w:val="000000"/>
          <w:sz w:val="32"/>
          <w:szCs w:val="32"/>
          <w:lang w:val="en-US" w:bidi="ar-DZ"/>
        </w:rPr>
      </w:pPr>
      <w:r>
        <w:rPr>
          <w:rFonts w:cs="Simplified Arabic" w:hint="cs"/>
          <w:color w:val="000000"/>
          <w:sz w:val="32"/>
          <w:szCs w:val="32"/>
          <w:rtl/>
          <w:lang w:val="en-US" w:bidi="ar-DZ"/>
        </w:rPr>
        <w:t>ث. والعفو من العقوبة لايؤثر على التعويضات المحكوم بها للمدعى بالحقوق المدنية ولا المصاريف المقضى بها للحكومة بل يظل الحكم بها قائما.</w:t>
      </w:r>
    </w:p>
    <w:p w:rsidR="00C73AAB" w:rsidRDefault="00C73AAB" w:rsidP="00587044">
      <w:pPr>
        <w:tabs>
          <w:tab w:val="right" w:pos="5187"/>
        </w:tabs>
        <w:bidi/>
        <w:jc w:val="both"/>
        <w:rPr>
          <w:rFonts w:cs="Simplified Arabic" w:hint="cs"/>
          <w:color w:val="000000"/>
          <w:sz w:val="32"/>
          <w:szCs w:val="32"/>
          <w:rtl/>
          <w:lang w:val="en-US" w:bidi="ar-DZ"/>
        </w:rPr>
      </w:pPr>
      <w:r>
        <w:rPr>
          <w:rFonts w:cs="Simplified Arabic" w:hint="cs"/>
          <w:color w:val="000000"/>
          <w:sz w:val="32"/>
          <w:szCs w:val="32"/>
          <w:rtl/>
          <w:lang w:val="en-US" w:bidi="ar-DZ"/>
        </w:rPr>
        <w:t xml:space="preserve">         على أنه يجوز أن ينص في أمر العفو على سقوط العقوبات التبعية والأثار الجنائية الأخرى المترتبة على الحكم كإعتباره سابقة </w:t>
      </w:r>
      <w:r w:rsidRPr="00CB3208">
        <w:rPr>
          <w:rFonts w:cs="Simplified Arabic" w:hint="cs"/>
          <w:color w:val="000000"/>
          <w:sz w:val="32"/>
          <w:szCs w:val="32"/>
          <w:rtl/>
          <w:lang w:val="en-US" w:bidi="ar-DZ"/>
        </w:rPr>
        <w:t xml:space="preserve">في </w:t>
      </w:r>
      <w:r w:rsidRPr="00473E8B">
        <w:rPr>
          <w:rFonts w:cs="Simplified Arabic" w:hint="cs"/>
          <w:color w:val="000000"/>
          <w:sz w:val="32"/>
          <w:szCs w:val="32"/>
          <w:rtl/>
          <w:lang w:val="en-US" w:bidi="ar-DZ"/>
        </w:rPr>
        <w:t xml:space="preserve">العود </w:t>
      </w:r>
      <w:proofErr w:type="gramStart"/>
      <w:r w:rsidRPr="00473E8B">
        <w:rPr>
          <w:rFonts w:cs="Simplified Arabic" w:hint="cs"/>
          <w:color w:val="000000"/>
          <w:sz w:val="32"/>
          <w:szCs w:val="32"/>
          <w:rtl/>
          <w:lang w:val="en-US" w:bidi="ar-DZ"/>
        </w:rPr>
        <w:t>( أنظر</w:t>
      </w:r>
      <w:proofErr w:type="gramEnd"/>
      <w:r w:rsidRPr="00473E8B">
        <w:rPr>
          <w:rFonts w:cs="Simplified Arabic" w:hint="cs"/>
          <w:color w:val="000000"/>
          <w:sz w:val="32"/>
          <w:szCs w:val="32"/>
          <w:rtl/>
          <w:lang w:val="en-US" w:bidi="ar-DZ"/>
        </w:rPr>
        <w:t xml:space="preserve"> الفقرة الأخيرة من المادة 74 والفقرة الأخيرة من المادة 75 من قانون العقوبات).</w:t>
      </w:r>
      <w:r>
        <w:rPr>
          <w:rStyle w:val="Appelnotedebasdep"/>
          <w:rFonts w:cs="Simplified Arabic"/>
          <w:color w:val="000000"/>
          <w:sz w:val="32"/>
          <w:szCs w:val="32"/>
          <w:rtl/>
          <w:lang w:val="en-US" w:bidi="ar-DZ"/>
        </w:rPr>
        <w:footnoteReference w:id="94"/>
      </w:r>
    </w:p>
    <w:p w:rsidR="00C73AAB" w:rsidRDefault="00C73AAB" w:rsidP="002F396A">
      <w:pPr>
        <w:tabs>
          <w:tab w:val="right" w:pos="5187"/>
        </w:tabs>
        <w:bidi/>
        <w:jc w:val="both"/>
        <w:rPr>
          <w:rFonts w:cs="Simplified Arabic" w:hint="cs"/>
          <w:color w:val="000000"/>
          <w:sz w:val="32"/>
          <w:szCs w:val="32"/>
          <w:rtl/>
          <w:lang w:val="en-US" w:bidi="ar-DZ"/>
        </w:rPr>
      </w:pPr>
      <w:r>
        <w:rPr>
          <w:rFonts w:cs="Simplified Arabic" w:hint="cs"/>
          <w:color w:val="000000"/>
          <w:sz w:val="32"/>
          <w:szCs w:val="32"/>
          <w:rtl/>
          <w:lang w:val="en-US" w:bidi="ar-DZ"/>
        </w:rPr>
        <w:t xml:space="preserve">        وخلاصة القول وكأصل عام يجمع الفقه على أن العفو عن العقوبة أو العفو الخاص لاتمتد أثاره لحقوق الغير المكتسبة.</w:t>
      </w:r>
      <w:r>
        <w:rPr>
          <w:rStyle w:val="Appelnotedebasdep"/>
          <w:rFonts w:cs="Simplified Arabic"/>
          <w:color w:val="000000"/>
          <w:sz w:val="32"/>
          <w:szCs w:val="32"/>
          <w:rtl/>
          <w:lang w:val="en-US" w:bidi="ar-DZ"/>
        </w:rPr>
        <w:footnoteReference w:id="95"/>
      </w:r>
    </w:p>
    <w:p w:rsidR="002F0B5E" w:rsidRDefault="002F0B5E" w:rsidP="000958AC">
      <w:pPr>
        <w:tabs>
          <w:tab w:val="right" w:pos="5187"/>
        </w:tabs>
        <w:bidi/>
        <w:jc w:val="both"/>
        <w:rPr>
          <w:rFonts w:cs="Simplified Arabic"/>
          <w:color w:val="000000"/>
          <w:sz w:val="32"/>
          <w:szCs w:val="32"/>
          <w:rtl/>
          <w:lang w:val="en-US" w:bidi="ar-DZ"/>
        </w:rPr>
      </w:pPr>
    </w:p>
    <w:p w:rsidR="002F0B5E" w:rsidRDefault="002F0B5E" w:rsidP="002F0B5E">
      <w:pPr>
        <w:tabs>
          <w:tab w:val="right" w:pos="5187"/>
        </w:tabs>
        <w:bidi/>
        <w:jc w:val="both"/>
        <w:rPr>
          <w:rFonts w:cs="Simplified Arabic"/>
          <w:color w:val="000000"/>
          <w:sz w:val="32"/>
          <w:szCs w:val="32"/>
          <w:rtl/>
          <w:lang w:val="en-US" w:bidi="ar-DZ"/>
        </w:rPr>
      </w:pPr>
    </w:p>
    <w:p w:rsidR="002F0B5E" w:rsidRDefault="002F0B5E" w:rsidP="002F0B5E">
      <w:pPr>
        <w:tabs>
          <w:tab w:val="right" w:pos="5187"/>
        </w:tabs>
        <w:bidi/>
        <w:jc w:val="both"/>
        <w:rPr>
          <w:rFonts w:cs="Simplified Arabic"/>
          <w:color w:val="000000"/>
          <w:sz w:val="32"/>
          <w:szCs w:val="32"/>
          <w:rtl/>
          <w:lang w:val="en-US" w:bidi="ar-DZ"/>
        </w:rPr>
      </w:pPr>
    </w:p>
    <w:p w:rsidR="002F0B5E" w:rsidRDefault="002F0B5E" w:rsidP="002F0B5E">
      <w:pPr>
        <w:tabs>
          <w:tab w:val="right" w:pos="5187"/>
        </w:tabs>
        <w:bidi/>
        <w:jc w:val="both"/>
        <w:rPr>
          <w:rFonts w:cs="Simplified Arabic"/>
          <w:color w:val="000000"/>
          <w:sz w:val="32"/>
          <w:szCs w:val="32"/>
          <w:rtl/>
          <w:lang w:val="en-US" w:bidi="ar-DZ"/>
        </w:rPr>
      </w:pPr>
    </w:p>
    <w:p w:rsidR="002F0B5E" w:rsidRDefault="002F0B5E" w:rsidP="002F0B5E">
      <w:pPr>
        <w:tabs>
          <w:tab w:val="right" w:pos="5187"/>
        </w:tabs>
        <w:bidi/>
        <w:jc w:val="both"/>
        <w:rPr>
          <w:rFonts w:cs="Simplified Arabic"/>
          <w:color w:val="000000"/>
          <w:sz w:val="32"/>
          <w:szCs w:val="32"/>
          <w:rtl/>
          <w:lang w:val="en-US" w:bidi="ar-DZ"/>
        </w:rPr>
      </w:pPr>
    </w:p>
    <w:p w:rsidR="00C73AAB" w:rsidRPr="007A4672" w:rsidRDefault="00C73AAB" w:rsidP="002F0B5E">
      <w:pPr>
        <w:tabs>
          <w:tab w:val="right" w:pos="5187"/>
        </w:tabs>
        <w:bidi/>
        <w:jc w:val="both"/>
        <w:rPr>
          <w:rFonts w:cs="Simplified Arabic" w:hint="cs"/>
          <w:color w:val="000000"/>
          <w:sz w:val="32"/>
          <w:szCs w:val="32"/>
          <w:rtl/>
          <w:lang w:val="en-US" w:bidi="ar-DZ"/>
        </w:rPr>
      </w:pPr>
      <w:bookmarkStart w:id="0" w:name="_GoBack"/>
      <w:bookmarkEnd w:id="0"/>
      <w:r>
        <w:rPr>
          <w:rFonts w:cs="Simplified Arabic" w:hint="cs"/>
          <w:color w:val="000000"/>
          <w:sz w:val="32"/>
          <w:szCs w:val="32"/>
          <w:rtl/>
          <w:lang w:val="en-US" w:bidi="ar-DZ"/>
        </w:rPr>
        <w:lastRenderedPageBreak/>
        <w:t xml:space="preserve">        تضمن الفصل الثاني من هذا العمل تفصيلا للأطر التطبيقية والعملية لنظام العفو عن العقوبة، حيث تناولت الدراسة طرحا مفصلا عن الاٌليات والضوابط القانونية لممارسة العفو الرئاسي من خلال مناقشة الشروط الواجب توفرها لتطبيقه الشكلية منها والموضوعية، ثم التعريج على الإجراءات والتدابير القانونية التي تحكم هذا النظام والشكل الذي يصدر فيه القرار القاضي به من جهة، وبتعديد حالات إستصدار قرار هذا النظام من جهة أخرى. وإلى جانب ذلك تعرضت الدراسة إلى كيفية تنفيذ العفو الرئاسي وتطبيقه، وقد يجرى تطبيقه كما ذكرنا سابقا عن طريق وزارة العدل بناء على مذكرة أو تعليمة وزارية تحدد الفئات المستفيدة والمستثناة التي تضمنها مرسوم العفو، وإلى الإجراءات والترتيبات اللازمة التي ترسل إلى المؤسسات العقابية لتنفيذها وإخطار الإدارة المركزية بوزارة العدل بكل المستجدات، إضافة إلى التطرق لمظاهر تأثير نظام العفو عن العقوبة ومايترتب على صدوره من خلال مناقشة هذا التأثير في مواجهة المحكوم عليه وفيما يتعلق في الاٌثار الذي يحدثها على حقوق الغير.</w:t>
      </w:r>
    </w:p>
    <w:p w:rsidR="00C73AAB" w:rsidRPr="007A4672" w:rsidRDefault="00C73AAB" w:rsidP="000958AC">
      <w:pPr>
        <w:tabs>
          <w:tab w:val="right" w:pos="5187"/>
        </w:tabs>
        <w:bidi/>
        <w:jc w:val="both"/>
        <w:rPr>
          <w:rFonts w:cs="Simplified Arabic" w:hint="cs"/>
          <w:color w:val="000000"/>
          <w:sz w:val="32"/>
          <w:szCs w:val="32"/>
          <w:rtl/>
          <w:lang w:val="en-US" w:bidi="ar-DZ"/>
        </w:rPr>
      </w:pPr>
    </w:p>
    <w:p w:rsidR="008B7F8F" w:rsidRPr="005729AA" w:rsidRDefault="008B7F8F" w:rsidP="00B96A8A">
      <w:pPr>
        <w:bidi/>
        <w:jc w:val="both"/>
        <w:rPr>
          <w:rFonts w:cs="Simplified Arabic"/>
          <w:color w:val="000000"/>
          <w:sz w:val="32"/>
          <w:szCs w:val="32"/>
          <w:rtl/>
          <w:lang w:val="en-US" w:bidi="ar-DZ"/>
        </w:rPr>
      </w:pPr>
    </w:p>
    <w:p w:rsidR="008B7F8F" w:rsidRPr="005729AA" w:rsidRDefault="008B7F8F" w:rsidP="00BD7398">
      <w:pPr>
        <w:bidi/>
        <w:ind w:left="611" w:hanging="360"/>
        <w:jc w:val="both"/>
        <w:rPr>
          <w:rFonts w:cs="Simplified Arabic"/>
          <w:color w:val="000000"/>
          <w:sz w:val="32"/>
          <w:szCs w:val="32"/>
          <w:rtl/>
          <w:lang w:val="en-US" w:bidi="ar-DZ"/>
        </w:rPr>
      </w:pPr>
      <w:r>
        <w:rPr>
          <w:rFonts w:cs="Simplified Arabic" w:hint="cs"/>
          <w:color w:val="000000"/>
          <w:sz w:val="32"/>
          <w:szCs w:val="32"/>
          <w:rtl/>
          <w:lang w:val="en-US" w:bidi="ar-DZ"/>
        </w:rPr>
        <w:t xml:space="preserve">     </w:t>
      </w:r>
    </w:p>
    <w:p w:rsidR="008B7F8F" w:rsidRPr="001105D5" w:rsidRDefault="008B7F8F" w:rsidP="00BD7398">
      <w:pPr>
        <w:bidi/>
        <w:jc w:val="both"/>
        <w:rPr>
          <w:rFonts w:cs="Simplified Arabic"/>
          <w:color w:val="000000"/>
          <w:sz w:val="32"/>
          <w:szCs w:val="32"/>
          <w:rtl/>
          <w:lang w:val="en-US" w:bidi="ar-DZ"/>
        </w:rPr>
      </w:pPr>
    </w:p>
    <w:p w:rsidR="008B7F8F" w:rsidRPr="00BD7398" w:rsidRDefault="008B7F8F" w:rsidP="00BD7398">
      <w:pPr>
        <w:bidi/>
        <w:jc w:val="both"/>
        <w:rPr>
          <w:rFonts w:cs="Simplified Arabic"/>
          <w:sz w:val="32"/>
          <w:szCs w:val="32"/>
          <w:lang w:bidi="ar-DZ"/>
        </w:rPr>
      </w:pPr>
    </w:p>
    <w:p w:rsidR="00C73AAB" w:rsidRDefault="00C73AAB" w:rsidP="00EA54CB">
      <w:pPr>
        <w:spacing w:after="0"/>
        <w:rPr>
          <w:rFonts w:ascii="Traditional Arabic" w:hAnsi="Traditional Arabic" w:cs="Traditional Arabic"/>
          <w:b/>
          <w:bCs/>
          <w:sz w:val="36"/>
          <w:szCs w:val="36"/>
          <w:lang w:val="en-US" w:bidi="ar-DZ"/>
        </w:rPr>
        <w:sectPr w:rsidR="00C73AAB" w:rsidSect="00077926">
          <w:headerReference w:type="default" r:id="rId20"/>
          <w:footnotePr>
            <w:numRestart w:val="eachPage"/>
          </w:footnotePr>
          <w:pgSz w:w="11906" w:h="16838" w:code="9"/>
          <w:pgMar w:top="1134" w:right="1701" w:bottom="1134" w:left="1134" w:header="709" w:footer="709" w:gutter="0"/>
          <w:cols w:space="708"/>
          <w:docGrid w:linePitch="360"/>
        </w:sectPr>
      </w:pPr>
    </w:p>
    <w:p w:rsidR="00C73AAB" w:rsidRDefault="00C73AAB" w:rsidP="00984E53">
      <w:pPr>
        <w:bidi/>
        <w:rPr>
          <w:sz w:val="144"/>
          <w:szCs w:val="144"/>
          <w:rtl/>
          <w:lang w:val="en-US" w:bidi="ar-DZ"/>
        </w:rPr>
      </w:pPr>
    </w:p>
    <w:p w:rsidR="00C73AAB" w:rsidRDefault="00C73AAB" w:rsidP="00984E53">
      <w:pPr>
        <w:bidi/>
        <w:rPr>
          <w:sz w:val="144"/>
          <w:szCs w:val="144"/>
          <w:rtl/>
          <w:lang w:val="en-US" w:bidi="ar-DZ"/>
        </w:rPr>
      </w:pPr>
    </w:p>
    <w:p w:rsidR="00C73AAB" w:rsidRDefault="00C73AAB" w:rsidP="00984E53">
      <w:pPr>
        <w:bidi/>
        <w:rPr>
          <w:sz w:val="144"/>
          <w:szCs w:val="144"/>
          <w:rtl/>
          <w:lang w:val="en-US" w:bidi="ar-DZ"/>
        </w:rPr>
      </w:pPr>
    </w:p>
    <w:p w:rsidR="00C73AAB" w:rsidRPr="00682BF8" w:rsidRDefault="00C73AAB" w:rsidP="00A175A1">
      <w:pPr>
        <w:bidi/>
        <w:jc w:val="center"/>
        <w:rPr>
          <w:b/>
          <w:bCs/>
          <w:color w:val="000000" w:themeColor="text1"/>
          <w:sz w:val="144"/>
          <w:szCs w:val="144"/>
          <w:rtl/>
          <w:lang w:val="en-US" w:bidi="ar-DZ"/>
        </w:rPr>
      </w:pPr>
      <w:r w:rsidRPr="00682BF8">
        <w:rPr>
          <w:rFonts w:hint="cs"/>
          <w:b/>
          <w:bCs/>
          <w:color w:val="000000" w:themeColor="text1"/>
          <w:sz w:val="144"/>
          <w:szCs w:val="144"/>
          <w:rtl/>
          <w:lang w:val="en-US" w:bidi="ar-DZ"/>
        </w:rPr>
        <w:t>الخاتمة</w:t>
      </w:r>
    </w:p>
    <w:p w:rsidR="00C73AAB" w:rsidRDefault="00C73AAB" w:rsidP="00EA54CB">
      <w:pPr>
        <w:spacing w:after="0"/>
        <w:rPr>
          <w:rFonts w:ascii="Traditional Arabic" w:hAnsi="Traditional Arabic" w:cs="Traditional Arabic"/>
          <w:b/>
          <w:bCs/>
          <w:sz w:val="36"/>
          <w:szCs w:val="36"/>
          <w:lang w:val="en-US" w:bidi="ar-DZ"/>
        </w:rPr>
        <w:sectPr w:rsidR="00C73AAB" w:rsidSect="000837C4">
          <w:headerReference w:type="default" r:id="rId21"/>
          <w:footnotePr>
            <w:numRestart w:val="eachPage"/>
          </w:footnotePr>
          <w:pgSz w:w="11906" w:h="16838" w:code="9"/>
          <w:pgMar w:top="1134" w:right="1701" w:bottom="1134" w:left="1134" w:header="709" w:footer="709" w:gutter="0"/>
          <w:cols w:space="708"/>
          <w:docGrid w:linePitch="360"/>
        </w:sectPr>
      </w:pPr>
    </w:p>
    <w:p w:rsidR="00C73AAB" w:rsidRDefault="00C73AAB" w:rsidP="001C3317">
      <w:pPr>
        <w:bidi/>
        <w:jc w:val="both"/>
        <w:rPr>
          <w:rFonts w:cs="Simplified Arabic" w:hint="cs"/>
          <w:sz w:val="32"/>
          <w:szCs w:val="32"/>
          <w:rtl/>
          <w:lang w:val="en-US" w:bidi="ar-DZ"/>
        </w:rPr>
      </w:pPr>
      <w:r>
        <w:rPr>
          <w:rFonts w:cs="Simplified Arabic" w:hint="cs"/>
          <w:sz w:val="32"/>
          <w:szCs w:val="32"/>
          <w:rtl/>
          <w:lang w:val="en-US" w:bidi="ar-DZ"/>
        </w:rPr>
        <w:lastRenderedPageBreak/>
        <w:t xml:space="preserve">        ختاما للدراسة التي تناولت موضوع "سلطة العفو الرئاسي في النظام الدستوري الجزائري"، هذه الدراسة لم نستطع حصر نطاقها وذلك لما سبق ذكره من إنعدام النصوص التشريعية والتنظيمية، ولكن حاولت تناول أفكاره من جوانبها المختلفة من خلال ربط الجزئيات بالكليات حتى تكون الدراسة ذات رؤية شمولية.</w:t>
      </w:r>
    </w:p>
    <w:p w:rsidR="00C73AAB" w:rsidRDefault="00C73AAB" w:rsidP="001C3317">
      <w:pPr>
        <w:bidi/>
        <w:jc w:val="both"/>
        <w:rPr>
          <w:rFonts w:cs="Simplified Arabic" w:hint="cs"/>
          <w:sz w:val="32"/>
          <w:szCs w:val="32"/>
          <w:rtl/>
          <w:lang w:val="en-US" w:bidi="ar-DZ"/>
        </w:rPr>
      </w:pPr>
      <w:r>
        <w:rPr>
          <w:rFonts w:cs="Simplified Arabic" w:hint="cs"/>
          <w:sz w:val="32"/>
          <w:szCs w:val="32"/>
          <w:rtl/>
          <w:lang w:val="en-US" w:bidi="ar-DZ"/>
        </w:rPr>
        <w:t xml:space="preserve">        فبالنسبة لنظام العفو عن العقوبة ومفهومه توصلت هذه الدراسة إلى القول بأن العفو عن العقوبة هو منحة رئيس الجمهورية للمحكوم عليه بموجب إجراء قانوني ونصوص دستورية تزول بموجبه العقوبة كليا أو جزئيا أو إعفاء من تنفيذها أو إستبدالها بعقوبة أخف منها أو دونها، كما توصلت هذه الدراسة أيضا إلى أن نظام العفو قد تميز في التشريع الجزائري في مختلف التعديلات التي مست النظام الدستوري الجزائري بالتبني الدستوري لهذا النظام.</w:t>
      </w:r>
    </w:p>
    <w:p w:rsidR="00C73AAB" w:rsidRDefault="00C73AAB" w:rsidP="001C3317">
      <w:pPr>
        <w:bidi/>
        <w:jc w:val="both"/>
        <w:rPr>
          <w:rFonts w:cs="Simplified Arabic" w:hint="cs"/>
          <w:sz w:val="32"/>
          <w:szCs w:val="32"/>
          <w:rtl/>
          <w:lang w:val="en-US" w:bidi="ar-DZ"/>
        </w:rPr>
      </w:pPr>
      <w:r>
        <w:rPr>
          <w:rFonts w:cs="Simplified Arabic" w:hint="cs"/>
          <w:sz w:val="32"/>
          <w:szCs w:val="32"/>
          <w:rtl/>
          <w:lang w:val="en-US" w:bidi="ar-DZ"/>
        </w:rPr>
        <w:t xml:space="preserve">        ومن أجل ذلك </w:t>
      </w:r>
      <w:proofErr w:type="spellStart"/>
      <w:r>
        <w:rPr>
          <w:rFonts w:cs="Simplified Arabic" w:hint="cs"/>
          <w:sz w:val="32"/>
          <w:szCs w:val="32"/>
          <w:rtl/>
          <w:lang w:val="en-US" w:bidi="ar-DZ"/>
        </w:rPr>
        <w:t>إعتمدت</w:t>
      </w:r>
      <w:proofErr w:type="spellEnd"/>
      <w:r>
        <w:rPr>
          <w:rFonts w:cs="Simplified Arabic" w:hint="cs"/>
          <w:sz w:val="32"/>
          <w:szCs w:val="32"/>
          <w:rtl/>
          <w:lang w:val="en-US" w:bidi="ar-DZ"/>
        </w:rPr>
        <w:t xml:space="preserve"> على التطور التاريخي للعفو الرئاسي وبعض اٌراء فقهاء القانون لتمييز العفو عن العقوبة عن بعض الأنظمة المشابهة له، حيث إقتصرت على أكثر النظام شيوعا وهو العفو الشامل أو العفو عن الجريمة ببيان أوجه الشبه ونقاط الإختلاف بينهما. ومن ثم بينت أهم الإنتقادات وعيوب نظام العفو بعد أن حددت مزايا هذا النظام وبتعديد صوره.</w:t>
      </w:r>
    </w:p>
    <w:p w:rsidR="00C73AAB" w:rsidRDefault="00C73AAB" w:rsidP="001C3317">
      <w:pPr>
        <w:bidi/>
        <w:jc w:val="both"/>
        <w:rPr>
          <w:rFonts w:cs="Simplified Arabic" w:hint="cs"/>
          <w:sz w:val="32"/>
          <w:szCs w:val="32"/>
          <w:rtl/>
          <w:lang w:val="en-US" w:bidi="ar-DZ"/>
        </w:rPr>
      </w:pPr>
      <w:r>
        <w:rPr>
          <w:rFonts w:cs="Simplified Arabic" w:hint="cs"/>
          <w:sz w:val="32"/>
          <w:szCs w:val="32"/>
          <w:rtl/>
          <w:lang w:val="en-US" w:bidi="ar-DZ"/>
        </w:rPr>
        <w:t xml:space="preserve">        ومن جهة أخرى سلطنا دراستنا وهي لب بحثنا حول إجراءات وطريقة تنفيذ العفو وتطبيقه، أين تعرضت بنوع من التفصيل للمسائل القانونية المتصلة بالشروط والإجراءات القانونية التي يمر بها، فتوصلت إلى أن نظام العفو عن العقوبة يقوم على جملة من الشروط الشكلية تتصل في الأساس بشكل الطلب وكيفية تقديمه والجهة التي تقدمه والجهة التي يقدم إليها، ثم أخيرا الصورة التي يصدر فيها، كما توصلت الدراسة إلى أن نظام العفو يقوم على شروط موضوعية بحيث إشترط أن يكون الحكم جنائيا ونهائيا وباتا وواجب النفاذ، وكذا شرط الملائمة في إصدار هذا القرار.</w:t>
      </w:r>
    </w:p>
    <w:p w:rsidR="00C73AAB" w:rsidRDefault="00C73AAB" w:rsidP="001C3317">
      <w:pPr>
        <w:bidi/>
        <w:jc w:val="both"/>
        <w:rPr>
          <w:rFonts w:cs="Simplified Arabic" w:hint="cs"/>
          <w:sz w:val="32"/>
          <w:szCs w:val="32"/>
          <w:rtl/>
          <w:lang w:val="en-US" w:bidi="ar-DZ"/>
        </w:rPr>
      </w:pPr>
      <w:r>
        <w:rPr>
          <w:rFonts w:cs="Simplified Arabic" w:hint="cs"/>
          <w:sz w:val="32"/>
          <w:szCs w:val="32"/>
          <w:rtl/>
          <w:lang w:val="en-US" w:bidi="ar-DZ"/>
        </w:rPr>
        <w:lastRenderedPageBreak/>
        <w:t xml:space="preserve">        في نفس إطار الدراسة قمنا بتبيين إجراءات صدور القرار القاضي بالعفو عن العقوبة والتدابير القانونية الواجب إتخاذها لأجل إستصداره، تتلخص بالأساس في تحديد </w:t>
      </w:r>
      <w:proofErr w:type="spellStart"/>
      <w:r>
        <w:rPr>
          <w:rFonts w:cs="Simplified Arabic" w:hint="cs"/>
          <w:sz w:val="32"/>
          <w:szCs w:val="32"/>
          <w:rtl/>
          <w:lang w:val="en-US" w:bidi="ar-DZ"/>
        </w:rPr>
        <w:t>الإستشارة</w:t>
      </w:r>
      <w:proofErr w:type="spellEnd"/>
      <w:r>
        <w:rPr>
          <w:rFonts w:cs="Simplified Arabic" w:hint="cs"/>
          <w:sz w:val="32"/>
          <w:szCs w:val="32"/>
          <w:rtl/>
          <w:lang w:val="en-US" w:bidi="ar-DZ"/>
        </w:rPr>
        <w:t xml:space="preserve"> السابقة ومدى إلزاميتها وكذا تحديد الرأي الإستشاري للمجلس الأعلى للقضاء، وصولا إلى حالات استصداره وإجراءات تنفيذه.</w:t>
      </w:r>
    </w:p>
    <w:p w:rsidR="00C73AAB" w:rsidRDefault="00C73AAB" w:rsidP="00EE093F">
      <w:pPr>
        <w:bidi/>
        <w:jc w:val="both"/>
        <w:rPr>
          <w:rFonts w:cs="Simplified Arabic" w:hint="cs"/>
          <w:sz w:val="32"/>
          <w:szCs w:val="32"/>
          <w:rtl/>
          <w:lang w:val="en-US" w:bidi="ar-DZ"/>
        </w:rPr>
      </w:pPr>
      <w:r>
        <w:rPr>
          <w:rFonts w:cs="Simplified Arabic" w:hint="cs"/>
          <w:sz w:val="32"/>
          <w:szCs w:val="32"/>
          <w:rtl/>
          <w:lang w:val="en-US" w:bidi="ar-DZ"/>
        </w:rPr>
        <w:t xml:space="preserve">        وفي ظل هذه الدراسة قمنا بالإطلاع على بعض القضايا التي كانت محل عفو عن العقوبة بالمؤسسات العقابية وعلى أهم التدابير القانونية أثناء التنفيذ بناء على مذكرة أو تعليمة وزارية تتضمن شرح للشروط التي تضمنها مرسوم العفو، كما تحدد الفئات المستفيدة والمستثناة من العفو. كما عالجت الدراسة تأثير هذا النظام في مواجهة المحكوم عليه فيما يتعلق بالحكم ذاته والإدانة التي تضمنها وعلى العقوبة المقضي بها، ومن ثم على صحيفة السوابق القضائية للمحكوم عليه، وعلى العقوبات التبعية والتكميلية وتدابير الأمن، وكذا فيما يتعلق في الآثار التي يحدثها على حقوق الغير.</w:t>
      </w:r>
    </w:p>
    <w:p w:rsidR="00C73AAB" w:rsidRDefault="00C73AAB" w:rsidP="00EE093F">
      <w:pPr>
        <w:bidi/>
        <w:jc w:val="both"/>
        <w:rPr>
          <w:rFonts w:cs="Simplified Arabic"/>
          <w:sz w:val="32"/>
          <w:szCs w:val="32"/>
          <w:rtl/>
          <w:lang w:val="en-US" w:bidi="ar-DZ"/>
        </w:rPr>
      </w:pPr>
      <w:r>
        <w:rPr>
          <w:rFonts w:cs="Simplified Arabic" w:hint="cs"/>
          <w:sz w:val="32"/>
          <w:szCs w:val="32"/>
          <w:rtl/>
          <w:lang w:val="en-US" w:bidi="ar-DZ"/>
        </w:rPr>
        <w:t xml:space="preserve">   </w:t>
      </w:r>
    </w:p>
    <w:p w:rsidR="00C73AAB" w:rsidRDefault="00C73AAB" w:rsidP="00C73AAB">
      <w:pPr>
        <w:bidi/>
        <w:jc w:val="both"/>
        <w:rPr>
          <w:rFonts w:cs="Simplified Arabic"/>
          <w:sz w:val="32"/>
          <w:szCs w:val="32"/>
          <w:rtl/>
          <w:lang w:val="en-US" w:bidi="ar-DZ"/>
        </w:rPr>
      </w:pPr>
    </w:p>
    <w:p w:rsidR="00C73AAB" w:rsidRDefault="00C73AAB" w:rsidP="00C73AAB">
      <w:pPr>
        <w:bidi/>
        <w:jc w:val="both"/>
        <w:rPr>
          <w:rFonts w:cs="Simplified Arabic"/>
          <w:sz w:val="32"/>
          <w:szCs w:val="32"/>
          <w:rtl/>
          <w:lang w:val="en-US" w:bidi="ar-DZ"/>
        </w:rPr>
      </w:pPr>
    </w:p>
    <w:p w:rsidR="00C73AAB" w:rsidRDefault="00C73AAB" w:rsidP="00C73AAB">
      <w:pPr>
        <w:bidi/>
        <w:jc w:val="both"/>
        <w:rPr>
          <w:rFonts w:cs="Simplified Arabic"/>
          <w:sz w:val="32"/>
          <w:szCs w:val="32"/>
          <w:rtl/>
          <w:lang w:val="en-US" w:bidi="ar-DZ"/>
        </w:rPr>
      </w:pPr>
    </w:p>
    <w:p w:rsidR="00C73AAB" w:rsidRDefault="00C73AAB" w:rsidP="00C73AAB">
      <w:pPr>
        <w:bidi/>
        <w:jc w:val="both"/>
        <w:rPr>
          <w:rFonts w:cs="Simplified Arabic"/>
          <w:sz w:val="32"/>
          <w:szCs w:val="32"/>
          <w:rtl/>
          <w:lang w:val="en-US" w:bidi="ar-DZ"/>
        </w:rPr>
      </w:pPr>
    </w:p>
    <w:p w:rsidR="00C73AAB" w:rsidRDefault="00C73AAB" w:rsidP="00C73AAB">
      <w:pPr>
        <w:bidi/>
        <w:jc w:val="both"/>
        <w:rPr>
          <w:rFonts w:cs="Simplified Arabic"/>
          <w:sz w:val="32"/>
          <w:szCs w:val="32"/>
          <w:rtl/>
          <w:lang w:val="en-US" w:bidi="ar-DZ"/>
        </w:rPr>
      </w:pPr>
    </w:p>
    <w:p w:rsidR="00C73AAB" w:rsidRDefault="00C73AAB" w:rsidP="00C73AAB">
      <w:pPr>
        <w:bidi/>
        <w:jc w:val="both"/>
        <w:rPr>
          <w:rFonts w:cs="Simplified Arabic"/>
          <w:sz w:val="32"/>
          <w:szCs w:val="32"/>
          <w:rtl/>
          <w:lang w:val="en-US" w:bidi="ar-DZ"/>
        </w:rPr>
      </w:pPr>
    </w:p>
    <w:p w:rsidR="00C73AAB" w:rsidRDefault="00C73AAB" w:rsidP="00C73AAB">
      <w:pPr>
        <w:bidi/>
        <w:jc w:val="both"/>
        <w:rPr>
          <w:rFonts w:cs="Simplified Arabic"/>
          <w:sz w:val="32"/>
          <w:szCs w:val="32"/>
          <w:rtl/>
          <w:lang w:val="en-US" w:bidi="ar-DZ"/>
        </w:rPr>
      </w:pPr>
    </w:p>
    <w:p w:rsidR="00C73AAB" w:rsidRDefault="00C73AAB" w:rsidP="00C73AAB">
      <w:pPr>
        <w:bidi/>
        <w:jc w:val="both"/>
        <w:rPr>
          <w:rFonts w:cs="Simplified Arabic"/>
          <w:sz w:val="32"/>
          <w:szCs w:val="32"/>
          <w:rtl/>
          <w:lang w:val="en-US" w:bidi="ar-DZ"/>
        </w:rPr>
      </w:pPr>
    </w:p>
    <w:p w:rsidR="00C73AAB" w:rsidRDefault="00C73AAB" w:rsidP="00C73AAB">
      <w:pPr>
        <w:bidi/>
        <w:jc w:val="both"/>
        <w:rPr>
          <w:rFonts w:cs="Simplified Arabic" w:hint="cs"/>
          <w:sz w:val="32"/>
          <w:szCs w:val="32"/>
          <w:rtl/>
          <w:lang w:val="en-US" w:bidi="ar-DZ"/>
        </w:rPr>
      </w:pPr>
      <w:r>
        <w:rPr>
          <w:rFonts w:cs="Simplified Arabic" w:hint="cs"/>
          <w:sz w:val="32"/>
          <w:szCs w:val="32"/>
          <w:rtl/>
          <w:lang w:val="en-US" w:bidi="ar-DZ"/>
        </w:rPr>
        <w:lastRenderedPageBreak/>
        <w:t>وقد توصلت الدراسة بجملة من النتائج والإقتراحات التالية:</w:t>
      </w:r>
    </w:p>
    <w:p w:rsidR="00C73AAB" w:rsidRDefault="00C73AAB" w:rsidP="003C4659">
      <w:pPr>
        <w:tabs>
          <w:tab w:val="left" w:pos="3011"/>
        </w:tabs>
        <w:bidi/>
        <w:jc w:val="both"/>
        <w:rPr>
          <w:rFonts w:cs="Simplified Arabic"/>
          <w:b/>
          <w:bCs/>
          <w:sz w:val="32"/>
          <w:szCs w:val="32"/>
          <w:lang w:val="en-US" w:bidi="ar-DZ"/>
        </w:rPr>
      </w:pPr>
      <w:r>
        <w:rPr>
          <w:rFonts w:cs="Simplified Arabic" w:hint="cs"/>
          <w:b/>
          <w:bCs/>
          <w:sz w:val="32"/>
          <w:szCs w:val="32"/>
          <w:rtl/>
          <w:lang w:val="en-US" w:bidi="ar-DZ"/>
        </w:rPr>
        <w:t>أولا: النتائج:</w:t>
      </w:r>
    </w:p>
    <w:p w:rsidR="00C73AAB" w:rsidRPr="0020252A" w:rsidRDefault="00C73AAB" w:rsidP="00BD076A">
      <w:pPr>
        <w:tabs>
          <w:tab w:val="left" w:pos="3011"/>
        </w:tabs>
        <w:bidi/>
        <w:jc w:val="both"/>
        <w:rPr>
          <w:rFonts w:cs="Simplified Arabic" w:hint="cs"/>
          <w:sz w:val="32"/>
          <w:szCs w:val="32"/>
          <w:rtl/>
          <w:lang w:val="en-US" w:bidi="ar-DZ"/>
        </w:rPr>
      </w:pPr>
      <w:r>
        <w:rPr>
          <w:rFonts w:cs="Simplified Arabic" w:hint="cs"/>
          <w:sz w:val="32"/>
          <w:szCs w:val="32"/>
          <w:rtl/>
          <w:lang w:val="en-US" w:bidi="ar-DZ"/>
        </w:rPr>
        <w:t xml:space="preserve">   1. الإسلام دين الدولة، فديننا يدعوا إلى خصلة حميدة وإلى خلق نبيل، وهو العفو الذي به تزكوا </w:t>
      </w:r>
      <w:proofErr w:type="gramStart"/>
      <w:r>
        <w:rPr>
          <w:rFonts w:cs="Simplified Arabic" w:hint="cs"/>
          <w:sz w:val="32"/>
          <w:szCs w:val="32"/>
          <w:rtl/>
          <w:lang w:val="en-US" w:bidi="ar-DZ"/>
        </w:rPr>
        <w:t>النفوس</w:t>
      </w:r>
      <w:r>
        <w:rPr>
          <w:rFonts w:cs="Simplified Arabic"/>
          <w:color w:val="000000"/>
          <w:sz w:val="32"/>
          <w:szCs w:val="32"/>
          <w:rtl/>
          <w:lang w:val="en-US" w:bidi="ar-DZ"/>
        </w:rPr>
        <w:t>،</w:t>
      </w:r>
      <w:r>
        <w:rPr>
          <w:rFonts w:cs="Simplified Arabic"/>
          <w:color w:val="000000"/>
          <w:sz w:val="32"/>
          <w:szCs w:val="32"/>
          <w:lang w:val="en-US" w:bidi="ar-DZ"/>
        </w:rPr>
        <w:t xml:space="preserve"> </w:t>
      </w:r>
      <w:r>
        <w:rPr>
          <w:rFonts w:cs="Simplified Arabic" w:hint="cs"/>
          <w:color w:val="000000"/>
          <w:sz w:val="32"/>
          <w:szCs w:val="32"/>
          <w:rtl/>
          <w:lang w:val="en-US" w:bidi="ar-DZ"/>
        </w:rPr>
        <w:t xml:space="preserve"> وبينتها</w:t>
      </w:r>
      <w:proofErr w:type="gramEnd"/>
      <w:r>
        <w:rPr>
          <w:rFonts w:cs="Simplified Arabic" w:hint="cs"/>
          <w:color w:val="000000"/>
          <w:sz w:val="32"/>
          <w:szCs w:val="32"/>
          <w:rtl/>
          <w:lang w:val="en-US" w:bidi="ar-DZ"/>
        </w:rPr>
        <w:t xml:space="preserve"> أيضا سنة رسوله محمد صلى ال</w:t>
      </w:r>
      <w:r>
        <w:rPr>
          <w:rFonts w:cs="Simplified Arabic" w:hint="cs"/>
          <w:sz w:val="32"/>
          <w:szCs w:val="32"/>
          <w:rtl/>
          <w:lang w:val="en-US" w:bidi="ar-DZ"/>
        </w:rPr>
        <w:t>له عليه وسلم.</w:t>
      </w:r>
    </w:p>
    <w:p w:rsidR="00C73AAB" w:rsidRDefault="00C73AAB" w:rsidP="00342EBD">
      <w:pPr>
        <w:bidi/>
        <w:jc w:val="both"/>
        <w:rPr>
          <w:rFonts w:cs="Simplified Arabic" w:hint="cs"/>
          <w:sz w:val="32"/>
          <w:szCs w:val="32"/>
          <w:rtl/>
          <w:lang w:val="en-US" w:bidi="ar-DZ"/>
        </w:rPr>
      </w:pPr>
      <w:r>
        <w:rPr>
          <w:rFonts w:cs="Simplified Arabic" w:hint="cs"/>
          <w:sz w:val="32"/>
          <w:szCs w:val="32"/>
          <w:rtl/>
          <w:lang w:val="en-US" w:bidi="ar-DZ"/>
        </w:rPr>
        <w:t xml:space="preserve">   2. إن العفو عن العقوبة من أبرز الأسباب في </w:t>
      </w:r>
      <w:proofErr w:type="spellStart"/>
      <w:r>
        <w:rPr>
          <w:rFonts w:cs="Simplified Arabic" w:hint="cs"/>
          <w:sz w:val="32"/>
          <w:szCs w:val="32"/>
          <w:rtl/>
          <w:lang w:val="en-US" w:bidi="ar-DZ"/>
        </w:rPr>
        <w:t>إنقضاء</w:t>
      </w:r>
      <w:proofErr w:type="spellEnd"/>
      <w:r>
        <w:rPr>
          <w:rFonts w:cs="Simplified Arabic" w:hint="cs"/>
          <w:sz w:val="32"/>
          <w:szCs w:val="32"/>
          <w:rtl/>
          <w:lang w:val="en-US" w:bidi="ar-DZ"/>
        </w:rPr>
        <w:t xml:space="preserve"> العقوبة وإسقاطها بصورة كلية أو جزئية، أو بإستبدالها بعقوبة أخف منها مقررة قانونا.</w:t>
      </w:r>
    </w:p>
    <w:p w:rsidR="00C73AAB" w:rsidRDefault="00C73AAB" w:rsidP="007E5090">
      <w:pPr>
        <w:bidi/>
        <w:jc w:val="both"/>
        <w:rPr>
          <w:rFonts w:cs="Simplified Arabic" w:hint="cs"/>
          <w:sz w:val="32"/>
          <w:szCs w:val="32"/>
          <w:lang w:val="en-US" w:bidi="ar-DZ"/>
        </w:rPr>
      </w:pPr>
      <w:r>
        <w:rPr>
          <w:rFonts w:cs="Simplified Arabic" w:hint="cs"/>
          <w:sz w:val="32"/>
          <w:szCs w:val="32"/>
          <w:rtl/>
          <w:lang w:val="en-US" w:bidi="ar-DZ"/>
        </w:rPr>
        <w:t xml:space="preserve">   3. إن العفو عن العقوبة عمل من أعمال السيادة التي لايجوز مراجعته والطعن فيه أو إخضاعه للرقابة القضائية.</w:t>
      </w:r>
    </w:p>
    <w:p w:rsidR="00C73AAB" w:rsidRDefault="00C73AAB" w:rsidP="007E5090">
      <w:pPr>
        <w:bidi/>
        <w:jc w:val="both"/>
        <w:rPr>
          <w:rFonts w:cs="Simplified Arabic" w:hint="cs"/>
          <w:sz w:val="32"/>
          <w:szCs w:val="32"/>
          <w:lang w:val="en-US" w:bidi="ar-DZ"/>
        </w:rPr>
      </w:pPr>
      <w:r>
        <w:rPr>
          <w:rFonts w:cs="Simplified Arabic" w:hint="cs"/>
          <w:sz w:val="32"/>
          <w:szCs w:val="32"/>
          <w:rtl/>
          <w:lang w:val="en-US" w:bidi="ar-DZ"/>
        </w:rPr>
        <w:t xml:space="preserve">   4. أن عدم تقنين العفو عن العقوبة وتحديد شروطه وإجراءاته عملا إيجابيا كون تقنينه سيجعل منه درجة ثالثة في التقاضي. </w:t>
      </w:r>
    </w:p>
    <w:p w:rsidR="00C73AAB" w:rsidRDefault="00C73AAB" w:rsidP="007E5090">
      <w:pPr>
        <w:bidi/>
        <w:jc w:val="both"/>
        <w:rPr>
          <w:rFonts w:cs="Simplified Arabic" w:hint="cs"/>
          <w:sz w:val="32"/>
          <w:szCs w:val="32"/>
          <w:lang w:val="en-US" w:bidi="ar-DZ"/>
        </w:rPr>
      </w:pPr>
      <w:r>
        <w:rPr>
          <w:rFonts w:cs="Simplified Arabic" w:hint="cs"/>
          <w:sz w:val="32"/>
          <w:szCs w:val="32"/>
          <w:rtl/>
          <w:lang w:val="en-US" w:bidi="ar-DZ"/>
        </w:rPr>
        <w:t xml:space="preserve">   5. العفو عن العقوبة لايؤثر على حقوق الغير ولا على العقوبات التكميلية أو تدابير الأمن وليس له أثر على حكم الإدانة ومخلفاته، ولايمكن الإعتراض عليه مهما كانت النتائج المترتبة عنه.</w:t>
      </w:r>
    </w:p>
    <w:p w:rsidR="00C73AAB" w:rsidRDefault="00C73AAB" w:rsidP="007E5090">
      <w:pPr>
        <w:bidi/>
        <w:jc w:val="both"/>
        <w:rPr>
          <w:rFonts w:cs="Simplified Arabic" w:hint="cs"/>
          <w:sz w:val="32"/>
          <w:szCs w:val="32"/>
          <w:lang w:val="en-US" w:bidi="ar-DZ"/>
        </w:rPr>
      </w:pPr>
      <w:r>
        <w:rPr>
          <w:rFonts w:cs="Simplified Arabic" w:hint="cs"/>
          <w:sz w:val="32"/>
          <w:szCs w:val="32"/>
          <w:rtl/>
          <w:lang w:val="en-US" w:bidi="ar-DZ"/>
        </w:rPr>
        <w:t xml:space="preserve">   6. نستخلص من هذه الدراسة الإرتباط الوثيق بين أثار العفو عن العقوبة وطريقة تطبيقه وذلك لتفادي كل لبس يمكن أن يخلق في ذهن أي شخص لأن العفو عن العقوبة يمحو جميع أثار العقوبة المقضي بها في حكم الإدانة.</w:t>
      </w:r>
    </w:p>
    <w:p w:rsidR="00C73AAB" w:rsidRDefault="00C73AAB" w:rsidP="007E5090">
      <w:pPr>
        <w:bidi/>
        <w:jc w:val="both"/>
        <w:rPr>
          <w:rFonts w:cs="Simplified Arabic" w:hint="cs"/>
          <w:sz w:val="32"/>
          <w:szCs w:val="32"/>
          <w:lang w:val="en-US" w:bidi="ar-DZ"/>
        </w:rPr>
      </w:pPr>
      <w:r>
        <w:rPr>
          <w:rFonts w:cs="Simplified Arabic" w:hint="cs"/>
          <w:sz w:val="32"/>
          <w:szCs w:val="32"/>
          <w:rtl/>
          <w:lang w:val="en-US" w:bidi="ar-DZ"/>
        </w:rPr>
        <w:t xml:space="preserve">   7. عند صدور مرسوم العفو يقع إختلال في فرص الإستفادة من العفو، وهذا مايجعل الأشخاص يشككون في مصداقية العدالة من جهة وفي مصداقية الدولة كجهاز سياسي من جهة أخرى.</w:t>
      </w:r>
    </w:p>
    <w:p w:rsidR="00C73AAB" w:rsidRDefault="00C73AAB" w:rsidP="007E5090">
      <w:pPr>
        <w:bidi/>
        <w:jc w:val="both"/>
        <w:rPr>
          <w:rFonts w:cs="Simplified Arabic" w:hint="cs"/>
          <w:sz w:val="32"/>
          <w:szCs w:val="32"/>
          <w:rtl/>
          <w:lang w:val="en-US" w:bidi="ar-DZ"/>
        </w:rPr>
      </w:pPr>
      <w:r>
        <w:rPr>
          <w:rFonts w:cs="Simplified Arabic" w:hint="cs"/>
          <w:sz w:val="32"/>
          <w:szCs w:val="32"/>
          <w:rtl/>
          <w:lang w:val="en-US" w:bidi="ar-DZ"/>
        </w:rPr>
        <w:lastRenderedPageBreak/>
        <w:t xml:space="preserve">   8. إن الأصل في صدور العفو قد يخلق لدى الفرد فكرة أن الجرائم يمكن العفو عنها، وهذا يؤدي إلى الشعور بعدم العقاب.</w:t>
      </w:r>
    </w:p>
    <w:p w:rsidR="00C73AAB" w:rsidRPr="008C6F2A" w:rsidRDefault="00C73AAB" w:rsidP="008C6F2A">
      <w:pPr>
        <w:bidi/>
        <w:jc w:val="both"/>
        <w:rPr>
          <w:rFonts w:cs="Simplified Arabic" w:hint="cs"/>
          <w:color w:val="000000"/>
          <w:sz w:val="32"/>
          <w:szCs w:val="32"/>
          <w:rtl/>
          <w:lang w:val="en-US" w:bidi="ar-DZ"/>
        </w:rPr>
      </w:pPr>
      <w:r>
        <w:rPr>
          <w:rFonts w:cs="Simplified Arabic" w:hint="cs"/>
          <w:sz w:val="32"/>
          <w:szCs w:val="32"/>
          <w:rtl/>
          <w:lang w:val="en-US" w:bidi="ar-DZ"/>
        </w:rPr>
        <w:t xml:space="preserve">   9. </w:t>
      </w:r>
      <w:r>
        <w:rPr>
          <w:rFonts w:cs="Simplified Arabic" w:hint="cs"/>
          <w:color w:val="000000"/>
          <w:sz w:val="32"/>
          <w:szCs w:val="32"/>
          <w:rtl/>
          <w:lang w:val="en-US" w:bidi="ar-DZ"/>
        </w:rPr>
        <w:t>أن العفو عن العقوبة أصبح من أبرز وسائل العلاج وأكثرها نفعا في إصلاح الجاني وإعادة دمجه في المجتمع.</w:t>
      </w:r>
    </w:p>
    <w:p w:rsidR="00C73AAB" w:rsidRDefault="00C73AAB" w:rsidP="00EE093F">
      <w:pPr>
        <w:bidi/>
        <w:jc w:val="both"/>
        <w:rPr>
          <w:rFonts w:cs="Simplified Arabic" w:hint="cs"/>
          <w:b/>
          <w:bCs/>
          <w:sz w:val="32"/>
          <w:szCs w:val="32"/>
          <w:rtl/>
          <w:lang w:val="en-US" w:bidi="ar-DZ"/>
        </w:rPr>
      </w:pPr>
      <w:r>
        <w:rPr>
          <w:rFonts w:cs="Simplified Arabic" w:hint="cs"/>
          <w:b/>
          <w:bCs/>
          <w:sz w:val="32"/>
          <w:szCs w:val="32"/>
          <w:rtl/>
          <w:lang w:val="en-US" w:bidi="ar-DZ"/>
        </w:rPr>
        <w:t>ثانيا: الاقتراحات:</w:t>
      </w:r>
    </w:p>
    <w:p w:rsidR="00C73AAB" w:rsidRDefault="00C73AAB" w:rsidP="001C3317">
      <w:pPr>
        <w:bidi/>
        <w:jc w:val="both"/>
        <w:rPr>
          <w:rFonts w:cs="Simplified Arabic" w:hint="cs"/>
          <w:sz w:val="32"/>
          <w:szCs w:val="32"/>
          <w:rtl/>
          <w:lang w:val="en-US" w:bidi="ar-DZ"/>
        </w:rPr>
      </w:pPr>
      <w:r>
        <w:rPr>
          <w:rFonts w:cs="Simplified Arabic" w:hint="cs"/>
          <w:sz w:val="32"/>
          <w:szCs w:val="32"/>
          <w:rtl/>
          <w:lang w:val="en-US" w:bidi="ar-DZ"/>
        </w:rPr>
        <w:t xml:space="preserve">        ومن خلال ماتوصلت إليه الدراسة من نتائج نقترح مايلي:</w:t>
      </w:r>
    </w:p>
    <w:p w:rsidR="00C73AAB" w:rsidRDefault="00C73AAB" w:rsidP="00C73AAB">
      <w:pPr>
        <w:numPr>
          <w:ilvl w:val="0"/>
          <w:numId w:val="10"/>
        </w:numPr>
        <w:tabs>
          <w:tab w:val="clear" w:pos="840"/>
          <w:tab w:val="num" w:pos="522"/>
        </w:tabs>
        <w:bidi/>
        <w:spacing w:after="0"/>
        <w:ind w:left="-18" w:firstLine="378"/>
        <w:jc w:val="both"/>
        <w:rPr>
          <w:rFonts w:cs="Simplified Arabic" w:hint="cs"/>
          <w:sz w:val="32"/>
          <w:szCs w:val="32"/>
          <w:rtl/>
          <w:lang w:val="en-US" w:bidi="ar-DZ"/>
        </w:rPr>
      </w:pPr>
      <w:r>
        <w:rPr>
          <w:rFonts w:cs="Simplified Arabic" w:hint="cs"/>
          <w:sz w:val="32"/>
          <w:szCs w:val="32"/>
          <w:rtl/>
          <w:lang w:val="en-US" w:bidi="ar-DZ"/>
        </w:rPr>
        <w:t>على المشرع الجزائري إعادة النظر في قانون العقوبات الجزائري وإضافة بعض المواد التي تبين النظام القانوني للعفو عن العقوبة وأثره على العقوبة.</w:t>
      </w:r>
    </w:p>
    <w:p w:rsidR="00C73AAB" w:rsidRDefault="00C73AAB" w:rsidP="00C73AAB">
      <w:pPr>
        <w:numPr>
          <w:ilvl w:val="0"/>
          <w:numId w:val="10"/>
        </w:numPr>
        <w:tabs>
          <w:tab w:val="clear" w:pos="840"/>
          <w:tab w:val="right" w:pos="702"/>
          <w:tab w:val="num" w:pos="792"/>
        </w:tabs>
        <w:bidi/>
        <w:spacing w:after="0"/>
        <w:ind w:left="-18" w:firstLine="378"/>
        <w:jc w:val="both"/>
        <w:rPr>
          <w:rFonts w:cs="Simplified Arabic" w:hint="cs"/>
          <w:sz w:val="32"/>
          <w:szCs w:val="32"/>
          <w:lang w:val="en-US" w:bidi="ar-DZ"/>
        </w:rPr>
      </w:pPr>
      <w:r>
        <w:rPr>
          <w:rFonts w:cs="Simplified Arabic" w:hint="cs"/>
          <w:sz w:val="32"/>
          <w:szCs w:val="32"/>
          <w:rtl/>
          <w:lang w:val="en-US" w:bidi="ar-DZ"/>
        </w:rPr>
        <w:t>من المستحسن أن تكون سلطة العفو الرئاسي من إختصاص السلطة القضائية، في تخويل القاضي كامل الصلاحيات في تحديد الأسلوب الذي يراه ملائما لدرجة خطورة المجرم.</w:t>
      </w:r>
    </w:p>
    <w:p w:rsidR="00C73AAB" w:rsidRDefault="00C73AAB" w:rsidP="00C73AAB">
      <w:pPr>
        <w:numPr>
          <w:ilvl w:val="0"/>
          <w:numId w:val="10"/>
        </w:numPr>
        <w:tabs>
          <w:tab w:val="clear" w:pos="840"/>
          <w:tab w:val="num" w:pos="792"/>
        </w:tabs>
        <w:bidi/>
        <w:spacing w:after="0"/>
        <w:ind w:left="-18" w:firstLine="378"/>
        <w:jc w:val="both"/>
        <w:rPr>
          <w:rFonts w:cs="Simplified Arabic" w:hint="cs"/>
          <w:sz w:val="32"/>
          <w:szCs w:val="32"/>
          <w:lang w:val="en-US" w:bidi="ar-DZ"/>
        </w:rPr>
      </w:pPr>
      <w:r>
        <w:rPr>
          <w:rFonts w:cs="Simplified Arabic" w:hint="cs"/>
          <w:sz w:val="32"/>
          <w:szCs w:val="32"/>
          <w:rtl/>
          <w:lang w:val="en-US" w:bidi="ar-DZ"/>
        </w:rPr>
        <w:t>عند إصدار أي قرار عفو عن العقوبة يجب أن تراعي حقوق المجني عليه العينية والتبعية.</w:t>
      </w:r>
    </w:p>
    <w:p w:rsidR="00C73AAB" w:rsidRDefault="00C73AAB" w:rsidP="00C73AAB">
      <w:pPr>
        <w:numPr>
          <w:ilvl w:val="0"/>
          <w:numId w:val="10"/>
        </w:numPr>
        <w:tabs>
          <w:tab w:val="clear" w:pos="840"/>
          <w:tab w:val="num" w:pos="-18"/>
        </w:tabs>
        <w:bidi/>
        <w:spacing w:after="0"/>
        <w:ind w:left="-18" w:firstLine="378"/>
        <w:jc w:val="both"/>
        <w:rPr>
          <w:rFonts w:cs="Simplified Arabic" w:hint="cs"/>
          <w:sz w:val="32"/>
          <w:szCs w:val="32"/>
          <w:lang w:val="en-US" w:bidi="ar-DZ"/>
        </w:rPr>
      </w:pPr>
      <w:r>
        <w:rPr>
          <w:rFonts w:cs="Simplified Arabic" w:hint="cs"/>
          <w:sz w:val="32"/>
          <w:szCs w:val="32"/>
          <w:rtl/>
          <w:lang w:val="en-US" w:bidi="ar-DZ"/>
        </w:rPr>
        <w:t xml:space="preserve">تحديد الفئة التي ينتمي إليها بعض المجرمين من حيث الجزاءات الجنائية التي </w:t>
      </w:r>
      <w:proofErr w:type="gramStart"/>
      <w:r>
        <w:rPr>
          <w:rFonts w:cs="Simplified Arabic" w:hint="cs"/>
          <w:sz w:val="32"/>
          <w:szCs w:val="32"/>
          <w:rtl/>
          <w:lang w:val="en-US" w:bidi="ar-DZ"/>
        </w:rPr>
        <w:t>تطبق  ضدهم</w:t>
      </w:r>
      <w:proofErr w:type="gramEnd"/>
      <w:r>
        <w:rPr>
          <w:rFonts w:cs="Simplified Arabic" w:hint="cs"/>
          <w:sz w:val="32"/>
          <w:szCs w:val="32"/>
          <w:rtl/>
          <w:lang w:val="en-US" w:bidi="ar-DZ"/>
        </w:rPr>
        <w:t>، بحيث يؤدي هذا التحديد إلى إزالة خطر عودة الجاني إلى إرتكاب الجريمة مستقبلا وبالخصوص معتاد الإجرام.</w:t>
      </w:r>
    </w:p>
    <w:p w:rsidR="00C73AAB" w:rsidRDefault="00C73AAB" w:rsidP="00C73AAB">
      <w:pPr>
        <w:numPr>
          <w:ilvl w:val="0"/>
          <w:numId w:val="10"/>
        </w:numPr>
        <w:tabs>
          <w:tab w:val="clear" w:pos="840"/>
          <w:tab w:val="num" w:pos="342"/>
        </w:tabs>
        <w:bidi/>
        <w:spacing w:after="0"/>
        <w:ind w:left="-18" w:firstLine="360"/>
        <w:jc w:val="both"/>
        <w:rPr>
          <w:rFonts w:cs="Simplified Arabic"/>
          <w:sz w:val="32"/>
          <w:szCs w:val="32"/>
          <w:lang w:val="en-US" w:bidi="ar-DZ"/>
        </w:rPr>
      </w:pPr>
      <w:r>
        <w:rPr>
          <w:rFonts w:cs="Simplified Arabic" w:hint="cs"/>
          <w:sz w:val="32"/>
          <w:szCs w:val="32"/>
          <w:rtl/>
          <w:lang w:val="en-US" w:bidi="ar-DZ"/>
        </w:rPr>
        <w:t>يبقى لنا في الاخير أن نناشد رجال القانون للتكفل أكثر بهذا الحق من حيث تنظيمه   في نصوص خاصة ودراسته بالقدر الذي يبرز معالمه ويرسم حدوده، بوضع شروط وإجراءات خاصة يمكن الإهتداء على ضوئها في معرفة حق الحصول على العفو أم لا للمحكوم عليه.</w:t>
      </w:r>
    </w:p>
    <w:p w:rsidR="00C73AAB" w:rsidRDefault="00C73AAB" w:rsidP="00C73AAB">
      <w:pPr>
        <w:bidi/>
        <w:spacing w:after="0"/>
        <w:ind w:left="342"/>
        <w:jc w:val="both"/>
        <w:rPr>
          <w:rFonts w:cs="Simplified Arabic"/>
          <w:sz w:val="32"/>
          <w:szCs w:val="32"/>
          <w:rtl/>
          <w:lang w:val="en-US" w:bidi="ar-DZ"/>
        </w:rPr>
        <w:sectPr w:rsidR="00C73AAB" w:rsidSect="00CC39FA">
          <w:headerReference w:type="default" r:id="rId22"/>
          <w:footerReference w:type="even" r:id="rId23"/>
          <w:footerReference w:type="default" r:id="rId24"/>
          <w:footnotePr>
            <w:numRestart w:val="eachPage"/>
          </w:footnotePr>
          <w:pgSz w:w="11906" w:h="16838" w:code="9"/>
          <w:pgMar w:top="1134" w:right="1701" w:bottom="1134" w:left="1134" w:header="709" w:footer="709" w:gutter="0"/>
          <w:cols w:space="708"/>
          <w:docGrid w:linePitch="360"/>
        </w:sectPr>
      </w:pPr>
    </w:p>
    <w:p w:rsidR="00C73AAB" w:rsidRPr="00C73AAB" w:rsidRDefault="00C73AAB" w:rsidP="00C73AAB">
      <w:pPr>
        <w:bidi/>
        <w:spacing w:after="0"/>
        <w:jc w:val="both"/>
        <w:rPr>
          <w:rFonts w:cs="Simplified Arabic" w:hint="cs"/>
          <w:sz w:val="32"/>
          <w:szCs w:val="32"/>
          <w:rtl/>
          <w:lang w:val="en-US" w:bidi="ar-DZ"/>
        </w:rPr>
      </w:pPr>
    </w:p>
    <w:p w:rsidR="00C73AAB" w:rsidRDefault="00C73AAB" w:rsidP="000B73D6">
      <w:pPr>
        <w:bidi/>
        <w:rPr>
          <w:sz w:val="144"/>
          <w:szCs w:val="144"/>
          <w:rtl/>
          <w:lang w:val="en-US" w:bidi="ar-DZ"/>
        </w:rPr>
      </w:pPr>
    </w:p>
    <w:p w:rsidR="00C73AAB" w:rsidRPr="00AD2B81" w:rsidRDefault="00C73AAB" w:rsidP="006C4293">
      <w:pPr>
        <w:bidi/>
        <w:jc w:val="center"/>
        <w:rPr>
          <w:b/>
          <w:bCs/>
          <w:sz w:val="144"/>
          <w:szCs w:val="144"/>
          <w:rtl/>
          <w:lang w:val="en-US" w:bidi="ar-DZ"/>
        </w:rPr>
      </w:pPr>
      <w:r w:rsidRPr="00AD2B81">
        <w:rPr>
          <w:rFonts w:hint="cs"/>
          <w:b/>
          <w:bCs/>
          <w:sz w:val="144"/>
          <w:szCs w:val="144"/>
          <w:rtl/>
          <w:lang w:val="en-US" w:bidi="ar-DZ"/>
        </w:rPr>
        <w:t>المصادر</w:t>
      </w:r>
    </w:p>
    <w:p w:rsidR="00C73AAB" w:rsidRPr="00AD2B81" w:rsidRDefault="00C73AAB" w:rsidP="006C4293">
      <w:pPr>
        <w:bidi/>
        <w:jc w:val="center"/>
        <w:rPr>
          <w:b/>
          <w:bCs/>
          <w:sz w:val="144"/>
          <w:szCs w:val="144"/>
          <w:rtl/>
          <w:lang w:val="en-US" w:bidi="ar-DZ"/>
        </w:rPr>
      </w:pPr>
      <w:r w:rsidRPr="00AD2B81">
        <w:rPr>
          <w:rFonts w:hint="cs"/>
          <w:b/>
          <w:bCs/>
          <w:sz w:val="144"/>
          <w:szCs w:val="144"/>
          <w:rtl/>
          <w:lang w:val="en-US" w:bidi="ar-DZ"/>
        </w:rPr>
        <w:t>و</w:t>
      </w:r>
    </w:p>
    <w:p w:rsidR="00C73AAB" w:rsidRPr="00680AF9" w:rsidRDefault="00C73AAB" w:rsidP="006C4293">
      <w:pPr>
        <w:bidi/>
        <w:jc w:val="center"/>
        <w:rPr>
          <w:b/>
          <w:bCs/>
          <w:color w:val="000000" w:themeColor="text1"/>
          <w:sz w:val="144"/>
          <w:szCs w:val="144"/>
          <w:rtl/>
          <w:lang w:val="en-US" w:bidi="ar-DZ"/>
        </w:rPr>
      </w:pPr>
      <w:r w:rsidRPr="00680AF9">
        <w:rPr>
          <w:rFonts w:hint="cs"/>
          <w:b/>
          <w:bCs/>
          <w:color w:val="000000" w:themeColor="text1"/>
          <w:sz w:val="144"/>
          <w:szCs w:val="144"/>
          <w:rtl/>
          <w:lang w:val="en-US" w:bidi="ar-DZ"/>
        </w:rPr>
        <w:t>المراجع</w:t>
      </w:r>
    </w:p>
    <w:p w:rsidR="00C73AAB" w:rsidRDefault="00C73AAB" w:rsidP="00EA54CB">
      <w:pPr>
        <w:spacing w:after="0"/>
        <w:rPr>
          <w:rFonts w:ascii="Traditional Arabic" w:hAnsi="Traditional Arabic" w:cs="Traditional Arabic"/>
          <w:b/>
          <w:bCs/>
          <w:sz w:val="36"/>
          <w:szCs w:val="36"/>
          <w:lang w:val="en-US" w:bidi="ar-DZ"/>
        </w:rPr>
        <w:sectPr w:rsidR="00C73AAB" w:rsidSect="00CC39FA">
          <w:headerReference w:type="default" r:id="rId25"/>
          <w:footnotePr>
            <w:numRestart w:val="eachPage"/>
          </w:footnotePr>
          <w:pgSz w:w="11906" w:h="16838" w:code="9"/>
          <w:pgMar w:top="1134" w:right="1701" w:bottom="1134" w:left="1134" w:header="709" w:footer="709" w:gutter="0"/>
          <w:cols w:space="708"/>
          <w:docGrid w:linePitch="360"/>
        </w:sectPr>
      </w:pPr>
    </w:p>
    <w:p w:rsidR="00C73AAB" w:rsidRDefault="00C73AAB" w:rsidP="00832F47">
      <w:pPr>
        <w:bidi/>
        <w:jc w:val="both"/>
        <w:outlineLvl w:val="0"/>
        <w:rPr>
          <w:rFonts w:cs="Simplified Arabic" w:hint="cs"/>
          <w:b/>
          <w:bCs/>
          <w:sz w:val="32"/>
          <w:szCs w:val="32"/>
          <w:rtl/>
          <w:lang w:val="en-US" w:bidi="ar-DZ"/>
        </w:rPr>
      </w:pPr>
      <w:r w:rsidRPr="00BB5AC5">
        <w:rPr>
          <w:rFonts w:cs="Simplified Arabic" w:hint="cs"/>
          <w:b/>
          <w:bCs/>
          <w:sz w:val="32"/>
          <w:szCs w:val="32"/>
          <w:rtl/>
          <w:lang w:val="en-US" w:bidi="ar-DZ"/>
        </w:rPr>
        <w:lastRenderedPageBreak/>
        <w:t>أولا: قائمة المصادر</w:t>
      </w:r>
      <w:r>
        <w:rPr>
          <w:rFonts w:cs="Simplified Arabic" w:hint="cs"/>
          <w:b/>
          <w:bCs/>
          <w:sz w:val="32"/>
          <w:szCs w:val="32"/>
          <w:rtl/>
          <w:lang w:val="en-US" w:bidi="ar-DZ"/>
        </w:rPr>
        <w:t>:</w:t>
      </w:r>
    </w:p>
    <w:p w:rsidR="00C73AAB" w:rsidRPr="0041612B" w:rsidRDefault="00C73AAB" w:rsidP="00083133">
      <w:pPr>
        <w:bidi/>
        <w:jc w:val="both"/>
        <w:rPr>
          <w:rFonts w:cs="Simplified Arabic" w:hint="cs"/>
          <w:b/>
          <w:bCs/>
          <w:sz w:val="32"/>
          <w:szCs w:val="32"/>
          <w:rtl/>
          <w:lang w:bidi="ar-DZ"/>
        </w:rPr>
      </w:pPr>
      <w:r>
        <w:rPr>
          <w:rFonts w:cs="Simplified Arabic" w:hint="cs"/>
          <w:b/>
          <w:bCs/>
          <w:sz w:val="32"/>
          <w:szCs w:val="32"/>
          <w:rtl/>
          <w:lang w:val="en-US" w:bidi="ar-DZ"/>
        </w:rPr>
        <w:t>1</w:t>
      </w:r>
      <w:r>
        <w:rPr>
          <w:rFonts w:cs="Simplified Arabic" w:hint="cs"/>
          <w:b/>
          <w:bCs/>
          <w:sz w:val="36"/>
          <w:szCs w:val="36"/>
          <w:rtl/>
          <w:lang w:val="en-US" w:bidi="ar-DZ"/>
        </w:rPr>
        <w:t xml:space="preserve">. </w:t>
      </w:r>
      <w:r w:rsidRPr="000A7203">
        <w:rPr>
          <w:rFonts w:cs="Simplified Arabic" w:hint="cs"/>
          <w:b/>
          <w:bCs/>
          <w:sz w:val="32"/>
          <w:szCs w:val="32"/>
          <w:rtl/>
          <w:lang w:val="en-US" w:bidi="ar-DZ"/>
        </w:rPr>
        <w:t>الدساتير:</w:t>
      </w:r>
    </w:p>
    <w:p w:rsidR="00C73AAB" w:rsidRPr="00FB198C" w:rsidRDefault="00C73AAB" w:rsidP="00FB198C">
      <w:pPr>
        <w:bidi/>
        <w:jc w:val="both"/>
        <w:outlineLvl w:val="0"/>
        <w:rPr>
          <w:rFonts w:ascii="Simplified Arabic" w:hAnsi="Simplified Arabic" w:cs="Simplified Arabic"/>
          <w:sz w:val="32"/>
          <w:szCs w:val="32"/>
          <w:lang w:val="en-US" w:bidi="ar-DZ"/>
        </w:rPr>
      </w:pPr>
      <w:r w:rsidRPr="00FB198C">
        <w:rPr>
          <w:rFonts w:ascii="Simplified Arabic" w:hAnsi="Simplified Arabic" w:cs="Simplified Arabic"/>
          <w:sz w:val="32"/>
          <w:szCs w:val="32"/>
          <w:lang w:bidi="ar-DZ"/>
        </w:rPr>
        <w:t xml:space="preserve">    </w:t>
      </w:r>
      <w:r>
        <w:rPr>
          <w:rFonts w:ascii="Simplified Arabic" w:hAnsi="Simplified Arabic" w:cs="Simplified Arabic"/>
          <w:sz w:val="32"/>
          <w:szCs w:val="32"/>
          <w:rtl/>
          <w:lang w:bidi="ar-DZ"/>
        </w:rPr>
        <w:t>دستو</w:t>
      </w:r>
      <w:r>
        <w:rPr>
          <w:rFonts w:ascii="Simplified Arabic" w:hAnsi="Simplified Arabic" w:cs="Simplified Arabic" w:hint="cs"/>
          <w:sz w:val="32"/>
          <w:szCs w:val="32"/>
          <w:rtl/>
          <w:lang w:bidi="ar-DZ"/>
        </w:rPr>
        <w:t>ر الجزائر</w:t>
      </w:r>
      <w:r w:rsidRPr="00FB198C">
        <w:rPr>
          <w:rFonts w:ascii="Simplified Arabic" w:hAnsi="Simplified Arabic" w:cs="Simplified Arabic"/>
          <w:sz w:val="32"/>
          <w:szCs w:val="32"/>
          <w:rtl/>
          <w:lang w:bidi="ar-DZ"/>
        </w:rPr>
        <w:t xml:space="preserve"> لسنة</w:t>
      </w:r>
      <w:r w:rsidRPr="00FB198C">
        <w:rPr>
          <w:rFonts w:ascii="Simplified Arabic" w:hAnsi="Simplified Arabic" w:cs="Simplified Arabic"/>
          <w:sz w:val="32"/>
          <w:szCs w:val="32"/>
          <w:lang w:bidi="ar-DZ"/>
        </w:rPr>
        <w:t xml:space="preserve"> </w:t>
      </w:r>
      <w:r w:rsidRPr="00FB198C">
        <w:rPr>
          <w:rFonts w:ascii="Simplified Arabic" w:hAnsi="Simplified Arabic" w:cs="Simplified Arabic"/>
          <w:sz w:val="32"/>
          <w:szCs w:val="32"/>
          <w:rtl/>
          <w:lang w:val="en-US" w:bidi="ar-DZ"/>
        </w:rPr>
        <w:t>1963</w:t>
      </w:r>
      <w:r w:rsidRPr="00FB198C">
        <w:rPr>
          <w:rFonts w:ascii="Simplified Arabic" w:hAnsi="Simplified Arabic" w:cs="Simplified Arabic"/>
          <w:sz w:val="32"/>
          <w:szCs w:val="32"/>
          <w:lang w:val="en-US" w:bidi="ar-DZ"/>
        </w:rPr>
        <w:t>:</w:t>
      </w:r>
      <w:r w:rsidRPr="00FB198C">
        <w:rPr>
          <w:rFonts w:ascii="Simplified Arabic" w:hAnsi="Simplified Arabic" w:cs="Simplified Arabic"/>
          <w:b/>
          <w:bCs/>
          <w:sz w:val="32"/>
          <w:szCs w:val="32"/>
          <w:rtl/>
          <w:lang w:val="en-US" w:bidi="ar-DZ"/>
        </w:rPr>
        <w:t xml:space="preserve"> </w:t>
      </w:r>
      <w:r w:rsidRPr="00FB198C">
        <w:rPr>
          <w:rFonts w:ascii="Simplified Arabic" w:hAnsi="Simplified Arabic" w:cs="Simplified Arabic"/>
          <w:sz w:val="32"/>
          <w:szCs w:val="32"/>
          <w:rtl/>
          <w:lang w:val="en-US" w:bidi="ar-DZ"/>
        </w:rPr>
        <w:t>المؤرخ في</w:t>
      </w:r>
      <w:r>
        <w:rPr>
          <w:rFonts w:ascii="Simplified Arabic" w:hAnsi="Simplified Arabic" w:cs="Simplified Arabic"/>
          <w:sz w:val="32"/>
          <w:szCs w:val="32"/>
          <w:lang w:val="en-US" w:bidi="ar-DZ"/>
        </w:rPr>
        <w:t>:</w:t>
      </w:r>
      <w:r w:rsidRPr="00FB198C">
        <w:rPr>
          <w:rFonts w:ascii="Simplified Arabic" w:hAnsi="Simplified Arabic" w:cs="Simplified Arabic"/>
          <w:sz w:val="32"/>
          <w:szCs w:val="32"/>
          <w:rtl/>
          <w:lang w:val="en-US" w:bidi="ar-DZ"/>
        </w:rPr>
        <w:t xml:space="preserve"> </w:t>
      </w:r>
      <w:r>
        <w:rPr>
          <w:rFonts w:ascii="Simplified Arabic" w:hAnsi="Simplified Arabic" w:cs="Simplified Arabic"/>
          <w:sz w:val="32"/>
          <w:szCs w:val="32"/>
          <w:lang w:val="en-US" w:bidi="ar-DZ"/>
        </w:rPr>
        <w:t>10</w:t>
      </w:r>
      <w:r>
        <w:rPr>
          <w:rFonts w:ascii="Simplified Arabic" w:hAnsi="Simplified Arabic" w:cs="Simplified Arabic" w:hint="cs"/>
          <w:sz w:val="32"/>
          <w:szCs w:val="32"/>
          <w:rtl/>
          <w:lang w:val="en-US" w:bidi="ar-DZ"/>
        </w:rPr>
        <w:t xml:space="preserve"> سبتمبر1963</w:t>
      </w:r>
      <w:r>
        <w:rPr>
          <w:rFonts w:cs="Simplified Arabic" w:hint="cs"/>
          <w:sz w:val="32"/>
          <w:szCs w:val="32"/>
          <w:rtl/>
          <w:lang w:bidi="ar-DZ"/>
        </w:rPr>
        <w:t>،</w:t>
      </w:r>
      <w:r w:rsidRPr="0062427F">
        <w:rPr>
          <w:rFonts w:cs="Simplified Arabic" w:hint="cs"/>
          <w:sz w:val="32"/>
          <w:szCs w:val="32"/>
          <w:rtl/>
          <w:lang w:bidi="ar-DZ"/>
        </w:rPr>
        <w:t xml:space="preserve"> </w:t>
      </w:r>
      <w:r>
        <w:rPr>
          <w:rFonts w:cs="Simplified Arabic" w:hint="cs"/>
          <w:sz w:val="32"/>
          <w:szCs w:val="32"/>
          <w:rtl/>
          <w:lang w:bidi="ar-DZ"/>
        </w:rPr>
        <w:t>الجريدة الرسمية،</w:t>
      </w:r>
      <w:r w:rsidRPr="0062427F">
        <w:rPr>
          <w:rFonts w:cs="Simplified Arabic" w:hint="cs"/>
          <w:sz w:val="32"/>
          <w:szCs w:val="32"/>
          <w:rtl/>
          <w:lang w:bidi="ar-DZ"/>
        </w:rPr>
        <w:t xml:space="preserve"> </w:t>
      </w:r>
      <w:r>
        <w:rPr>
          <w:rFonts w:cs="Simplified Arabic" w:hint="cs"/>
          <w:sz w:val="32"/>
          <w:szCs w:val="32"/>
          <w:rtl/>
          <w:lang w:bidi="ar-DZ"/>
        </w:rPr>
        <w:t>عدد 64 لعام 1963.</w:t>
      </w:r>
    </w:p>
    <w:p w:rsidR="00C73AAB" w:rsidRDefault="00C73AAB" w:rsidP="00BB03EC">
      <w:pPr>
        <w:pStyle w:val="Notedebasdepage"/>
        <w:bidi/>
        <w:jc w:val="both"/>
        <w:rPr>
          <w:rFonts w:cs="Simplified Arabic" w:hint="cs"/>
          <w:sz w:val="32"/>
          <w:szCs w:val="32"/>
          <w:rtl/>
          <w:lang w:bidi="ar-DZ"/>
        </w:rPr>
      </w:pPr>
      <w:r>
        <w:rPr>
          <w:rFonts w:cs="Simplified Arabic"/>
          <w:sz w:val="32"/>
          <w:szCs w:val="32"/>
          <w:lang w:bidi="ar-DZ"/>
        </w:rPr>
        <w:t xml:space="preserve">    </w:t>
      </w:r>
      <w:r>
        <w:rPr>
          <w:rFonts w:cs="Simplified Arabic" w:hint="cs"/>
          <w:sz w:val="32"/>
          <w:szCs w:val="32"/>
          <w:rtl/>
          <w:lang w:bidi="ar-DZ"/>
        </w:rPr>
        <w:t>دستور الجزائر لسنة 1976:</w:t>
      </w:r>
      <w:r w:rsidRPr="0062427F">
        <w:rPr>
          <w:rFonts w:cs="Simplified Arabic" w:hint="cs"/>
          <w:sz w:val="32"/>
          <w:szCs w:val="32"/>
          <w:rtl/>
          <w:lang w:bidi="ar-DZ"/>
        </w:rPr>
        <w:t xml:space="preserve"> المؤرخ في: 02 ذو الحجة 1396 الموافق ل: 22 نوفمبر 1976، المتضمن دستور 1976</w:t>
      </w:r>
      <w:r>
        <w:rPr>
          <w:rFonts w:cs="Simplified Arabic" w:hint="cs"/>
          <w:sz w:val="32"/>
          <w:szCs w:val="32"/>
          <w:rtl/>
          <w:lang w:bidi="ar-DZ"/>
        </w:rPr>
        <w:t xml:space="preserve">، </w:t>
      </w:r>
      <w:r w:rsidRPr="0062427F">
        <w:rPr>
          <w:rFonts w:cs="Simplified Arabic" w:hint="cs"/>
          <w:sz w:val="32"/>
          <w:szCs w:val="32"/>
          <w:rtl/>
          <w:lang w:bidi="ar-DZ"/>
        </w:rPr>
        <w:t>الجريدة الرسمية</w:t>
      </w:r>
      <w:r>
        <w:rPr>
          <w:rFonts w:cs="Simplified Arabic" w:hint="cs"/>
          <w:sz w:val="32"/>
          <w:szCs w:val="32"/>
          <w:rtl/>
          <w:lang w:bidi="ar-DZ"/>
        </w:rPr>
        <w:t>،</w:t>
      </w:r>
      <w:r w:rsidRPr="0062427F">
        <w:rPr>
          <w:rFonts w:cs="Simplified Arabic" w:hint="cs"/>
          <w:sz w:val="32"/>
          <w:szCs w:val="32"/>
          <w:rtl/>
          <w:lang w:bidi="ar-DZ"/>
        </w:rPr>
        <w:t xml:space="preserve"> عدد 94 المؤرخة في</w:t>
      </w:r>
      <w:r>
        <w:rPr>
          <w:rFonts w:cs="Simplified Arabic" w:hint="cs"/>
          <w:sz w:val="32"/>
          <w:szCs w:val="32"/>
          <w:rtl/>
          <w:lang w:bidi="ar-DZ"/>
        </w:rPr>
        <w:t>:</w:t>
      </w:r>
      <w:r w:rsidRPr="0062427F">
        <w:rPr>
          <w:rFonts w:cs="Simplified Arabic" w:hint="cs"/>
          <w:sz w:val="32"/>
          <w:szCs w:val="32"/>
          <w:rtl/>
          <w:lang w:bidi="ar-DZ"/>
        </w:rPr>
        <w:t xml:space="preserve"> 24</w:t>
      </w:r>
      <w:r>
        <w:rPr>
          <w:rFonts w:cs="Simplified Arabic" w:hint="cs"/>
          <w:sz w:val="32"/>
          <w:szCs w:val="32"/>
          <w:rtl/>
          <w:lang w:bidi="ar-DZ"/>
        </w:rPr>
        <w:t xml:space="preserve"> </w:t>
      </w:r>
      <w:r w:rsidRPr="0062427F">
        <w:rPr>
          <w:rFonts w:cs="Simplified Arabic" w:hint="cs"/>
          <w:sz w:val="32"/>
          <w:szCs w:val="32"/>
          <w:rtl/>
          <w:lang w:bidi="ar-DZ"/>
        </w:rPr>
        <w:t>نوفمبر 1976</w:t>
      </w:r>
      <w:r>
        <w:rPr>
          <w:rFonts w:cs="Simplified Arabic" w:hint="cs"/>
          <w:sz w:val="32"/>
          <w:szCs w:val="32"/>
          <w:rtl/>
          <w:lang w:bidi="ar-DZ"/>
        </w:rPr>
        <w:t>.</w:t>
      </w:r>
    </w:p>
    <w:p w:rsidR="00C73AAB" w:rsidRDefault="00C73AAB" w:rsidP="00F3477D">
      <w:pPr>
        <w:pStyle w:val="Notedebasdepage"/>
        <w:bidi/>
        <w:jc w:val="both"/>
        <w:rPr>
          <w:rFonts w:cs="Simplified Arabic" w:hint="cs"/>
          <w:sz w:val="32"/>
          <w:szCs w:val="32"/>
          <w:lang w:bidi="ar-DZ"/>
        </w:rPr>
      </w:pPr>
      <w:r>
        <w:rPr>
          <w:rFonts w:cs="Simplified Arabic"/>
          <w:sz w:val="32"/>
          <w:szCs w:val="32"/>
          <w:lang w:bidi="ar-DZ"/>
        </w:rPr>
        <w:t xml:space="preserve">    </w:t>
      </w:r>
      <w:r>
        <w:rPr>
          <w:rFonts w:cs="Simplified Arabic" w:hint="cs"/>
          <w:sz w:val="32"/>
          <w:szCs w:val="32"/>
          <w:rtl/>
          <w:lang w:bidi="ar-DZ"/>
        </w:rPr>
        <w:t xml:space="preserve">دستور الجزائر </w:t>
      </w:r>
      <w:proofErr w:type="gramStart"/>
      <w:r>
        <w:rPr>
          <w:rFonts w:cs="Simplified Arabic" w:hint="cs"/>
          <w:sz w:val="32"/>
          <w:szCs w:val="32"/>
          <w:rtl/>
          <w:lang w:bidi="ar-DZ"/>
        </w:rPr>
        <w:t>لسنة </w:t>
      </w:r>
      <w:r>
        <w:rPr>
          <w:rFonts w:cs="Simplified Arabic"/>
          <w:sz w:val="32"/>
          <w:szCs w:val="32"/>
          <w:lang w:bidi="ar-DZ"/>
        </w:rPr>
        <w:t xml:space="preserve"> :</w:t>
      </w:r>
      <w:proofErr w:type="gramEnd"/>
      <w:r>
        <w:rPr>
          <w:rFonts w:cs="Simplified Arabic"/>
          <w:sz w:val="32"/>
          <w:szCs w:val="32"/>
          <w:lang w:bidi="ar-DZ"/>
        </w:rPr>
        <w:t>1989</w:t>
      </w:r>
      <w:r>
        <w:rPr>
          <w:rFonts w:cs="Simplified Arabic" w:hint="cs"/>
          <w:sz w:val="32"/>
          <w:szCs w:val="32"/>
          <w:rtl/>
          <w:lang w:bidi="ar-DZ"/>
        </w:rPr>
        <w:t>الصادر بموجب ال</w:t>
      </w:r>
      <w:r w:rsidRPr="005D435D">
        <w:rPr>
          <w:rFonts w:cs="Simplified Arabic" w:hint="cs"/>
          <w:sz w:val="32"/>
          <w:szCs w:val="32"/>
          <w:rtl/>
          <w:lang w:bidi="ar-DZ"/>
        </w:rPr>
        <w:t xml:space="preserve">مرسوم </w:t>
      </w:r>
      <w:r>
        <w:rPr>
          <w:rFonts w:cs="Simplified Arabic" w:hint="cs"/>
          <w:sz w:val="32"/>
          <w:szCs w:val="32"/>
          <w:rtl/>
          <w:lang w:bidi="ar-DZ"/>
        </w:rPr>
        <w:t>ال</w:t>
      </w:r>
      <w:r w:rsidRPr="005D435D">
        <w:rPr>
          <w:rFonts w:cs="Simplified Arabic" w:hint="cs"/>
          <w:sz w:val="32"/>
          <w:szCs w:val="32"/>
          <w:rtl/>
          <w:lang w:bidi="ar-DZ"/>
        </w:rPr>
        <w:t>رئاسي</w:t>
      </w:r>
      <w:r>
        <w:rPr>
          <w:rFonts w:cs="Simplified Arabic" w:hint="cs"/>
          <w:sz w:val="32"/>
          <w:szCs w:val="32"/>
          <w:rtl/>
          <w:lang w:bidi="ar-DZ"/>
        </w:rPr>
        <w:t>،</w:t>
      </w:r>
      <w:r w:rsidRPr="005D435D">
        <w:rPr>
          <w:rFonts w:cs="Simplified Arabic" w:hint="cs"/>
          <w:sz w:val="32"/>
          <w:szCs w:val="32"/>
          <w:rtl/>
          <w:lang w:bidi="ar-DZ"/>
        </w:rPr>
        <w:t xml:space="preserve"> رقم 89/18 المؤرخ في: 22 رجب 1409 الموافق ل: 28</w:t>
      </w:r>
      <w:r>
        <w:rPr>
          <w:rFonts w:cs="Simplified Arabic" w:hint="cs"/>
          <w:sz w:val="32"/>
          <w:szCs w:val="32"/>
          <w:rtl/>
          <w:lang w:bidi="ar-DZ"/>
        </w:rPr>
        <w:t xml:space="preserve"> </w:t>
      </w:r>
      <w:r w:rsidRPr="005D435D">
        <w:rPr>
          <w:rFonts w:cs="Simplified Arabic" w:hint="cs"/>
          <w:sz w:val="32"/>
          <w:szCs w:val="32"/>
          <w:rtl/>
          <w:lang w:bidi="ar-DZ"/>
        </w:rPr>
        <w:t>فيفري 1989 ، الجريدة الرسمية</w:t>
      </w:r>
      <w:r>
        <w:rPr>
          <w:rFonts w:cs="Simplified Arabic" w:hint="cs"/>
          <w:sz w:val="32"/>
          <w:szCs w:val="32"/>
          <w:rtl/>
          <w:lang w:bidi="ar-DZ"/>
        </w:rPr>
        <w:t xml:space="preserve"> عدد 09، المؤرخة في 1 مارس 1989</w:t>
      </w:r>
      <w:r w:rsidRPr="005D435D">
        <w:rPr>
          <w:rFonts w:cs="Simplified Arabic" w:hint="cs"/>
          <w:sz w:val="32"/>
          <w:szCs w:val="32"/>
          <w:rtl/>
          <w:lang w:bidi="ar-DZ"/>
        </w:rPr>
        <w:t>، المتعلق بنشر نص تعديل الدستور</w:t>
      </w:r>
      <w:r>
        <w:rPr>
          <w:rFonts w:cs="Simplified Arabic" w:hint="cs"/>
          <w:sz w:val="32"/>
          <w:szCs w:val="32"/>
          <w:rtl/>
          <w:lang w:bidi="ar-DZ"/>
        </w:rPr>
        <w:t>.</w:t>
      </w:r>
    </w:p>
    <w:p w:rsidR="00C73AAB" w:rsidRDefault="00C73AAB" w:rsidP="00FD34EC">
      <w:pPr>
        <w:pStyle w:val="Notedebasdepage"/>
        <w:bidi/>
        <w:jc w:val="both"/>
        <w:rPr>
          <w:rFonts w:cs="Simplified Arabic" w:hint="cs"/>
          <w:sz w:val="32"/>
          <w:szCs w:val="32"/>
          <w:lang w:bidi="ar-DZ"/>
        </w:rPr>
      </w:pPr>
      <w:r>
        <w:rPr>
          <w:rFonts w:cs="Simplified Arabic"/>
          <w:sz w:val="32"/>
          <w:szCs w:val="32"/>
          <w:lang w:bidi="ar-DZ"/>
        </w:rPr>
        <w:t xml:space="preserve">    </w:t>
      </w:r>
      <w:r>
        <w:rPr>
          <w:rFonts w:cs="Simplified Arabic" w:hint="cs"/>
          <w:sz w:val="32"/>
          <w:szCs w:val="32"/>
          <w:rtl/>
          <w:lang w:bidi="ar-DZ"/>
        </w:rPr>
        <w:t>دستور الجزائر لسنة</w:t>
      </w:r>
      <w:r>
        <w:rPr>
          <w:rFonts w:cs="Simplified Arabic" w:hint="cs"/>
          <w:sz w:val="32"/>
          <w:szCs w:val="32"/>
          <w:rtl/>
          <w:lang w:val="en-US" w:bidi="ar-DZ"/>
        </w:rPr>
        <w:t xml:space="preserve"> </w:t>
      </w:r>
      <w:proofErr w:type="gramStart"/>
      <w:r>
        <w:rPr>
          <w:rFonts w:cs="Simplified Arabic" w:hint="cs"/>
          <w:sz w:val="32"/>
          <w:szCs w:val="32"/>
          <w:rtl/>
          <w:lang w:val="en-US" w:bidi="ar-DZ"/>
        </w:rPr>
        <w:t>1996</w:t>
      </w:r>
      <w:r>
        <w:rPr>
          <w:rFonts w:cs="Simplified Arabic"/>
          <w:sz w:val="32"/>
          <w:szCs w:val="32"/>
          <w:lang w:bidi="ar-DZ"/>
        </w:rPr>
        <w:t> :</w:t>
      </w:r>
      <w:r>
        <w:rPr>
          <w:rFonts w:cs="Simplified Arabic" w:hint="cs"/>
          <w:sz w:val="32"/>
          <w:szCs w:val="32"/>
          <w:rtl/>
          <w:lang w:bidi="ar-DZ"/>
        </w:rPr>
        <w:t>الصادر</w:t>
      </w:r>
      <w:proofErr w:type="gramEnd"/>
      <w:r>
        <w:rPr>
          <w:rFonts w:cs="Simplified Arabic" w:hint="cs"/>
          <w:sz w:val="32"/>
          <w:szCs w:val="32"/>
          <w:rtl/>
          <w:lang w:bidi="ar-DZ"/>
        </w:rPr>
        <w:t xml:space="preserve"> بموجب المرسوم الرئاسي،</w:t>
      </w:r>
      <w:r w:rsidRPr="00D139B3">
        <w:rPr>
          <w:rFonts w:cs="Simplified Arabic" w:hint="cs"/>
          <w:sz w:val="32"/>
          <w:szCs w:val="32"/>
          <w:rtl/>
          <w:lang w:bidi="ar-DZ"/>
        </w:rPr>
        <w:t xml:space="preserve"> رقم 96/438 المؤرخ في: 26 رجب 1417 الموافق ل: 07 سبتمبر 1996 الجريدة الرسمية العدد 76 المؤرخة في: 08 سبتمبر 1996، المتضمن دستور 1996</w:t>
      </w:r>
      <w:r>
        <w:rPr>
          <w:rFonts w:cs="Simplified Arabic" w:hint="cs"/>
          <w:sz w:val="32"/>
          <w:szCs w:val="32"/>
          <w:rtl/>
          <w:lang w:bidi="ar-DZ"/>
        </w:rPr>
        <w:t>.</w:t>
      </w:r>
    </w:p>
    <w:p w:rsidR="00C73AAB" w:rsidRDefault="00C73AAB" w:rsidP="00684B46">
      <w:pPr>
        <w:pStyle w:val="Notedebasdepage"/>
        <w:bidi/>
        <w:jc w:val="both"/>
        <w:rPr>
          <w:rFonts w:cs="Simplified Arabic" w:hint="cs"/>
          <w:sz w:val="32"/>
          <w:szCs w:val="32"/>
          <w:lang w:bidi="ar-DZ"/>
        </w:rPr>
      </w:pPr>
      <w:r>
        <w:rPr>
          <w:rFonts w:cs="Simplified Arabic" w:hint="cs"/>
          <w:sz w:val="32"/>
          <w:szCs w:val="32"/>
          <w:rtl/>
          <w:lang w:bidi="ar-DZ"/>
        </w:rPr>
        <w:t xml:space="preserve">   التعديل الدستوري لسنة 2008:</w:t>
      </w:r>
      <w:r>
        <w:rPr>
          <w:rFonts w:cs="Simplified Arabic"/>
          <w:sz w:val="32"/>
          <w:szCs w:val="32"/>
          <w:lang w:bidi="ar-DZ"/>
        </w:rPr>
        <w:t xml:space="preserve"> </w:t>
      </w:r>
      <w:r w:rsidRPr="00072EC8">
        <w:rPr>
          <w:rFonts w:cs="Simplified Arabic" w:hint="cs"/>
          <w:sz w:val="32"/>
          <w:szCs w:val="32"/>
          <w:rtl/>
          <w:lang w:bidi="ar-DZ"/>
        </w:rPr>
        <w:t>الصادر بموجب القانون 08/19 المؤرخ في: 17 ذي القعدة 1429 الموافق ل: 15 نوفمبر 2008، الجريدة الرسمية، العدد 63 المؤرخة في 16 نوفمبر 2008، المتضمن التعديل الدستوري</w:t>
      </w:r>
      <w:r>
        <w:rPr>
          <w:rFonts w:cs="Simplified Arabic" w:hint="cs"/>
          <w:sz w:val="32"/>
          <w:szCs w:val="32"/>
          <w:rtl/>
          <w:lang w:bidi="ar-DZ"/>
        </w:rPr>
        <w:t xml:space="preserve"> لسنة 2008.</w:t>
      </w:r>
    </w:p>
    <w:p w:rsidR="00C73AAB" w:rsidRPr="00DD64EF" w:rsidRDefault="00C73AAB" w:rsidP="00BE1178">
      <w:pPr>
        <w:pStyle w:val="Notedebasdepage"/>
        <w:bidi/>
        <w:jc w:val="both"/>
        <w:rPr>
          <w:rFonts w:cs="Simplified Arabic" w:hint="cs"/>
          <w:sz w:val="32"/>
          <w:szCs w:val="32"/>
          <w:rtl/>
          <w:lang w:bidi="ar-DZ"/>
        </w:rPr>
      </w:pPr>
      <w:r>
        <w:rPr>
          <w:rFonts w:cs="Simplified Arabic"/>
          <w:sz w:val="32"/>
          <w:szCs w:val="32"/>
          <w:lang w:bidi="ar-DZ"/>
        </w:rPr>
        <w:t xml:space="preserve">    </w:t>
      </w:r>
      <w:r>
        <w:rPr>
          <w:rFonts w:cs="Simplified Arabic" w:hint="cs"/>
          <w:sz w:val="32"/>
          <w:szCs w:val="32"/>
          <w:rtl/>
          <w:lang w:bidi="ar-DZ"/>
        </w:rPr>
        <w:t xml:space="preserve">التعديل الدستوري لسنة 2016: </w:t>
      </w:r>
      <w:r w:rsidRPr="00DD64EF">
        <w:rPr>
          <w:rFonts w:cs="Simplified Arabic" w:hint="cs"/>
          <w:sz w:val="32"/>
          <w:szCs w:val="32"/>
          <w:rtl/>
          <w:lang w:bidi="ar-DZ"/>
        </w:rPr>
        <w:t xml:space="preserve">المؤرخ في 27 </w:t>
      </w:r>
      <w:proofErr w:type="spellStart"/>
      <w:r w:rsidRPr="00DD64EF">
        <w:rPr>
          <w:rFonts w:cs="Simplified Arabic" w:hint="cs"/>
          <w:sz w:val="32"/>
          <w:szCs w:val="32"/>
          <w:rtl/>
          <w:lang w:bidi="ar-DZ"/>
        </w:rPr>
        <w:t>جمادة</w:t>
      </w:r>
      <w:proofErr w:type="spellEnd"/>
      <w:r w:rsidRPr="00DD64EF">
        <w:rPr>
          <w:rFonts w:cs="Simplified Arabic" w:hint="cs"/>
          <w:sz w:val="32"/>
          <w:szCs w:val="32"/>
          <w:rtl/>
          <w:lang w:bidi="ar-DZ"/>
        </w:rPr>
        <w:t xml:space="preserve"> الأولى 1437 الموافق ل: 06 مارس 2016، الجريدة الرسمية عدد 14 لسنة 2016 المؤرخة في 07 مارس 2016، المتضمن التعديل الدستوري لسنة 2016</w:t>
      </w:r>
      <w:r>
        <w:rPr>
          <w:rFonts w:cs="Simplified Arabic" w:hint="cs"/>
          <w:sz w:val="32"/>
          <w:szCs w:val="32"/>
          <w:rtl/>
          <w:lang w:bidi="ar-DZ"/>
        </w:rPr>
        <w:t>.</w:t>
      </w:r>
    </w:p>
    <w:p w:rsidR="00C73AAB" w:rsidRDefault="00C73AAB" w:rsidP="00832F47">
      <w:pPr>
        <w:bidi/>
        <w:jc w:val="both"/>
        <w:outlineLvl w:val="0"/>
        <w:rPr>
          <w:rFonts w:cs="Simplified Arabic" w:hint="cs"/>
          <w:b/>
          <w:bCs/>
          <w:sz w:val="32"/>
          <w:szCs w:val="32"/>
          <w:rtl/>
          <w:lang w:val="en-US" w:bidi="ar-DZ"/>
        </w:rPr>
      </w:pPr>
      <w:r>
        <w:rPr>
          <w:rFonts w:cs="Simplified Arabic"/>
          <w:b/>
          <w:bCs/>
          <w:sz w:val="32"/>
          <w:szCs w:val="32"/>
          <w:lang w:val="en-US" w:bidi="ar-DZ"/>
        </w:rPr>
        <w:t>2</w:t>
      </w:r>
      <w:r>
        <w:rPr>
          <w:rFonts w:cs="Simplified Arabic" w:hint="cs"/>
          <w:b/>
          <w:bCs/>
          <w:sz w:val="32"/>
          <w:szCs w:val="32"/>
          <w:rtl/>
          <w:lang w:val="en-US" w:bidi="ar-DZ"/>
        </w:rPr>
        <w:t>. القوانين:</w:t>
      </w:r>
    </w:p>
    <w:p w:rsidR="00C73AAB" w:rsidRDefault="00C73AAB" w:rsidP="00865CDC">
      <w:pPr>
        <w:bidi/>
        <w:spacing w:after="167" w:line="335" w:lineRule="atLeast"/>
        <w:jc w:val="both"/>
        <w:rPr>
          <w:rFonts w:ascii="Simplified Arabic" w:hAnsi="Simplified Arabic" w:cs="Simplified Arabic" w:hint="cs"/>
          <w:color w:val="000000"/>
          <w:sz w:val="32"/>
          <w:szCs w:val="32"/>
          <w:rtl/>
          <w:lang w:val="en-US" w:eastAsia="en-US"/>
        </w:rPr>
      </w:pPr>
      <w:r>
        <w:rPr>
          <w:rFonts w:ascii="Simplified Arabic" w:hAnsi="Simplified Arabic" w:cs="Simplified Arabic"/>
          <w:color w:val="000000"/>
          <w:sz w:val="32"/>
          <w:szCs w:val="32"/>
          <w:lang w:val="en-US" w:eastAsia="en-US"/>
        </w:rPr>
        <w:t xml:space="preserve">   </w:t>
      </w:r>
      <w:r>
        <w:rPr>
          <w:rFonts w:ascii="Simplified Arabic" w:hAnsi="Simplified Arabic" w:cs="Simplified Arabic" w:hint="cs"/>
          <w:color w:val="000000"/>
          <w:sz w:val="32"/>
          <w:szCs w:val="32"/>
          <w:rtl/>
          <w:lang w:val="en-US" w:eastAsia="en-US"/>
        </w:rPr>
        <w:t>ال</w:t>
      </w:r>
      <w:r w:rsidRPr="008B61D4">
        <w:rPr>
          <w:rFonts w:ascii="Simplified Arabic" w:hAnsi="Simplified Arabic" w:cs="Simplified Arabic"/>
          <w:color w:val="000000"/>
          <w:sz w:val="32"/>
          <w:szCs w:val="32"/>
          <w:rtl/>
          <w:lang w:val="en-US" w:eastAsia="en-US"/>
        </w:rPr>
        <w:t>قانون رقم: 17-07 مؤرخ في: 28 جمادى الثانية عام 1438 الموافق 27 مارس سنة 2017 يعدل ويتمم الأمر رقم 155-66 المؤرخ في: 18 صفر عام 1386 الموافق 8 يونيو سنة 1966 والمتضمن قانون الإجراءات الجزائية</w:t>
      </w:r>
      <w:r>
        <w:rPr>
          <w:rFonts w:ascii="Simplified Arabic" w:hAnsi="Simplified Arabic" w:cs="Simplified Arabic" w:hint="cs"/>
          <w:color w:val="000000"/>
          <w:sz w:val="32"/>
          <w:szCs w:val="32"/>
          <w:rtl/>
          <w:lang w:val="en-US" w:eastAsia="en-US"/>
        </w:rPr>
        <w:t xml:space="preserve"> الجزائري</w:t>
      </w:r>
      <w:r w:rsidRPr="008B61D4">
        <w:rPr>
          <w:rFonts w:ascii="Simplified Arabic" w:hAnsi="Simplified Arabic" w:cs="Simplified Arabic"/>
          <w:color w:val="000000"/>
          <w:sz w:val="32"/>
          <w:szCs w:val="32"/>
          <w:rtl/>
          <w:lang w:val="en-US" w:eastAsia="en-US"/>
        </w:rPr>
        <w:t>.</w:t>
      </w:r>
    </w:p>
    <w:p w:rsidR="00C73AAB" w:rsidRDefault="00C73AAB" w:rsidP="0041612B">
      <w:pPr>
        <w:bidi/>
        <w:spacing w:after="167" w:line="335" w:lineRule="atLeast"/>
        <w:jc w:val="both"/>
        <w:rPr>
          <w:rFonts w:ascii="Simplified Arabic" w:hAnsi="Simplified Arabic" w:cs="Simplified Arabic" w:hint="cs"/>
          <w:color w:val="000000"/>
          <w:sz w:val="32"/>
          <w:szCs w:val="32"/>
          <w:rtl/>
          <w:lang w:val="en-US" w:eastAsia="en-US"/>
        </w:rPr>
      </w:pPr>
      <w:r>
        <w:rPr>
          <w:rFonts w:ascii="Simplified Arabic" w:hAnsi="Simplified Arabic" w:cs="Simplified Arabic" w:hint="cs"/>
          <w:color w:val="000000"/>
          <w:sz w:val="32"/>
          <w:szCs w:val="32"/>
          <w:rtl/>
          <w:lang w:val="en-US" w:eastAsia="en-US"/>
        </w:rPr>
        <w:lastRenderedPageBreak/>
        <w:t xml:space="preserve">   القانون رقم: 15-19 يعدل </w:t>
      </w:r>
      <w:proofErr w:type="gramStart"/>
      <w:r>
        <w:rPr>
          <w:rFonts w:ascii="Simplified Arabic" w:hAnsi="Simplified Arabic" w:cs="Simplified Arabic" w:hint="cs"/>
          <w:color w:val="000000"/>
          <w:sz w:val="32"/>
          <w:szCs w:val="32"/>
          <w:rtl/>
          <w:lang w:val="en-US" w:eastAsia="en-US"/>
        </w:rPr>
        <w:t>و يتمم</w:t>
      </w:r>
      <w:proofErr w:type="gramEnd"/>
      <w:r>
        <w:rPr>
          <w:rFonts w:ascii="Simplified Arabic" w:hAnsi="Simplified Arabic" w:cs="Simplified Arabic" w:hint="cs"/>
          <w:color w:val="000000"/>
          <w:sz w:val="32"/>
          <w:szCs w:val="32"/>
          <w:rtl/>
          <w:lang w:val="en-US" w:eastAsia="en-US"/>
        </w:rPr>
        <w:t xml:space="preserve"> الأمر رقم: 66-156 المؤرخ في: 18 صفر 1386 الموافق 08 يونيو 1966 والمتضمن قانون العقوبات الجزائري.</w:t>
      </w:r>
    </w:p>
    <w:p w:rsidR="00C73AAB" w:rsidRDefault="00C73AAB" w:rsidP="00A25807">
      <w:pPr>
        <w:bidi/>
        <w:jc w:val="both"/>
        <w:outlineLvl w:val="0"/>
        <w:rPr>
          <w:rFonts w:cs="Simplified Arabic" w:hint="cs"/>
          <w:color w:val="000000"/>
          <w:sz w:val="32"/>
          <w:szCs w:val="32"/>
          <w:rtl/>
          <w:lang w:bidi="ar-DZ"/>
        </w:rPr>
      </w:pPr>
      <w:r>
        <w:rPr>
          <w:rFonts w:cs="Simplified Arabic"/>
          <w:color w:val="000000"/>
          <w:sz w:val="32"/>
          <w:szCs w:val="32"/>
          <w:lang w:bidi="ar-DZ"/>
        </w:rPr>
        <w:t xml:space="preserve">    </w:t>
      </w:r>
      <w:r w:rsidRPr="008B61D4">
        <w:rPr>
          <w:rFonts w:cs="Simplified Arabic" w:hint="cs"/>
          <w:color w:val="000000"/>
          <w:sz w:val="32"/>
          <w:szCs w:val="32"/>
          <w:rtl/>
          <w:lang w:bidi="ar-DZ"/>
        </w:rPr>
        <w:t>القانون العضوي رقم:</w:t>
      </w:r>
      <w:r>
        <w:rPr>
          <w:rFonts w:cs="Simplified Arabic"/>
          <w:color w:val="000000"/>
          <w:sz w:val="32"/>
          <w:szCs w:val="32"/>
          <w:lang w:bidi="ar-DZ"/>
        </w:rPr>
        <w:t xml:space="preserve"> </w:t>
      </w:r>
      <w:r w:rsidRPr="008B61D4">
        <w:rPr>
          <w:rFonts w:cs="Simplified Arabic" w:hint="cs"/>
          <w:color w:val="000000"/>
          <w:sz w:val="32"/>
          <w:szCs w:val="32"/>
          <w:rtl/>
          <w:lang w:bidi="ar-DZ"/>
        </w:rPr>
        <w:t>04-12 المؤرخ في:</w:t>
      </w:r>
      <w:r>
        <w:rPr>
          <w:rFonts w:cs="Simplified Arabic"/>
          <w:color w:val="000000"/>
          <w:sz w:val="32"/>
          <w:szCs w:val="32"/>
          <w:lang w:bidi="ar-DZ"/>
        </w:rPr>
        <w:t xml:space="preserve"> </w:t>
      </w:r>
      <w:r w:rsidRPr="008B61D4">
        <w:rPr>
          <w:rFonts w:cs="Simplified Arabic" w:hint="cs"/>
          <w:color w:val="000000"/>
          <w:sz w:val="32"/>
          <w:szCs w:val="32"/>
          <w:rtl/>
          <w:lang w:bidi="ar-DZ"/>
        </w:rPr>
        <w:t xml:space="preserve">21 رجب 1425 الموافق 06 سبتمبر 2004، الجريدة الرسمية، </w:t>
      </w:r>
      <w:proofErr w:type="gramStart"/>
      <w:r w:rsidRPr="008B61D4">
        <w:rPr>
          <w:rFonts w:cs="Simplified Arabic" w:hint="cs"/>
          <w:color w:val="000000"/>
          <w:sz w:val="32"/>
          <w:szCs w:val="32"/>
          <w:rtl/>
          <w:lang w:bidi="ar-DZ"/>
        </w:rPr>
        <w:t>ا</w:t>
      </w:r>
      <w:r>
        <w:rPr>
          <w:rFonts w:cs="Simplified Arabic" w:hint="cs"/>
          <w:color w:val="000000"/>
          <w:sz w:val="32"/>
          <w:szCs w:val="32"/>
          <w:rtl/>
          <w:lang w:bidi="ar-DZ"/>
        </w:rPr>
        <w:t>لعدد57</w:t>
      </w:r>
      <w:proofErr w:type="gramEnd"/>
      <w:r>
        <w:rPr>
          <w:rFonts w:cs="Simplified Arabic" w:hint="cs"/>
          <w:color w:val="000000"/>
          <w:sz w:val="32"/>
          <w:szCs w:val="32"/>
          <w:rtl/>
          <w:lang w:bidi="ar-DZ"/>
        </w:rPr>
        <w:t xml:space="preserve"> المؤرخة في:08 سبتمبر2004</w:t>
      </w:r>
      <w:r w:rsidRPr="008B61D4">
        <w:rPr>
          <w:rFonts w:cs="Simplified Arabic" w:hint="cs"/>
          <w:color w:val="000000"/>
          <w:sz w:val="32"/>
          <w:szCs w:val="32"/>
          <w:rtl/>
          <w:lang w:bidi="ar-DZ"/>
        </w:rPr>
        <w:t>،</w:t>
      </w:r>
      <w:r>
        <w:rPr>
          <w:rFonts w:cs="Simplified Arabic" w:hint="cs"/>
          <w:color w:val="000000"/>
          <w:sz w:val="32"/>
          <w:szCs w:val="32"/>
          <w:rtl/>
          <w:lang w:bidi="ar-DZ"/>
        </w:rPr>
        <w:t xml:space="preserve"> يتعلق بتشكيل المجلس الأعلى للقضاء وعمله وصلاحياته.</w:t>
      </w:r>
    </w:p>
    <w:p w:rsidR="00C73AAB" w:rsidRPr="00A25807" w:rsidRDefault="00C73AAB" w:rsidP="00A25807">
      <w:pPr>
        <w:bidi/>
        <w:jc w:val="both"/>
        <w:outlineLvl w:val="0"/>
        <w:rPr>
          <w:rFonts w:cs="Simplified Arabic"/>
          <w:color w:val="000000"/>
          <w:sz w:val="32"/>
          <w:szCs w:val="32"/>
          <w:lang w:bidi="ar-DZ"/>
        </w:rPr>
      </w:pPr>
      <w:r>
        <w:rPr>
          <w:rFonts w:cs="Simplified Arabic" w:hint="cs"/>
          <w:color w:val="000000"/>
          <w:sz w:val="32"/>
          <w:szCs w:val="32"/>
          <w:rtl/>
          <w:lang w:bidi="ar-DZ"/>
        </w:rPr>
        <w:t xml:space="preserve">   القانون العضوي رقم: 04-11 المؤرخ في: 21 رجب 1425 الموافق 06 سبتمبر 2004</w:t>
      </w:r>
      <w:r w:rsidRPr="008B61D4">
        <w:rPr>
          <w:rFonts w:cs="Simplified Arabic" w:hint="cs"/>
          <w:color w:val="000000"/>
          <w:sz w:val="32"/>
          <w:szCs w:val="32"/>
          <w:rtl/>
          <w:lang w:bidi="ar-DZ"/>
        </w:rPr>
        <w:t>،</w:t>
      </w:r>
      <w:r>
        <w:rPr>
          <w:rFonts w:cs="Simplified Arabic" w:hint="cs"/>
          <w:color w:val="000000"/>
          <w:sz w:val="32"/>
          <w:szCs w:val="32"/>
          <w:rtl/>
          <w:lang w:bidi="ar-DZ"/>
        </w:rPr>
        <w:t xml:space="preserve"> والمتضمن القانون الأساسي للقضاء.</w:t>
      </w:r>
    </w:p>
    <w:p w:rsidR="00C73AAB" w:rsidRPr="00981BA2" w:rsidRDefault="00C73AAB" w:rsidP="00981BA2">
      <w:pPr>
        <w:bidi/>
        <w:jc w:val="both"/>
        <w:rPr>
          <w:rFonts w:cs="Simplified Arabic" w:hint="cs"/>
          <w:sz w:val="32"/>
          <w:szCs w:val="32"/>
          <w:rtl/>
          <w:lang w:bidi="ar-DZ"/>
        </w:rPr>
      </w:pPr>
      <w:r>
        <w:rPr>
          <w:rFonts w:cs="Simplified Arabic"/>
          <w:sz w:val="32"/>
          <w:szCs w:val="32"/>
          <w:lang w:bidi="ar-DZ"/>
        </w:rPr>
        <w:t xml:space="preserve">  </w:t>
      </w:r>
      <w:r>
        <w:rPr>
          <w:rFonts w:cs="Simplified Arabic" w:hint="cs"/>
          <w:sz w:val="32"/>
          <w:szCs w:val="32"/>
          <w:rtl/>
          <w:lang w:bidi="ar-DZ"/>
        </w:rPr>
        <w:t xml:space="preserve"> </w:t>
      </w:r>
      <w:r>
        <w:rPr>
          <w:rFonts w:cs="Simplified Arabic"/>
          <w:sz w:val="32"/>
          <w:szCs w:val="32"/>
          <w:lang w:bidi="ar-DZ"/>
        </w:rPr>
        <w:t xml:space="preserve"> </w:t>
      </w:r>
      <w:r w:rsidRPr="00BB5AC5">
        <w:rPr>
          <w:rFonts w:cs="Simplified Arabic" w:hint="cs"/>
          <w:sz w:val="32"/>
          <w:szCs w:val="32"/>
          <w:rtl/>
          <w:lang w:bidi="ar-DZ"/>
        </w:rPr>
        <w:t>القانون</w:t>
      </w:r>
      <w:r>
        <w:rPr>
          <w:rFonts w:cs="Simplified Arabic" w:hint="cs"/>
          <w:sz w:val="32"/>
          <w:szCs w:val="32"/>
          <w:rtl/>
          <w:lang w:bidi="ar-DZ"/>
        </w:rPr>
        <w:t xml:space="preserve"> رقم:</w:t>
      </w:r>
      <w:r w:rsidRPr="00BB5AC5">
        <w:rPr>
          <w:rFonts w:cs="Simplified Arabic" w:hint="cs"/>
          <w:sz w:val="32"/>
          <w:szCs w:val="32"/>
          <w:rtl/>
          <w:lang w:bidi="ar-DZ"/>
        </w:rPr>
        <w:t xml:space="preserve"> 04-05 المتعلق بتنظيم السجون وإعادة الإدماج الإجتماعي للمحبوسين،</w:t>
      </w:r>
      <w:r>
        <w:rPr>
          <w:rFonts w:cs="Simplified Arabic" w:hint="cs"/>
          <w:sz w:val="32"/>
          <w:szCs w:val="32"/>
          <w:rtl/>
          <w:lang w:bidi="ar-DZ"/>
        </w:rPr>
        <w:t xml:space="preserve"> </w:t>
      </w:r>
      <w:r w:rsidRPr="00BB5AC5">
        <w:rPr>
          <w:rFonts w:cs="Simplified Arabic" w:hint="cs"/>
          <w:sz w:val="32"/>
          <w:szCs w:val="32"/>
          <w:rtl/>
          <w:lang w:bidi="ar-DZ"/>
        </w:rPr>
        <w:t>المؤرخ في 27 ذي الحجة الموافق 06</w:t>
      </w:r>
      <w:r>
        <w:rPr>
          <w:rFonts w:cs="Simplified Arabic" w:hint="cs"/>
          <w:sz w:val="32"/>
          <w:szCs w:val="32"/>
          <w:rtl/>
          <w:lang w:bidi="ar-DZ"/>
        </w:rPr>
        <w:t xml:space="preserve"> </w:t>
      </w:r>
      <w:r w:rsidRPr="00BB5AC5">
        <w:rPr>
          <w:rFonts w:cs="Simplified Arabic" w:hint="cs"/>
          <w:sz w:val="32"/>
          <w:szCs w:val="32"/>
          <w:rtl/>
          <w:lang w:bidi="ar-DZ"/>
        </w:rPr>
        <w:t>فيفري 2005،</w:t>
      </w:r>
      <w:r>
        <w:rPr>
          <w:rFonts w:cs="Simplified Arabic" w:hint="cs"/>
          <w:sz w:val="32"/>
          <w:szCs w:val="32"/>
          <w:rtl/>
          <w:lang w:bidi="ar-DZ"/>
        </w:rPr>
        <w:t xml:space="preserve"> الجريدة الرسمية، عدد 12 المؤرخة</w:t>
      </w:r>
      <w:r w:rsidRPr="00BB5AC5">
        <w:rPr>
          <w:rFonts w:cs="Simplified Arabic" w:hint="cs"/>
          <w:sz w:val="32"/>
          <w:szCs w:val="32"/>
          <w:rtl/>
          <w:lang w:bidi="ar-DZ"/>
        </w:rPr>
        <w:t xml:space="preserve"> في 13 فيفري 2005.</w:t>
      </w:r>
    </w:p>
    <w:p w:rsidR="00C73AAB" w:rsidRDefault="00C73AAB" w:rsidP="0041612B">
      <w:pPr>
        <w:bidi/>
        <w:jc w:val="both"/>
        <w:rPr>
          <w:rFonts w:cs="Simplified Arabic" w:hint="cs"/>
          <w:sz w:val="32"/>
          <w:szCs w:val="32"/>
          <w:rtl/>
          <w:lang w:bidi="ar-DZ"/>
        </w:rPr>
      </w:pPr>
      <w:r>
        <w:rPr>
          <w:rFonts w:cs="Simplified Arabic"/>
          <w:b/>
          <w:bCs/>
          <w:sz w:val="32"/>
          <w:szCs w:val="32"/>
          <w:lang w:val="en-US" w:bidi="ar-DZ"/>
        </w:rPr>
        <w:t xml:space="preserve">  </w:t>
      </w:r>
      <w:r>
        <w:rPr>
          <w:rFonts w:cs="Simplified Arabic" w:hint="cs"/>
          <w:b/>
          <w:bCs/>
          <w:sz w:val="32"/>
          <w:szCs w:val="32"/>
          <w:rtl/>
          <w:lang w:val="en-US" w:bidi="ar-DZ"/>
        </w:rPr>
        <w:t xml:space="preserve"> </w:t>
      </w:r>
      <w:r>
        <w:rPr>
          <w:rFonts w:cs="Simplified Arabic"/>
          <w:b/>
          <w:bCs/>
          <w:sz w:val="32"/>
          <w:szCs w:val="32"/>
          <w:lang w:val="en-US" w:bidi="ar-DZ"/>
        </w:rPr>
        <w:t xml:space="preserve"> </w:t>
      </w:r>
      <w:r w:rsidRPr="00BB5AC5">
        <w:rPr>
          <w:rFonts w:cs="Simplified Arabic" w:hint="cs"/>
          <w:sz w:val="32"/>
          <w:szCs w:val="32"/>
          <w:rtl/>
          <w:lang w:bidi="ar-DZ"/>
        </w:rPr>
        <w:t>المرسوم التنفيذي رقم: 02/490 المحدد لصلاحيات وزير العدل حافظ الأختام، المؤرخ في: 21 رمضان 1423 الموافق ل 26نوفمبر200</w:t>
      </w:r>
      <w:r>
        <w:rPr>
          <w:rFonts w:cs="Simplified Arabic" w:hint="cs"/>
          <w:sz w:val="32"/>
          <w:szCs w:val="32"/>
          <w:rtl/>
          <w:lang w:bidi="ar-DZ"/>
        </w:rPr>
        <w:t>2، الجريدة ال</w:t>
      </w:r>
      <w:r w:rsidRPr="00BB5AC5">
        <w:rPr>
          <w:rFonts w:cs="Simplified Arabic" w:hint="cs"/>
          <w:sz w:val="32"/>
          <w:szCs w:val="32"/>
          <w:rtl/>
          <w:lang w:bidi="ar-DZ"/>
        </w:rPr>
        <w:t xml:space="preserve">رسمية رقم 80، المؤرخة في </w:t>
      </w:r>
      <w:r>
        <w:rPr>
          <w:rFonts w:cs="Simplified Arabic" w:hint="cs"/>
          <w:sz w:val="32"/>
          <w:szCs w:val="32"/>
          <w:rtl/>
          <w:lang w:bidi="ar-DZ"/>
        </w:rPr>
        <w:t xml:space="preserve">     </w:t>
      </w:r>
      <w:r w:rsidRPr="00BB5AC5">
        <w:rPr>
          <w:rFonts w:cs="Simplified Arabic" w:hint="cs"/>
          <w:sz w:val="32"/>
          <w:szCs w:val="32"/>
          <w:rtl/>
          <w:lang w:bidi="ar-DZ"/>
        </w:rPr>
        <w:t>4ديسمبر 2002</w:t>
      </w:r>
      <w:r>
        <w:rPr>
          <w:rFonts w:cs="Simplified Arabic" w:hint="cs"/>
          <w:sz w:val="32"/>
          <w:szCs w:val="32"/>
          <w:rtl/>
          <w:lang w:bidi="ar-DZ"/>
        </w:rPr>
        <w:t>.</w:t>
      </w:r>
    </w:p>
    <w:p w:rsidR="00C73AAB" w:rsidRDefault="00C73AAB" w:rsidP="00083133">
      <w:pPr>
        <w:bidi/>
        <w:jc w:val="both"/>
        <w:rPr>
          <w:rFonts w:cs="Simplified Arabic" w:hint="cs"/>
          <w:b/>
          <w:bCs/>
          <w:sz w:val="32"/>
          <w:szCs w:val="32"/>
          <w:rtl/>
          <w:lang w:bidi="ar-DZ"/>
        </w:rPr>
      </w:pPr>
      <w:r>
        <w:rPr>
          <w:rFonts w:cs="Simplified Arabic" w:hint="cs"/>
          <w:b/>
          <w:bCs/>
          <w:sz w:val="32"/>
          <w:szCs w:val="32"/>
          <w:rtl/>
          <w:lang w:bidi="ar-DZ"/>
        </w:rPr>
        <w:t>3. القرآن الكريم.</w:t>
      </w:r>
    </w:p>
    <w:p w:rsidR="00C73AAB" w:rsidRDefault="00C73AAB" w:rsidP="00832F47">
      <w:pPr>
        <w:bidi/>
        <w:jc w:val="both"/>
        <w:outlineLvl w:val="0"/>
        <w:rPr>
          <w:rFonts w:cs="Simplified Arabic" w:hint="cs"/>
          <w:b/>
          <w:bCs/>
          <w:sz w:val="32"/>
          <w:szCs w:val="32"/>
          <w:rtl/>
          <w:lang w:bidi="ar-DZ"/>
        </w:rPr>
      </w:pPr>
      <w:r>
        <w:rPr>
          <w:rFonts w:cs="Simplified Arabic" w:hint="cs"/>
          <w:b/>
          <w:bCs/>
          <w:sz w:val="32"/>
          <w:szCs w:val="32"/>
          <w:rtl/>
          <w:lang w:bidi="ar-DZ"/>
        </w:rPr>
        <w:t>ثانيا: قائمة المراجع:</w:t>
      </w:r>
    </w:p>
    <w:p w:rsidR="00C73AAB" w:rsidRDefault="00C73AAB" w:rsidP="00832F47">
      <w:pPr>
        <w:bidi/>
        <w:jc w:val="both"/>
        <w:outlineLvl w:val="0"/>
        <w:rPr>
          <w:rFonts w:cs="Simplified Arabic" w:hint="cs"/>
          <w:b/>
          <w:bCs/>
          <w:sz w:val="32"/>
          <w:szCs w:val="32"/>
          <w:rtl/>
          <w:lang w:bidi="ar-DZ"/>
        </w:rPr>
      </w:pPr>
      <w:r>
        <w:rPr>
          <w:rFonts w:cs="Simplified Arabic" w:hint="cs"/>
          <w:b/>
          <w:bCs/>
          <w:sz w:val="32"/>
          <w:szCs w:val="32"/>
          <w:rtl/>
          <w:lang w:bidi="ar-DZ"/>
        </w:rPr>
        <w:t>1. الكتب:</w:t>
      </w:r>
    </w:p>
    <w:p w:rsidR="00C73AAB" w:rsidRDefault="00C73AAB" w:rsidP="00226953">
      <w:pPr>
        <w:bidi/>
        <w:jc w:val="both"/>
        <w:rPr>
          <w:rFonts w:cs="Simplified Arabic" w:hint="cs"/>
          <w:sz w:val="32"/>
          <w:szCs w:val="32"/>
          <w:rtl/>
          <w:lang w:bidi="ar-DZ"/>
        </w:rPr>
      </w:pPr>
      <w:r>
        <w:rPr>
          <w:rFonts w:cs="Simplified Arabic"/>
          <w:b/>
          <w:bCs/>
          <w:sz w:val="32"/>
          <w:szCs w:val="32"/>
          <w:lang w:val="en-US" w:bidi="ar-DZ"/>
        </w:rPr>
        <w:t xml:space="preserve"> </w:t>
      </w:r>
      <w:r w:rsidRPr="004A083D">
        <w:rPr>
          <w:rFonts w:cs="Simplified Arabic" w:hint="cs"/>
          <w:sz w:val="32"/>
          <w:szCs w:val="32"/>
          <w:rtl/>
          <w:lang w:bidi="ar-DZ"/>
        </w:rPr>
        <w:t xml:space="preserve"> </w:t>
      </w:r>
      <w:r>
        <w:rPr>
          <w:rFonts w:cs="Simplified Arabic"/>
          <w:sz w:val="32"/>
          <w:szCs w:val="32"/>
          <w:lang w:bidi="ar-DZ"/>
        </w:rPr>
        <w:t xml:space="preserve">  </w:t>
      </w:r>
      <w:r w:rsidRPr="004A083D">
        <w:rPr>
          <w:rFonts w:cs="Simplified Arabic" w:hint="cs"/>
          <w:sz w:val="32"/>
          <w:szCs w:val="32"/>
          <w:rtl/>
          <w:lang w:bidi="ar-DZ"/>
        </w:rPr>
        <w:t>السيد جاد</w:t>
      </w:r>
      <w:r>
        <w:rPr>
          <w:rFonts w:cs="Simplified Arabic" w:hint="cs"/>
          <w:sz w:val="32"/>
          <w:szCs w:val="32"/>
          <w:rtl/>
          <w:lang w:bidi="ar-DZ"/>
        </w:rPr>
        <w:t xml:space="preserve"> سامح</w:t>
      </w:r>
      <w:r w:rsidRPr="004A083D">
        <w:rPr>
          <w:rFonts w:cs="Simplified Arabic" w:hint="cs"/>
          <w:sz w:val="32"/>
          <w:szCs w:val="32"/>
          <w:rtl/>
          <w:lang w:bidi="ar-DZ"/>
        </w:rPr>
        <w:t>، العفو عن العقوبة في الفقه الاسلامي والقانون الوضعي، دار العلم للطباعة والنشر، جدة، سنة 1978.</w:t>
      </w:r>
    </w:p>
    <w:p w:rsidR="00C73AAB" w:rsidRPr="00226953" w:rsidRDefault="00C73AAB" w:rsidP="00226953">
      <w:pPr>
        <w:bidi/>
        <w:jc w:val="both"/>
        <w:rPr>
          <w:rFonts w:cs="Simplified Arabic" w:hint="cs"/>
          <w:rtl/>
          <w:lang w:bidi="ar-DZ"/>
        </w:rPr>
      </w:pPr>
      <w:r>
        <w:rPr>
          <w:rFonts w:cs="Simplified Arabic"/>
          <w:color w:val="000000"/>
          <w:sz w:val="32"/>
          <w:szCs w:val="32"/>
          <w:lang w:bidi="ar-DZ"/>
        </w:rPr>
        <w:t xml:space="preserve">    </w:t>
      </w:r>
      <w:r>
        <w:rPr>
          <w:rFonts w:cs="Simplified Arabic" w:hint="cs"/>
          <w:color w:val="000000"/>
          <w:sz w:val="32"/>
          <w:szCs w:val="32"/>
          <w:rtl/>
          <w:lang w:bidi="ar-DZ"/>
        </w:rPr>
        <w:t>السيد</w:t>
      </w:r>
      <w:r w:rsidRPr="004A083D">
        <w:rPr>
          <w:rFonts w:cs="Simplified Arabic" w:hint="cs"/>
          <w:color w:val="000000"/>
          <w:sz w:val="32"/>
          <w:szCs w:val="32"/>
          <w:rtl/>
          <w:lang w:bidi="ar-DZ"/>
        </w:rPr>
        <w:t xml:space="preserve"> </w:t>
      </w:r>
      <w:r>
        <w:rPr>
          <w:rFonts w:cs="Simplified Arabic" w:hint="cs"/>
          <w:sz w:val="32"/>
          <w:szCs w:val="32"/>
          <w:rtl/>
          <w:lang w:bidi="ar-DZ"/>
        </w:rPr>
        <w:t>صبري</w:t>
      </w:r>
      <w:r w:rsidRPr="004A083D">
        <w:rPr>
          <w:rFonts w:cs="Simplified Arabic" w:hint="cs"/>
          <w:sz w:val="32"/>
          <w:szCs w:val="32"/>
          <w:rtl/>
          <w:lang w:bidi="ar-DZ"/>
        </w:rPr>
        <w:t>، مبادئ القانون الدستوري، منشأة المعارف، الاسكندرية، سنة 1940</w:t>
      </w:r>
      <w:r>
        <w:rPr>
          <w:rFonts w:cs="Simplified Arabic" w:hint="cs"/>
          <w:rtl/>
          <w:lang w:bidi="ar-DZ"/>
        </w:rPr>
        <w:t>.</w:t>
      </w:r>
    </w:p>
    <w:p w:rsidR="00C73AAB" w:rsidRDefault="00C73AAB" w:rsidP="00254489">
      <w:pPr>
        <w:bidi/>
        <w:jc w:val="both"/>
        <w:rPr>
          <w:rFonts w:cs="Simplified Arabic" w:hint="cs"/>
          <w:rtl/>
          <w:lang w:bidi="ar-DZ"/>
        </w:rPr>
      </w:pPr>
      <w:r>
        <w:rPr>
          <w:rFonts w:cs="Simplified Arabic"/>
          <w:b/>
          <w:bCs/>
          <w:sz w:val="32"/>
          <w:szCs w:val="32"/>
          <w:lang w:val="en-US" w:bidi="ar-DZ"/>
        </w:rPr>
        <w:lastRenderedPageBreak/>
        <w:t xml:space="preserve"> </w:t>
      </w:r>
      <w:r>
        <w:rPr>
          <w:rFonts w:cs="Simplified Arabic" w:hint="cs"/>
          <w:b/>
          <w:bCs/>
          <w:sz w:val="32"/>
          <w:szCs w:val="32"/>
          <w:rtl/>
          <w:lang w:val="en-US" w:bidi="ar-DZ"/>
        </w:rPr>
        <w:t xml:space="preserve"> </w:t>
      </w:r>
      <w:r>
        <w:rPr>
          <w:rFonts w:cs="Simplified Arabic"/>
          <w:b/>
          <w:bCs/>
          <w:sz w:val="32"/>
          <w:szCs w:val="32"/>
          <w:lang w:val="en-US" w:bidi="ar-DZ"/>
        </w:rPr>
        <w:t xml:space="preserve">  </w:t>
      </w:r>
      <w:r w:rsidRPr="00BB5AC5">
        <w:rPr>
          <w:rFonts w:cs="Simplified Arabic" w:hint="cs"/>
          <w:sz w:val="32"/>
          <w:szCs w:val="32"/>
          <w:rtl/>
          <w:lang w:bidi="ar-DZ"/>
        </w:rPr>
        <w:t>أوصديق</w:t>
      </w:r>
      <w:r>
        <w:rPr>
          <w:rFonts w:cs="Simplified Arabic" w:hint="cs"/>
          <w:sz w:val="32"/>
          <w:szCs w:val="32"/>
          <w:rtl/>
          <w:lang w:bidi="ar-DZ"/>
        </w:rPr>
        <w:t xml:space="preserve"> فوزي</w:t>
      </w:r>
      <w:r w:rsidRPr="00BB5AC5">
        <w:rPr>
          <w:rFonts w:cs="Simplified Arabic" w:hint="cs"/>
          <w:sz w:val="32"/>
          <w:szCs w:val="32"/>
          <w:rtl/>
          <w:lang w:bidi="ar-DZ"/>
        </w:rPr>
        <w:t>، الوافي في شرح القانون الدستوري: الجزء الثالث-</w:t>
      </w:r>
      <w:proofErr w:type="spellStart"/>
      <w:r w:rsidRPr="00BB5AC5">
        <w:rPr>
          <w:rFonts w:cs="Simplified Arabic" w:hint="cs"/>
          <w:sz w:val="32"/>
          <w:szCs w:val="32"/>
          <w:rtl/>
          <w:lang w:bidi="ar-DZ"/>
        </w:rPr>
        <w:t>السلاطات</w:t>
      </w:r>
      <w:proofErr w:type="spellEnd"/>
      <w:r w:rsidRPr="00BB5AC5">
        <w:rPr>
          <w:rFonts w:cs="Simplified Arabic" w:hint="cs"/>
          <w:sz w:val="32"/>
          <w:szCs w:val="32"/>
          <w:rtl/>
          <w:lang w:bidi="ar-DZ"/>
        </w:rPr>
        <w:t xml:space="preserve"> الثلاث،</w:t>
      </w:r>
      <w:r>
        <w:rPr>
          <w:rFonts w:cs="Simplified Arabic" w:hint="cs"/>
          <w:sz w:val="32"/>
          <w:szCs w:val="32"/>
          <w:rtl/>
          <w:lang w:bidi="ar-DZ"/>
        </w:rPr>
        <w:t xml:space="preserve"> </w:t>
      </w:r>
      <w:r w:rsidRPr="00BB5AC5">
        <w:rPr>
          <w:rFonts w:cs="Simplified Arabic" w:hint="cs"/>
          <w:sz w:val="32"/>
          <w:szCs w:val="32"/>
          <w:rtl/>
          <w:lang w:bidi="ar-DZ"/>
        </w:rPr>
        <w:t>ديوان المطبوعات الجامعية، الجزائر،2004</w:t>
      </w:r>
      <w:r>
        <w:rPr>
          <w:rFonts w:cs="Simplified Arabic" w:hint="cs"/>
          <w:rtl/>
          <w:lang w:bidi="ar-DZ"/>
        </w:rPr>
        <w:t>.</w:t>
      </w:r>
    </w:p>
    <w:p w:rsidR="00C73AAB" w:rsidRDefault="00C73AAB" w:rsidP="00254489">
      <w:pPr>
        <w:bidi/>
        <w:jc w:val="both"/>
        <w:rPr>
          <w:rFonts w:cs="Simplified Arabic" w:hint="cs"/>
          <w:sz w:val="32"/>
          <w:szCs w:val="32"/>
          <w:rtl/>
        </w:rPr>
      </w:pPr>
      <w:r>
        <w:rPr>
          <w:rFonts w:cs="Simplified Arabic"/>
          <w:sz w:val="32"/>
          <w:szCs w:val="32"/>
          <w:lang w:bidi="ar-DZ"/>
        </w:rPr>
        <w:t xml:space="preserve"> </w:t>
      </w:r>
      <w:r>
        <w:rPr>
          <w:rFonts w:cs="Simplified Arabic" w:hint="cs"/>
          <w:rtl/>
          <w:lang w:bidi="ar-DZ"/>
        </w:rPr>
        <w:t xml:space="preserve"> </w:t>
      </w:r>
      <w:r>
        <w:rPr>
          <w:rFonts w:cs="Simplified Arabic"/>
          <w:lang w:bidi="ar-DZ"/>
        </w:rPr>
        <w:t xml:space="preserve">   </w:t>
      </w:r>
      <w:r w:rsidRPr="00BB5AC5">
        <w:rPr>
          <w:rFonts w:cs="Simplified Arabic" w:hint="cs"/>
          <w:sz w:val="32"/>
          <w:szCs w:val="32"/>
          <w:rtl/>
        </w:rPr>
        <w:t>بوراس</w:t>
      </w:r>
      <w:r>
        <w:rPr>
          <w:rFonts w:cs="Simplified Arabic" w:hint="cs"/>
          <w:sz w:val="32"/>
          <w:szCs w:val="32"/>
          <w:rtl/>
        </w:rPr>
        <w:t xml:space="preserve"> عبد القادر</w:t>
      </w:r>
      <w:r w:rsidRPr="00BB5AC5">
        <w:rPr>
          <w:rFonts w:cs="Simplified Arabic" w:hint="cs"/>
          <w:sz w:val="32"/>
          <w:szCs w:val="32"/>
          <w:rtl/>
        </w:rPr>
        <w:t xml:space="preserve">، العفو عن الجريمة </w:t>
      </w:r>
      <w:proofErr w:type="gramStart"/>
      <w:r w:rsidRPr="00BB5AC5">
        <w:rPr>
          <w:rFonts w:cs="Simplified Arabic" w:hint="cs"/>
          <w:sz w:val="32"/>
          <w:szCs w:val="32"/>
          <w:rtl/>
        </w:rPr>
        <w:t>و العقوبة</w:t>
      </w:r>
      <w:proofErr w:type="gramEnd"/>
      <w:r w:rsidRPr="00BB5AC5">
        <w:rPr>
          <w:rFonts w:cs="Simplified Arabic" w:hint="cs"/>
          <w:sz w:val="32"/>
          <w:szCs w:val="32"/>
          <w:rtl/>
        </w:rPr>
        <w:t xml:space="preserve"> في التشريع الجزائري المقارن، دار الجامعة الجديدة، الاسكندرية، سنة 2013</w:t>
      </w:r>
      <w:r>
        <w:rPr>
          <w:rFonts w:cs="Simplified Arabic" w:hint="cs"/>
          <w:sz w:val="32"/>
          <w:szCs w:val="32"/>
          <w:rtl/>
        </w:rPr>
        <w:t>.</w:t>
      </w:r>
    </w:p>
    <w:p w:rsidR="00C73AAB" w:rsidRDefault="00C73AAB" w:rsidP="00226953">
      <w:pPr>
        <w:bidi/>
        <w:jc w:val="both"/>
        <w:rPr>
          <w:rFonts w:cs="Simplified Arabic" w:hint="cs"/>
          <w:sz w:val="32"/>
          <w:szCs w:val="32"/>
          <w:rtl/>
        </w:rPr>
      </w:pPr>
      <w:r>
        <w:rPr>
          <w:rFonts w:cs="Simplified Arabic"/>
          <w:sz w:val="32"/>
          <w:szCs w:val="32"/>
          <w:lang w:bidi="ar-DZ"/>
        </w:rPr>
        <w:t xml:space="preserve"> </w:t>
      </w:r>
      <w:r w:rsidRPr="004A083D">
        <w:rPr>
          <w:rFonts w:cs="Simplified Arabic" w:hint="cs"/>
          <w:sz w:val="32"/>
          <w:szCs w:val="32"/>
          <w:rtl/>
          <w:lang w:bidi="ar-DZ"/>
        </w:rPr>
        <w:t xml:space="preserve"> </w:t>
      </w:r>
      <w:r>
        <w:rPr>
          <w:rFonts w:cs="Simplified Arabic"/>
          <w:sz w:val="32"/>
          <w:szCs w:val="32"/>
          <w:lang w:bidi="ar-DZ"/>
        </w:rPr>
        <w:t xml:space="preserve">  </w:t>
      </w:r>
      <w:r>
        <w:rPr>
          <w:rFonts w:cs="Simplified Arabic" w:hint="cs"/>
          <w:sz w:val="32"/>
          <w:szCs w:val="32"/>
          <w:rtl/>
          <w:lang w:bidi="ar-DZ"/>
        </w:rPr>
        <w:t xml:space="preserve">بوضياف </w:t>
      </w:r>
      <w:r>
        <w:rPr>
          <w:rFonts w:cs="Simplified Arabic" w:hint="cs"/>
          <w:sz w:val="32"/>
          <w:szCs w:val="32"/>
          <w:rtl/>
        </w:rPr>
        <w:t>عمار</w:t>
      </w:r>
      <w:r w:rsidRPr="004A083D">
        <w:rPr>
          <w:rFonts w:cs="Simplified Arabic" w:hint="cs"/>
          <w:sz w:val="32"/>
          <w:szCs w:val="32"/>
          <w:rtl/>
        </w:rPr>
        <w:t>، الوجيز في القانون الإداري، الطبعة الأ</w:t>
      </w:r>
      <w:r>
        <w:rPr>
          <w:rFonts w:cs="Simplified Arabic" w:hint="cs"/>
          <w:sz w:val="32"/>
          <w:szCs w:val="32"/>
          <w:rtl/>
        </w:rPr>
        <w:t>ولى، دار ريحانة، الجزائر، سنة 2000.</w:t>
      </w:r>
    </w:p>
    <w:p w:rsidR="00C73AAB" w:rsidRDefault="00C73AAB" w:rsidP="00226953">
      <w:pPr>
        <w:bidi/>
        <w:jc w:val="both"/>
        <w:rPr>
          <w:rFonts w:cs="Simplified Arabic" w:hint="cs"/>
          <w:sz w:val="32"/>
          <w:szCs w:val="32"/>
          <w:rtl/>
          <w:lang w:bidi="ar-DZ"/>
        </w:rPr>
      </w:pPr>
      <w:r>
        <w:rPr>
          <w:rFonts w:cs="Simplified Arabic"/>
          <w:color w:val="000000"/>
          <w:sz w:val="32"/>
          <w:szCs w:val="32"/>
        </w:rPr>
        <w:t xml:space="preserve"> </w:t>
      </w:r>
      <w:r>
        <w:rPr>
          <w:rFonts w:cs="Simplified Arabic" w:hint="cs"/>
          <w:color w:val="000000"/>
          <w:sz w:val="32"/>
          <w:szCs w:val="32"/>
          <w:rtl/>
        </w:rPr>
        <w:t xml:space="preserve"> </w:t>
      </w:r>
      <w:r>
        <w:rPr>
          <w:rFonts w:cs="Simplified Arabic"/>
          <w:color w:val="000000"/>
          <w:sz w:val="32"/>
          <w:szCs w:val="32"/>
        </w:rPr>
        <w:t xml:space="preserve">  </w:t>
      </w:r>
      <w:r>
        <w:rPr>
          <w:rFonts w:cs="Simplified Arabic" w:hint="cs"/>
          <w:sz w:val="32"/>
          <w:szCs w:val="32"/>
          <w:rtl/>
          <w:lang w:bidi="ar-DZ"/>
        </w:rPr>
        <w:t>جمجوم حسين محمد</w:t>
      </w:r>
      <w:r w:rsidRPr="004A083D">
        <w:rPr>
          <w:rFonts w:cs="Simplified Arabic" w:hint="cs"/>
          <w:sz w:val="32"/>
          <w:szCs w:val="32"/>
          <w:rtl/>
          <w:lang w:bidi="ar-DZ"/>
        </w:rPr>
        <w:t xml:space="preserve">، موسوعة العدالة الجنائية: الجزء الخامس-الطعن بالنقض-إعادة </w:t>
      </w:r>
      <w:proofErr w:type="gramStart"/>
      <w:r w:rsidRPr="004A083D">
        <w:rPr>
          <w:rFonts w:cs="Simplified Arabic" w:hint="cs"/>
          <w:sz w:val="32"/>
          <w:szCs w:val="32"/>
          <w:rtl/>
          <w:lang w:bidi="ar-DZ"/>
        </w:rPr>
        <w:t>النظر- العفو</w:t>
      </w:r>
      <w:proofErr w:type="gramEnd"/>
      <w:r w:rsidRPr="004A083D">
        <w:rPr>
          <w:rFonts w:cs="Simplified Arabic" w:hint="cs"/>
          <w:sz w:val="32"/>
          <w:szCs w:val="32"/>
          <w:rtl/>
          <w:lang w:bidi="ar-DZ"/>
        </w:rPr>
        <w:t xml:space="preserve"> عن العقوبة، المكتب الفني </w:t>
      </w:r>
      <w:proofErr w:type="spellStart"/>
      <w:r w:rsidRPr="004A083D">
        <w:rPr>
          <w:rFonts w:cs="Simplified Arabic" w:hint="cs"/>
          <w:sz w:val="32"/>
          <w:szCs w:val="32"/>
          <w:rtl/>
          <w:lang w:bidi="ar-DZ"/>
        </w:rPr>
        <w:t>للاصدارات</w:t>
      </w:r>
      <w:proofErr w:type="spellEnd"/>
      <w:r w:rsidRPr="004A083D">
        <w:rPr>
          <w:rFonts w:cs="Simplified Arabic" w:hint="cs"/>
          <w:sz w:val="32"/>
          <w:szCs w:val="32"/>
          <w:rtl/>
          <w:lang w:bidi="ar-DZ"/>
        </w:rPr>
        <w:t xml:space="preserve"> القانونية، الإسكندرية، سنة 2003.</w:t>
      </w:r>
    </w:p>
    <w:p w:rsidR="00C73AAB" w:rsidRDefault="00C73AAB" w:rsidP="00226953">
      <w:pPr>
        <w:bidi/>
        <w:jc w:val="both"/>
        <w:rPr>
          <w:rFonts w:cs="Simplified Arabic" w:hint="cs"/>
          <w:color w:val="000000"/>
          <w:sz w:val="32"/>
          <w:szCs w:val="32"/>
          <w:rtl/>
          <w:lang w:bidi="ar-DZ"/>
        </w:rPr>
      </w:pPr>
      <w:r>
        <w:rPr>
          <w:rFonts w:cs="Simplified Arabic"/>
          <w:sz w:val="32"/>
          <w:szCs w:val="32"/>
          <w:lang w:bidi="ar-DZ"/>
        </w:rPr>
        <w:t xml:space="preserve"> </w:t>
      </w:r>
      <w:r w:rsidRPr="004A083D">
        <w:rPr>
          <w:rFonts w:cs="Simplified Arabic" w:hint="cs"/>
          <w:sz w:val="32"/>
          <w:szCs w:val="32"/>
          <w:rtl/>
          <w:lang w:bidi="ar-DZ"/>
        </w:rPr>
        <w:t xml:space="preserve"> </w:t>
      </w:r>
      <w:r>
        <w:rPr>
          <w:rFonts w:cs="Simplified Arabic"/>
          <w:sz w:val="32"/>
          <w:szCs w:val="32"/>
          <w:lang w:bidi="ar-DZ"/>
        </w:rPr>
        <w:t xml:space="preserve">  </w:t>
      </w:r>
      <w:r>
        <w:rPr>
          <w:rFonts w:cs="Simplified Arabic" w:hint="cs"/>
          <w:sz w:val="32"/>
          <w:szCs w:val="32"/>
          <w:rtl/>
          <w:lang w:bidi="ar-DZ"/>
        </w:rPr>
        <w:t xml:space="preserve">جندي </w:t>
      </w:r>
      <w:r w:rsidRPr="004A083D">
        <w:rPr>
          <w:rFonts w:cs="Simplified Arabic" w:hint="cs"/>
          <w:sz w:val="32"/>
          <w:szCs w:val="32"/>
          <w:rtl/>
          <w:lang w:bidi="ar-DZ"/>
        </w:rPr>
        <w:t>عبد الملك، الموسوعة الجنائية: الجزء الثالث-</w:t>
      </w:r>
      <w:proofErr w:type="gramStart"/>
      <w:r w:rsidRPr="004A083D">
        <w:rPr>
          <w:rFonts w:cs="Simplified Arabic" w:hint="cs"/>
          <w:sz w:val="32"/>
          <w:szCs w:val="32"/>
          <w:rtl/>
          <w:lang w:bidi="ar-DZ"/>
        </w:rPr>
        <w:t>جرائم</w:t>
      </w:r>
      <w:r w:rsidRPr="004A083D">
        <w:rPr>
          <w:rFonts w:cs="Simplified Arabic" w:hint="cs"/>
          <w:color w:val="000000"/>
          <w:sz w:val="32"/>
          <w:szCs w:val="32"/>
          <w:rtl/>
          <w:lang w:bidi="ar-DZ"/>
        </w:rPr>
        <w:t>- ربا</w:t>
      </w:r>
      <w:proofErr w:type="gramEnd"/>
      <w:r w:rsidRPr="004A083D">
        <w:rPr>
          <w:rFonts w:cs="Simplified Arabic" w:hint="cs"/>
          <w:color w:val="000000"/>
          <w:sz w:val="32"/>
          <w:szCs w:val="32"/>
          <w:rtl/>
          <w:lang w:bidi="ar-DZ"/>
        </w:rPr>
        <w:t xml:space="preserve"> فاحش، دار العلم للجميع، بيروت، سنة 2008</w:t>
      </w:r>
      <w:r>
        <w:rPr>
          <w:rFonts w:cs="Simplified Arabic" w:hint="cs"/>
          <w:color w:val="000000"/>
          <w:sz w:val="32"/>
          <w:szCs w:val="32"/>
          <w:rtl/>
          <w:lang w:bidi="ar-DZ"/>
        </w:rPr>
        <w:t>.</w:t>
      </w:r>
    </w:p>
    <w:p w:rsidR="00C73AAB" w:rsidRDefault="00C73AAB" w:rsidP="00226953">
      <w:pPr>
        <w:bidi/>
        <w:jc w:val="both"/>
        <w:rPr>
          <w:rFonts w:cs="Simplified Arabic" w:hint="cs"/>
          <w:sz w:val="32"/>
          <w:szCs w:val="32"/>
          <w:rtl/>
          <w:lang w:bidi="ar-DZ"/>
        </w:rPr>
      </w:pPr>
      <w:r w:rsidRPr="004A083D">
        <w:rPr>
          <w:rFonts w:cs="Simplified Arabic" w:hint="cs"/>
          <w:color w:val="000000"/>
          <w:sz w:val="32"/>
          <w:szCs w:val="32"/>
          <w:rtl/>
          <w:lang w:bidi="ar-DZ"/>
        </w:rPr>
        <w:t xml:space="preserve"> </w:t>
      </w:r>
      <w:r>
        <w:rPr>
          <w:rFonts w:cs="Simplified Arabic"/>
          <w:color w:val="000000"/>
          <w:sz w:val="32"/>
          <w:szCs w:val="32"/>
          <w:lang w:bidi="ar-DZ"/>
        </w:rPr>
        <w:t xml:space="preserve">   </w:t>
      </w:r>
      <w:r>
        <w:rPr>
          <w:rFonts w:cs="Simplified Arabic" w:hint="cs"/>
          <w:color w:val="000000"/>
          <w:sz w:val="32"/>
          <w:szCs w:val="32"/>
          <w:rtl/>
          <w:lang w:bidi="ar-DZ"/>
        </w:rPr>
        <w:t xml:space="preserve">جندي </w:t>
      </w:r>
      <w:r w:rsidRPr="004A083D">
        <w:rPr>
          <w:rFonts w:cs="Simplified Arabic" w:hint="cs"/>
          <w:sz w:val="32"/>
          <w:szCs w:val="32"/>
          <w:rtl/>
          <w:lang w:bidi="ar-DZ"/>
        </w:rPr>
        <w:t xml:space="preserve">عبد </w:t>
      </w:r>
      <w:proofErr w:type="spellStart"/>
      <w:proofErr w:type="gramStart"/>
      <w:r w:rsidRPr="004A083D">
        <w:rPr>
          <w:rFonts w:cs="Simplified Arabic" w:hint="cs"/>
          <w:sz w:val="32"/>
          <w:szCs w:val="32"/>
          <w:rtl/>
          <w:lang w:bidi="ar-DZ"/>
        </w:rPr>
        <w:t>الملك،الموسوعة</w:t>
      </w:r>
      <w:proofErr w:type="spellEnd"/>
      <w:proofErr w:type="gramEnd"/>
      <w:r w:rsidRPr="004A083D">
        <w:rPr>
          <w:rFonts w:cs="Simplified Arabic" w:hint="cs"/>
          <w:sz w:val="32"/>
          <w:szCs w:val="32"/>
          <w:rtl/>
          <w:lang w:bidi="ar-DZ"/>
        </w:rPr>
        <w:t xml:space="preserve"> الجانية: الجزء الخامس-عقوبة- قتل وجرح وضرب، دار </w:t>
      </w:r>
      <w:r>
        <w:rPr>
          <w:rFonts w:cs="Simplified Arabic" w:hint="cs"/>
          <w:sz w:val="32"/>
          <w:szCs w:val="32"/>
          <w:rtl/>
          <w:lang w:bidi="ar-DZ"/>
        </w:rPr>
        <w:t>العلم للجميع</w:t>
      </w:r>
      <w:r w:rsidRPr="004A083D">
        <w:rPr>
          <w:rFonts w:cs="Simplified Arabic" w:hint="cs"/>
          <w:sz w:val="32"/>
          <w:szCs w:val="32"/>
          <w:rtl/>
          <w:lang w:bidi="ar-DZ"/>
        </w:rPr>
        <w:t xml:space="preserve">، بيروت، سنة </w:t>
      </w:r>
      <w:r>
        <w:rPr>
          <w:rFonts w:cs="Simplified Arabic" w:hint="cs"/>
          <w:sz w:val="32"/>
          <w:szCs w:val="32"/>
          <w:rtl/>
          <w:lang w:bidi="ar-DZ"/>
        </w:rPr>
        <w:t>2008.</w:t>
      </w:r>
    </w:p>
    <w:p w:rsidR="00C73AAB" w:rsidRPr="00226953" w:rsidRDefault="00C73AAB" w:rsidP="00226953">
      <w:pPr>
        <w:bidi/>
        <w:jc w:val="both"/>
        <w:rPr>
          <w:rFonts w:cs="Simplified Arabic" w:hint="cs"/>
          <w:color w:val="000000"/>
          <w:sz w:val="32"/>
          <w:szCs w:val="32"/>
          <w:rtl/>
          <w:lang w:bidi="ar-DZ"/>
        </w:rPr>
      </w:pPr>
      <w:r>
        <w:rPr>
          <w:rFonts w:cs="Simplified Arabic"/>
          <w:sz w:val="32"/>
          <w:szCs w:val="32"/>
          <w:lang w:bidi="ar-DZ"/>
        </w:rPr>
        <w:t xml:space="preserve">    </w:t>
      </w:r>
      <w:r>
        <w:rPr>
          <w:rFonts w:cs="Simplified Arabic" w:hint="cs"/>
          <w:sz w:val="32"/>
          <w:szCs w:val="32"/>
          <w:rtl/>
          <w:lang w:bidi="ar-DZ"/>
        </w:rPr>
        <w:t>غسان رباح</w:t>
      </w:r>
      <w:r w:rsidRPr="004A083D">
        <w:rPr>
          <w:rFonts w:cs="Simplified Arabic" w:hint="cs"/>
          <w:sz w:val="32"/>
          <w:szCs w:val="32"/>
          <w:rtl/>
          <w:lang w:bidi="ar-DZ"/>
        </w:rPr>
        <w:t>، الوجيز في العفو عن الأعمال الجرمية: دراسة مقارنة في التشريعات العربية</w:t>
      </w:r>
      <w:r w:rsidRPr="004A083D">
        <w:rPr>
          <w:rFonts w:cs="Simplified Arabic" w:hint="cs"/>
          <w:color w:val="000000"/>
          <w:sz w:val="32"/>
          <w:szCs w:val="32"/>
          <w:rtl/>
          <w:lang w:bidi="ar-DZ"/>
        </w:rPr>
        <w:t>، منشورات الحلبي الحقوقية، بيروت، سنة 2006</w:t>
      </w:r>
      <w:r>
        <w:rPr>
          <w:rFonts w:cs="Simplified Arabic" w:hint="cs"/>
          <w:color w:val="000000"/>
          <w:sz w:val="32"/>
          <w:szCs w:val="32"/>
          <w:rtl/>
          <w:lang w:bidi="ar-DZ"/>
        </w:rPr>
        <w:t>.</w:t>
      </w:r>
    </w:p>
    <w:p w:rsidR="00C73AAB" w:rsidRDefault="00C73AAB" w:rsidP="00226953">
      <w:pPr>
        <w:bidi/>
        <w:jc w:val="both"/>
        <w:rPr>
          <w:rFonts w:cs="Simplified Arabic" w:hint="cs"/>
          <w:color w:val="000000"/>
          <w:sz w:val="32"/>
          <w:szCs w:val="32"/>
          <w:rtl/>
        </w:rPr>
      </w:pPr>
      <w:r>
        <w:rPr>
          <w:rFonts w:cs="Simplified Arabic"/>
          <w:sz w:val="32"/>
          <w:szCs w:val="32"/>
        </w:rPr>
        <w:t xml:space="preserve">    </w:t>
      </w:r>
      <w:r>
        <w:rPr>
          <w:rFonts w:cs="Simplified Arabic" w:hint="cs"/>
          <w:sz w:val="32"/>
          <w:szCs w:val="32"/>
          <w:rtl/>
        </w:rPr>
        <w:t>هرجه</w:t>
      </w:r>
      <w:r w:rsidRPr="004A083D">
        <w:rPr>
          <w:rFonts w:cs="Simplified Arabic" w:hint="cs"/>
          <w:sz w:val="32"/>
          <w:szCs w:val="32"/>
          <w:rtl/>
        </w:rPr>
        <w:t xml:space="preserve"> مصطفى مجدي</w:t>
      </w:r>
      <w:r w:rsidRPr="004A083D">
        <w:rPr>
          <w:rFonts w:cs="Simplified Arabic" w:hint="cs"/>
          <w:color w:val="000000"/>
          <w:sz w:val="32"/>
          <w:szCs w:val="32"/>
          <w:rtl/>
        </w:rPr>
        <w:t>،</w:t>
      </w:r>
      <w:r w:rsidRPr="004A083D">
        <w:rPr>
          <w:rFonts w:cs="Simplified Arabic" w:hint="cs"/>
          <w:color w:val="FF0000"/>
          <w:sz w:val="32"/>
          <w:szCs w:val="32"/>
          <w:rtl/>
        </w:rPr>
        <w:t xml:space="preserve"> </w:t>
      </w:r>
      <w:r w:rsidRPr="004A083D">
        <w:rPr>
          <w:rFonts w:cs="Simplified Arabic" w:hint="cs"/>
          <w:color w:val="000000"/>
          <w:sz w:val="32"/>
          <w:szCs w:val="32"/>
          <w:rtl/>
        </w:rPr>
        <w:t>التعليق على قانون العقوبات في ضوء الفقه والقضاء، دار المطبوعات الجامعية، القاهرة، سنة 1987.</w:t>
      </w:r>
    </w:p>
    <w:p w:rsidR="00C73AAB" w:rsidRDefault="00C73AAB" w:rsidP="00085285">
      <w:pPr>
        <w:bidi/>
        <w:jc w:val="both"/>
        <w:outlineLvl w:val="0"/>
        <w:rPr>
          <w:rFonts w:cs="Simplified Arabic" w:hint="cs"/>
          <w:b/>
          <w:bCs/>
          <w:sz w:val="32"/>
          <w:szCs w:val="32"/>
          <w:rtl/>
        </w:rPr>
      </w:pPr>
      <w:r>
        <w:rPr>
          <w:rFonts w:cs="Simplified Arabic" w:hint="cs"/>
          <w:b/>
          <w:bCs/>
          <w:sz w:val="32"/>
          <w:szCs w:val="32"/>
          <w:rtl/>
        </w:rPr>
        <w:t>ثالثا: الرسائل الجامعية:</w:t>
      </w:r>
    </w:p>
    <w:p w:rsidR="00C73AAB" w:rsidRDefault="00C73AAB" w:rsidP="00085285">
      <w:pPr>
        <w:bidi/>
        <w:jc w:val="both"/>
        <w:outlineLvl w:val="0"/>
        <w:rPr>
          <w:rFonts w:cs="Simplified Arabic" w:hint="cs"/>
          <w:b/>
          <w:bCs/>
          <w:sz w:val="32"/>
          <w:szCs w:val="32"/>
          <w:rtl/>
        </w:rPr>
      </w:pPr>
      <w:r>
        <w:rPr>
          <w:rFonts w:cs="Simplified Arabic" w:hint="cs"/>
          <w:b/>
          <w:bCs/>
          <w:sz w:val="32"/>
          <w:szCs w:val="32"/>
          <w:rtl/>
        </w:rPr>
        <w:t>1. أطروحة:</w:t>
      </w:r>
    </w:p>
    <w:p w:rsidR="00C73AAB" w:rsidRPr="00226953" w:rsidRDefault="00C73AAB" w:rsidP="0084201E">
      <w:pPr>
        <w:bidi/>
        <w:jc w:val="both"/>
        <w:rPr>
          <w:rFonts w:cs="Simplified Arabic" w:hint="cs"/>
          <w:sz w:val="32"/>
          <w:szCs w:val="32"/>
          <w:rtl/>
          <w:lang w:bidi="ar-DZ"/>
        </w:rPr>
      </w:pPr>
      <w:r>
        <w:rPr>
          <w:rFonts w:cs="Simplified Arabic"/>
          <w:sz w:val="32"/>
          <w:szCs w:val="32"/>
        </w:rPr>
        <w:t xml:space="preserve">    </w:t>
      </w:r>
      <w:r>
        <w:rPr>
          <w:rFonts w:cs="Simplified Arabic" w:hint="cs"/>
          <w:sz w:val="32"/>
          <w:szCs w:val="32"/>
          <w:rtl/>
        </w:rPr>
        <w:t>العشبي</w:t>
      </w:r>
      <w:r>
        <w:rPr>
          <w:rFonts w:cs="Simplified Arabic" w:hint="cs"/>
          <w:sz w:val="32"/>
          <w:szCs w:val="32"/>
          <w:rtl/>
          <w:lang w:bidi="ar-DZ"/>
        </w:rPr>
        <w:t xml:space="preserve"> قويدر</w:t>
      </w:r>
      <w:r w:rsidRPr="00292833">
        <w:rPr>
          <w:rFonts w:cs="Simplified Arabic" w:hint="cs"/>
          <w:sz w:val="32"/>
          <w:szCs w:val="32"/>
          <w:rtl/>
          <w:lang w:bidi="ar-DZ"/>
        </w:rPr>
        <w:t xml:space="preserve">، الموازنة بين العقوبة </w:t>
      </w:r>
      <w:proofErr w:type="spellStart"/>
      <w:proofErr w:type="gramStart"/>
      <w:r w:rsidRPr="00292833">
        <w:rPr>
          <w:rFonts w:cs="Simplified Arabic" w:hint="cs"/>
          <w:sz w:val="32"/>
          <w:szCs w:val="32"/>
          <w:rtl/>
          <w:lang w:bidi="ar-DZ"/>
        </w:rPr>
        <w:t>والعفو،رسالة</w:t>
      </w:r>
      <w:proofErr w:type="spellEnd"/>
      <w:proofErr w:type="gramEnd"/>
      <w:r w:rsidRPr="00292833">
        <w:rPr>
          <w:rFonts w:cs="Simplified Arabic" w:hint="cs"/>
          <w:sz w:val="32"/>
          <w:szCs w:val="32"/>
          <w:rtl/>
          <w:lang w:bidi="ar-DZ"/>
        </w:rPr>
        <w:t xml:space="preserve"> دكتوراه، كلية الحضارة الاسلامية والعلوم الانسانية، جامعة وهران، </w:t>
      </w:r>
      <w:proofErr w:type="spellStart"/>
      <w:r w:rsidRPr="00292833">
        <w:rPr>
          <w:rFonts w:cs="Simplified Arabic" w:hint="cs"/>
          <w:sz w:val="32"/>
          <w:szCs w:val="32"/>
          <w:rtl/>
          <w:lang w:bidi="ar-DZ"/>
        </w:rPr>
        <w:t>الجزائر،سنة</w:t>
      </w:r>
      <w:proofErr w:type="spellEnd"/>
      <w:r w:rsidRPr="00292833">
        <w:rPr>
          <w:rFonts w:cs="Simplified Arabic" w:hint="cs"/>
          <w:sz w:val="32"/>
          <w:szCs w:val="32"/>
          <w:rtl/>
          <w:lang w:bidi="ar-DZ"/>
        </w:rPr>
        <w:t xml:space="preserve"> 2012</w:t>
      </w:r>
      <w:r>
        <w:rPr>
          <w:rFonts w:cs="Simplified Arabic" w:hint="cs"/>
          <w:sz w:val="32"/>
          <w:szCs w:val="32"/>
          <w:rtl/>
          <w:lang w:bidi="ar-DZ"/>
        </w:rPr>
        <w:t>.</w:t>
      </w:r>
    </w:p>
    <w:p w:rsidR="00C73AAB" w:rsidRDefault="00C73AAB" w:rsidP="00085285">
      <w:pPr>
        <w:bidi/>
        <w:jc w:val="both"/>
        <w:outlineLvl w:val="0"/>
        <w:rPr>
          <w:rFonts w:cs="Simplified Arabic" w:hint="cs"/>
          <w:b/>
          <w:bCs/>
          <w:sz w:val="32"/>
          <w:szCs w:val="32"/>
          <w:rtl/>
        </w:rPr>
      </w:pPr>
      <w:r>
        <w:rPr>
          <w:rFonts w:cs="Simplified Arabic" w:hint="cs"/>
          <w:b/>
          <w:bCs/>
          <w:sz w:val="32"/>
          <w:szCs w:val="32"/>
          <w:rtl/>
        </w:rPr>
        <w:lastRenderedPageBreak/>
        <w:t>2. المذكرات:</w:t>
      </w:r>
    </w:p>
    <w:p w:rsidR="00C73AAB" w:rsidRPr="00BE6A9A" w:rsidRDefault="00C73AAB" w:rsidP="0084201E">
      <w:pPr>
        <w:bidi/>
        <w:jc w:val="both"/>
        <w:rPr>
          <w:rFonts w:cs="Simplified Arabic" w:hint="cs"/>
          <w:b/>
          <w:bCs/>
          <w:sz w:val="32"/>
          <w:szCs w:val="32"/>
          <w:lang w:val="en-US" w:bidi="ar-DZ"/>
        </w:rPr>
      </w:pPr>
      <w:r>
        <w:rPr>
          <w:rFonts w:cs="Simplified Arabic"/>
          <w:sz w:val="32"/>
          <w:szCs w:val="32"/>
          <w:lang w:bidi="ar-DZ"/>
        </w:rPr>
        <w:t xml:space="preserve">    </w:t>
      </w:r>
      <w:r>
        <w:rPr>
          <w:rFonts w:cs="Simplified Arabic" w:hint="cs"/>
          <w:sz w:val="32"/>
          <w:szCs w:val="32"/>
          <w:rtl/>
          <w:lang w:bidi="ar-DZ"/>
        </w:rPr>
        <w:t xml:space="preserve">الوافي </w:t>
      </w:r>
      <w:r w:rsidRPr="00292833">
        <w:rPr>
          <w:rFonts w:cs="Simplified Arabic" w:hint="cs"/>
          <w:sz w:val="32"/>
          <w:szCs w:val="32"/>
          <w:rtl/>
          <w:lang w:bidi="ar-DZ"/>
        </w:rPr>
        <w:t xml:space="preserve">محمد لخضر، نظام العفو عن العقوبة وتأثيره على فعالية السياسة العقابية، مذكرة ماستر، كلية الحقوق والعلوم السياسية، جامعة تبسة، </w:t>
      </w:r>
      <w:proofErr w:type="spellStart"/>
      <w:proofErr w:type="gramStart"/>
      <w:r w:rsidRPr="00292833">
        <w:rPr>
          <w:rFonts w:cs="Simplified Arabic" w:hint="cs"/>
          <w:sz w:val="32"/>
          <w:szCs w:val="32"/>
          <w:rtl/>
          <w:lang w:bidi="ar-DZ"/>
        </w:rPr>
        <w:t>الجزائر،سنة</w:t>
      </w:r>
      <w:proofErr w:type="spellEnd"/>
      <w:proofErr w:type="gramEnd"/>
      <w:r w:rsidRPr="00292833">
        <w:rPr>
          <w:rFonts w:cs="Simplified Arabic" w:hint="cs"/>
          <w:sz w:val="32"/>
          <w:szCs w:val="32"/>
          <w:rtl/>
          <w:lang w:bidi="ar-DZ"/>
        </w:rPr>
        <w:t xml:space="preserve"> 2015</w:t>
      </w:r>
      <w:r>
        <w:rPr>
          <w:rFonts w:cs="Simplified Arabic" w:hint="cs"/>
          <w:sz w:val="32"/>
          <w:szCs w:val="32"/>
          <w:rtl/>
          <w:lang w:bidi="ar-DZ"/>
        </w:rPr>
        <w:t>.</w:t>
      </w:r>
    </w:p>
    <w:p w:rsidR="00C73AAB" w:rsidRPr="00BE6A9A" w:rsidRDefault="00C73AAB" w:rsidP="0084201E">
      <w:pPr>
        <w:bidi/>
        <w:jc w:val="both"/>
        <w:rPr>
          <w:rFonts w:cs="Simplified Arabic" w:hint="cs"/>
          <w:b/>
          <w:bCs/>
          <w:sz w:val="32"/>
          <w:szCs w:val="32"/>
          <w:rtl/>
          <w:lang w:val="en-US" w:bidi="ar-DZ"/>
        </w:rPr>
      </w:pPr>
      <w:r>
        <w:rPr>
          <w:rFonts w:cs="Simplified Arabic"/>
          <w:sz w:val="32"/>
          <w:szCs w:val="32"/>
          <w:lang w:bidi="ar-DZ"/>
        </w:rPr>
        <w:t xml:space="preserve">    </w:t>
      </w:r>
      <w:r w:rsidRPr="00BE6A9A">
        <w:rPr>
          <w:rFonts w:cs="Simplified Arabic" w:hint="cs"/>
          <w:sz w:val="32"/>
          <w:szCs w:val="32"/>
          <w:rtl/>
          <w:lang w:bidi="ar-DZ"/>
        </w:rPr>
        <w:t>الودعان</w:t>
      </w:r>
      <w:r>
        <w:rPr>
          <w:rFonts w:cs="Simplified Arabic" w:hint="cs"/>
          <w:sz w:val="32"/>
          <w:szCs w:val="32"/>
          <w:rtl/>
          <w:lang w:bidi="ar-DZ"/>
        </w:rPr>
        <w:t xml:space="preserve"> إبراهيم بن فهد بن إبراهيم</w:t>
      </w:r>
      <w:r w:rsidRPr="00BE6A9A">
        <w:rPr>
          <w:rFonts w:cs="Simplified Arabic" w:hint="cs"/>
          <w:sz w:val="32"/>
          <w:szCs w:val="32"/>
          <w:rtl/>
          <w:lang w:bidi="ar-DZ"/>
        </w:rPr>
        <w:t>، العفو عن العقوبة وأثاره على العقوبة والقانون،</w:t>
      </w:r>
      <w:r>
        <w:rPr>
          <w:rFonts w:cs="Simplified Arabic" w:hint="cs"/>
          <w:sz w:val="32"/>
          <w:szCs w:val="32"/>
          <w:rtl/>
          <w:lang w:bidi="ar-DZ"/>
        </w:rPr>
        <w:t xml:space="preserve"> رسالة ماجستير،</w:t>
      </w:r>
      <w:r w:rsidRPr="00BE6A9A">
        <w:rPr>
          <w:rFonts w:cs="Simplified Arabic" w:hint="cs"/>
          <w:sz w:val="32"/>
          <w:szCs w:val="32"/>
          <w:rtl/>
          <w:lang w:bidi="ar-DZ"/>
        </w:rPr>
        <w:t xml:space="preserve"> </w:t>
      </w:r>
      <w:r w:rsidRPr="00BE6A9A">
        <w:rPr>
          <w:rFonts w:cs="Simplified Arabic" w:hint="cs"/>
          <w:color w:val="000000"/>
          <w:sz w:val="32"/>
          <w:szCs w:val="32"/>
          <w:rtl/>
          <w:lang w:val="en-US" w:bidi="ar-DZ"/>
        </w:rPr>
        <w:t>أكاديمية نايف العربية للعلوم الأمنية، الرياض، سنة 2002</w:t>
      </w:r>
      <w:r>
        <w:rPr>
          <w:rFonts w:cs="Simplified Arabic" w:hint="cs"/>
          <w:color w:val="000000"/>
          <w:sz w:val="32"/>
          <w:szCs w:val="32"/>
          <w:rtl/>
          <w:lang w:val="en-US" w:bidi="ar-DZ"/>
        </w:rPr>
        <w:t>.</w:t>
      </w:r>
    </w:p>
    <w:p w:rsidR="00C73AAB" w:rsidRDefault="00C73AAB" w:rsidP="00832F47">
      <w:pPr>
        <w:bidi/>
        <w:jc w:val="both"/>
        <w:outlineLvl w:val="0"/>
        <w:rPr>
          <w:rFonts w:cs="Simplified Arabic" w:hint="cs"/>
          <w:b/>
          <w:bCs/>
          <w:sz w:val="32"/>
          <w:szCs w:val="32"/>
          <w:rtl/>
          <w:lang w:bidi="ar-DZ"/>
        </w:rPr>
      </w:pPr>
      <w:r>
        <w:rPr>
          <w:rFonts w:cs="Simplified Arabic" w:hint="cs"/>
          <w:b/>
          <w:bCs/>
          <w:sz w:val="32"/>
          <w:szCs w:val="32"/>
          <w:rtl/>
          <w:lang w:bidi="ar-DZ"/>
        </w:rPr>
        <w:t>رابعا: مواقع الأنترنيت:</w:t>
      </w:r>
    </w:p>
    <w:p w:rsidR="00C73AAB" w:rsidRDefault="00C73AAB" w:rsidP="0084201E">
      <w:pPr>
        <w:ind w:left="360"/>
        <w:jc w:val="both"/>
        <w:rPr>
          <w:sz w:val="32"/>
          <w:szCs w:val="32"/>
          <w:lang w:val="en-GB" w:bidi="ar-DZ"/>
        </w:rPr>
      </w:pPr>
      <w:hyperlink r:id="rId26" w:history="1">
        <w:r w:rsidRPr="00292833">
          <w:rPr>
            <w:rStyle w:val="Lienhypertexte"/>
            <w:sz w:val="32"/>
            <w:szCs w:val="32"/>
            <w:lang w:val="en-GB" w:bidi="ar-DZ"/>
          </w:rPr>
          <w:t>www.droit</w:t>
        </w:r>
      </w:hyperlink>
      <w:r w:rsidRPr="00292833">
        <w:rPr>
          <w:sz w:val="32"/>
          <w:szCs w:val="32"/>
          <w:lang w:val="en-GB" w:bidi="ar-DZ"/>
        </w:rPr>
        <w:t xml:space="preserve"> –dz.com/forum/threads/9906/.</w:t>
      </w:r>
    </w:p>
    <w:p w:rsidR="00C73AAB" w:rsidRPr="00292833" w:rsidRDefault="00C73AAB" w:rsidP="0084201E">
      <w:pPr>
        <w:ind w:left="360"/>
        <w:jc w:val="both"/>
        <w:rPr>
          <w:rFonts w:cs="Simplified Arabic"/>
          <w:b/>
          <w:bCs/>
          <w:sz w:val="32"/>
          <w:szCs w:val="32"/>
          <w:lang w:val="en-GB" w:bidi="ar-DZ"/>
        </w:rPr>
      </w:pPr>
      <w:r w:rsidRPr="00292833">
        <w:rPr>
          <w:rFonts w:cs="Simplified Arabic"/>
          <w:sz w:val="32"/>
          <w:szCs w:val="32"/>
          <w:lang w:val="en-GB" w:bidi="ar-DZ"/>
        </w:rPr>
        <w:t>www.elkhabar.com/prem/article/108542/</w:t>
      </w:r>
      <w:r w:rsidRPr="00292833">
        <w:rPr>
          <w:rFonts w:cs="Simplified Arabic" w:hint="cs"/>
          <w:sz w:val="32"/>
          <w:szCs w:val="32"/>
          <w:rtl/>
          <w:lang w:val="en-US" w:bidi="ar-DZ"/>
        </w:rPr>
        <w:t>/عفو-رئاسي-وتخفيض-عقوبات-بمناسبة-عيد-الاستقلال</w:t>
      </w:r>
      <w:r>
        <w:rPr>
          <w:rFonts w:cs="Simplified Arabic"/>
          <w:sz w:val="32"/>
          <w:szCs w:val="32"/>
          <w:lang w:val="en-US" w:bidi="ar-DZ"/>
        </w:rPr>
        <w:t>.</w:t>
      </w:r>
    </w:p>
    <w:p w:rsidR="00C73AAB" w:rsidRDefault="00C73AAB" w:rsidP="00EA54CB">
      <w:pPr>
        <w:spacing w:after="0"/>
        <w:rPr>
          <w:rFonts w:ascii="Traditional Arabic" w:hAnsi="Traditional Arabic" w:cs="Traditional Arabic"/>
          <w:b/>
          <w:bCs/>
          <w:sz w:val="36"/>
          <w:szCs w:val="36"/>
          <w:lang w:val="en-GB" w:bidi="ar-DZ"/>
        </w:rPr>
        <w:sectPr w:rsidR="00C73AAB" w:rsidSect="00765372">
          <w:footerReference w:type="default" r:id="rId27"/>
          <w:footnotePr>
            <w:numRestart w:val="eachPage"/>
          </w:footnotePr>
          <w:pgSz w:w="11906" w:h="16838" w:code="9"/>
          <w:pgMar w:top="1134" w:right="1701" w:bottom="1134" w:left="1134" w:header="709" w:footer="709" w:gutter="0"/>
          <w:cols w:space="708"/>
          <w:docGrid w:linePitch="360"/>
        </w:sectPr>
      </w:pPr>
    </w:p>
    <w:p w:rsidR="00C73AAB" w:rsidRDefault="00C73AAB" w:rsidP="00984E53">
      <w:pPr>
        <w:bidi/>
        <w:rPr>
          <w:sz w:val="144"/>
          <w:szCs w:val="144"/>
          <w:rtl/>
          <w:lang w:val="en-US" w:bidi="ar-DZ"/>
        </w:rPr>
      </w:pPr>
    </w:p>
    <w:p w:rsidR="00C73AAB" w:rsidRDefault="00C73AAB" w:rsidP="00984E53">
      <w:pPr>
        <w:bidi/>
        <w:rPr>
          <w:sz w:val="144"/>
          <w:szCs w:val="144"/>
          <w:rtl/>
          <w:lang w:val="en-US" w:bidi="ar-DZ"/>
        </w:rPr>
      </w:pPr>
    </w:p>
    <w:p w:rsidR="00C73AAB" w:rsidRDefault="00C73AAB" w:rsidP="00984E53">
      <w:pPr>
        <w:bidi/>
        <w:rPr>
          <w:sz w:val="144"/>
          <w:szCs w:val="144"/>
          <w:rtl/>
          <w:lang w:val="en-US" w:bidi="ar-DZ"/>
        </w:rPr>
      </w:pPr>
    </w:p>
    <w:p w:rsidR="00C73AAB" w:rsidRPr="00682BF8" w:rsidRDefault="00C73AAB" w:rsidP="00A175A1">
      <w:pPr>
        <w:bidi/>
        <w:jc w:val="center"/>
        <w:rPr>
          <w:b/>
          <w:bCs/>
          <w:color w:val="000000" w:themeColor="text1"/>
          <w:sz w:val="144"/>
          <w:szCs w:val="144"/>
          <w:rtl/>
          <w:lang w:val="en-US" w:bidi="ar-DZ"/>
        </w:rPr>
      </w:pPr>
      <w:r>
        <w:rPr>
          <w:rFonts w:hint="cs"/>
          <w:b/>
          <w:bCs/>
          <w:color w:val="000000" w:themeColor="text1"/>
          <w:sz w:val="144"/>
          <w:szCs w:val="144"/>
          <w:rtl/>
          <w:lang w:val="en-US" w:bidi="ar-DZ"/>
        </w:rPr>
        <w:t>الفهرس</w:t>
      </w:r>
    </w:p>
    <w:p w:rsidR="00C73AAB" w:rsidRDefault="00C73AAB" w:rsidP="00EA54CB">
      <w:pPr>
        <w:spacing w:after="0"/>
        <w:rPr>
          <w:rFonts w:ascii="Traditional Arabic" w:hAnsi="Traditional Arabic" w:cs="Traditional Arabic"/>
          <w:b/>
          <w:bCs/>
          <w:sz w:val="36"/>
          <w:szCs w:val="36"/>
          <w:lang w:val="en-GB" w:bidi="ar-DZ"/>
        </w:rPr>
        <w:sectPr w:rsidR="00C73AAB" w:rsidSect="00EE441F">
          <w:footnotePr>
            <w:numRestart w:val="eachPage"/>
          </w:footnotePr>
          <w:pgSz w:w="11906" w:h="16838" w:code="9"/>
          <w:pgMar w:top="1134" w:right="1701" w:bottom="1134" w:left="1134" w:header="709" w:footer="709" w:gutter="0"/>
          <w:cols w:space="708"/>
          <w:docGrid w:linePitch="360"/>
        </w:sectPr>
      </w:pPr>
    </w:p>
    <w:tbl>
      <w:tblPr>
        <w:tblStyle w:val="Listeclaire"/>
        <w:tblW w:w="0" w:type="auto"/>
        <w:tblLook w:val="04A0" w:firstRow="1" w:lastRow="0" w:firstColumn="1" w:lastColumn="0" w:noHBand="0" w:noVBand="1"/>
      </w:tblPr>
      <w:tblGrid>
        <w:gridCol w:w="912"/>
        <w:gridCol w:w="8375"/>
      </w:tblGrid>
      <w:tr w:rsidR="00C73AAB" w:rsidTr="00ED26C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lastRenderedPageBreak/>
              <w:t>الصفحة</w:t>
            </w:r>
          </w:p>
        </w:tc>
        <w:tc>
          <w:tcPr>
            <w:tcW w:w="8375" w:type="dxa"/>
          </w:tcPr>
          <w:p w:rsidR="00C73AAB" w:rsidRPr="002458BD" w:rsidRDefault="00C73AAB" w:rsidP="00750035">
            <w:pPr>
              <w:jc w:val="center"/>
              <w:cnfStyle w:val="100000000000" w:firstRow="1" w:lastRow="0" w:firstColumn="0" w:lastColumn="0" w:oddVBand="0" w:evenVBand="0" w:oddHBand="0" w:evenHBand="0" w:firstRowFirstColumn="0" w:firstRowLastColumn="0" w:lastRowFirstColumn="0" w:lastRowLastColumn="0"/>
              <w:rPr>
                <w:sz w:val="28"/>
                <w:szCs w:val="28"/>
              </w:rPr>
            </w:pPr>
            <w:r w:rsidRPr="002458BD">
              <w:rPr>
                <w:rFonts w:hint="cs"/>
                <w:sz w:val="28"/>
                <w:szCs w:val="28"/>
                <w:rtl/>
              </w:rPr>
              <w:t>المحتوى</w:t>
            </w:r>
          </w:p>
        </w:tc>
      </w:tr>
      <w:tr w:rsidR="00C73AAB" w:rsidTr="00ED26C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02</w:t>
            </w:r>
          </w:p>
        </w:tc>
        <w:tc>
          <w:tcPr>
            <w:tcW w:w="8375" w:type="dxa"/>
          </w:tcPr>
          <w:p w:rsidR="00C73AAB" w:rsidRPr="00682385" w:rsidRDefault="00C73AAB" w:rsidP="00750035">
            <w:pPr>
              <w:jc w:val="center"/>
              <w:cnfStyle w:val="000000100000" w:firstRow="0" w:lastRow="0" w:firstColumn="0" w:lastColumn="0" w:oddVBand="0" w:evenVBand="0" w:oddHBand="1" w:evenHBand="0" w:firstRowFirstColumn="0" w:firstRowLastColumn="0" w:lastRowFirstColumn="0" w:lastRowLastColumn="0"/>
              <w:rPr>
                <w:b/>
                <w:bCs/>
                <w:sz w:val="28"/>
                <w:szCs w:val="28"/>
              </w:rPr>
            </w:pPr>
            <w:r w:rsidRPr="00682385">
              <w:rPr>
                <w:rFonts w:hint="cs"/>
                <w:b/>
                <w:bCs/>
                <w:sz w:val="28"/>
                <w:szCs w:val="28"/>
                <w:rtl/>
              </w:rPr>
              <w:t>المقدمة</w:t>
            </w:r>
          </w:p>
        </w:tc>
      </w:tr>
      <w:tr w:rsidR="00C73AAB" w:rsidTr="00ED26C7">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06</w:t>
            </w:r>
          </w:p>
        </w:tc>
        <w:tc>
          <w:tcPr>
            <w:tcW w:w="8375" w:type="dxa"/>
          </w:tcPr>
          <w:p w:rsidR="00C73AAB" w:rsidRPr="00682385" w:rsidRDefault="00C73AAB" w:rsidP="00750035">
            <w:pPr>
              <w:jc w:val="center"/>
              <w:cnfStyle w:val="000000000000" w:firstRow="0" w:lastRow="0" w:firstColumn="0" w:lastColumn="0" w:oddVBand="0" w:evenVBand="0" w:oddHBand="0" w:evenHBand="0" w:firstRowFirstColumn="0" w:firstRowLastColumn="0" w:lastRowFirstColumn="0" w:lastRowLastColumn="0"/>
              <w:rPr>
                <w:b/>
                <w:bCs/>
                <w:sz w:val="28"/>
                <w:szCs w:val="28"/>
              </w:rPr>
            </w:pPr>
            <w:r w:rsidRPr="00682385">
              <w:rPr>
                <w:rFonts w:hint="cs"/>
                <w:b/>
                <w:bCs/>
                <w:sz w:val="28"/>
                <w:szCs w:val="28"/>
                <w:rtl/>
              </w:rPr>
              <w:t xml:space="preserve">الفصل </w:t>
            </w:r>
            <w:proofErr w:type="gramStart"/>
            <w:r w:rsidRPr="00682385">
              <w:rPr>
                <w:rFonts w:hint="cs"/>
                <w:b/>
                <w:bCs/>
                <w:sz w:val="28"/>
                <w:szCs w:val="28"/>
                <w:rtl/>
              </w:rPr>
              <w:t>الأول :</w:t>
            </w:r>
            <w:proofErr w:type="gramEnd"/>
            <w:r w:rsidRPr="00682385">
              <w:rPr>
                <w:rFonts w:hint="cs"/>
                <w:b/>
                <w:bCs/>
                <w:sz w:val="28"/>
                <w:szCs w:val="28"/>
                <w:rtl/>
              </w:rPr>
              <w:t xml:space="preserve"> النظام القانوني للعفو الرئاسي.</w:t>
            </w:r>
          </w:p>
        </w:tc>
      </w:tr>
      <w:tr w:rsidR="00C73AAB" w:rsidTr="00ED26C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07</w:t>
            </w:r>
          </w:p>
        </w:tc>
        <w:tc>
          <w:tcPr>
            <w:tcW w:w="8375" w:type="dxa"/>
          </w:tcPr>
          <w:p w:rsidR="00C73AAB" w:rsidRPr="00682385" w:rsidRDefault="00C73AAB" w:rsidP="00750035">
            <w:pPr>
              <w:jc w:val="center"/>
              <w:cnfStyle w:val="000000100000" w:firstRow="0" w:lastRow="0" w:firstColumn="0" w:lastColumn="0" w:oddVBand="0" w:evenVBand="0" w:oddHBand="1" w:evenHBand="0" w:firstRowFirstColumn="0" w:firstRowLastColumn="0" w:lastRowFirstColumn="0" w:lastRowLastColumn="0"/>
              <w:rPr>
                <w:b/>
                <w:bCs/>
                <w:sz w:val="28"/>
                <w:szCs w:val="28"/>
              </w:rPr>
            </w:pPr>
            <w:r w:rsidRPr="00682385">
              <w:rPr>
                <w:rFonts w:hint="cs"/>
                <w:b/>
                <w:bCs/>
                <w:sz w:val="28"/>
                <w:szCs w:val="28"/>
                <w:rtl/>
              </w:rPr>
              <w:t xml:space="preserve">المبحث </w:t>
            </w:r>
            <w:proofErr w:type="gramStart"/>
            <w:r w:rsidRPr="00682385">
              <w:rPr>
                <w:rFonts w:hint="cs"/>
                <w:b/>
                <w:bCs/>
                <w:sz w:val="28"/>
                <w:szCs w:val="28"/>
                <w:rtl/>
              </w:rPr>
              <w:t>الأول :</w:t>
            </w:r>
            <w:proofErr w:type="gramEnd"/>
            <w:r w:rsidRPr="00682385">
              <w:rPr>
                <w:rFonts w:hint="cs"/>
                <w:b/>
                <w:bCs/>
                <w:sz w:val="28"/>
                <w:szCs w:val="28"/>
                <w:rtl/>
              </w:rPr>
              <w:t xml:space="preserve"> عموميات حول العفو الرئاسي.</w:t>
            </w:r>
          </w:p>
        </w:tc>
      </w:tr>
      <w:tr w:rsidR="00C73AAB" w:rsidTr="00ED26C7">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07</w:t>
            </w:r>
          </w:p>
        </w:tc>
        <w:tc>
          <w:tcPr>
            <w:tcW w:w="8375" w:type="dxa"/>
          </w:tcPr>
          <w:p w:rsidR="00C73AAB" w:rsidRPr="002458BD" w:rsidRDefault="00C73AAB" w:rsidP="00750035">
            <w:pPr>
              <w:cnfStyle w:val="000000000000" w:firstRow="0" w:lastRow="0" w:firstColumn="0" w:lastColumn="0" w:oddVBand="0" w:evenVBand="0" w:oddHBand="0" w:evenHBand="0" w:firstRowFirstColumn="0" w:firstRowLastColumn="0" w:lastRowFirstColumn="0" w:lastRowLastColumn="0"/>
              <w:rPr>
                <w:sz w:val="28"/>
                <w:szCs w:val="28"/>
              </w:rPr>
            </w:pPr>
            <w:r>
              <w:rPr>
                <w:rFonts w:hint="cs"/>
                <w:sz w:val="28"/>
                <w:szCs w:val="28"/>
                <w:rtl/>
              </w:rPr>
              <w:t xml:space="preserve"> </w:t>
            </w:r>
            <w:r w:rsidRPr="002458BD">
              <w:rPr>
                <w:rFonts w:hint="cs"/>
                <w:sz w:val="28"/>
                <w:szCs w:val="28"/>
                <w:rtl/>
              </w:rPr>
              <w:t xml:space="preserve">المطلب </w:t>
            </w:r>
            <w:proofErr w:type="gramStart"/>
            <w:r w:rsidRPr="002458BD">
              <w:rPr>
                <w:rFonts w:hint="cs"/>
                <w:sz w:val="28"/>
                <w:szCs w:val="28"/>
                <w:rtl/>
              </w:rPr>
              <w:t>الأول :</w:t>
            </w:r>
            <w:proofErr w:type="gramEnd"/>
            <w:r w:rsidRPr="002458BD">
              <w:rPr>
                <w:rFonts w:hint="cs"/>
                <w:sz w:val="28"/>
                <w:szCs w:val="28"/>
                <w:rtl/>
              </w:rPr>
              <w:t xml:space="preserve"> تعريف العفو الرئاسي</w:t>
            </w:r>
            <w:r>
              <w:rPr>
                <w:rFonts w:hint="cs"/>
                <w:sz w:val="28"/>
                <w:szCs w:val="28"/>
                <w:rtl/>
              </w:rPr>
              <w:t xml:space="preserve">. </w:t>
            </w:r>
          </w:p>
        </w:tc>
      </w:tr>
      <w:tr w:rsidR="00C73AAB" w:rsidTr="00ED26C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07</w:t>
            </w:r>
          </w:p>
        </w:tc>
        <w:tc>
          <w:tcPr>
            <w:tcW w:w="8375" w:type="dxa"/>
          </w:tcPr>
          <w:p w:rsidR="00C73AAB" w:rsidRPr="002458BD" w:rsidRDefault="00C73AAB" w:rsidP="00750035">
            <w:pPr>
              <w:cnfStyle w:val="000000100000" w:firstRow="0" w:lastRow="0" w:firstColumn="0" w:lastColumn="0" w:oddVBand="0" w:evenVBand="0" w:oddHBand="1" w:evenHBand="0" w:firstRowFirstColumn="0" w:firstRowLastColumn="0" w:lastRowFirstColumn="0" w:lastRowLastColumn="0"/>
              <w:rPr>
                <w:sz w:val="28"/>
                <w:szCs w:val="28"/>
              </w:rPr>
            </w:pPr>
            <w:r w:rsidRPr="002458BD">
              <w:rPr>
                <w:rFonts w:hint="cs"/>
                <w:sz w:val="28"/>
                <w:szCs w:val="28"/>
                <w:rtl/>
              </w:rPr>
              <w:t xml:space="preserve">الفرع </w:t>
            </w:r>
            <w:proofErr w:type="gramStart"/>
            <w:r w:rsidRPr="002458BD">
              <w:rPr>
                <w:rFonts w:hint="cs"/>
                <w:sz w:val="28"/>
                <w:szCs w:val="28"/>
                <w:rtl/>
              </w:rPr>
              <w:t>الأول :</w:t>
            </w:r>
            <w:proofErr w:type="gramEnd"/>
            <w:r>
              <w:rPr>
                <w:rFonts w:hint="cs"/>
                <w:sz w:val="28"/>
                <w:szCs w:val="28"/>
                <w:rtl/>
              </w:rPr>
              <w:t xml:space="preserve"> لمحة </w:t>
            </w:r>
            <w:r w:rsidRPr="002458BD">
              <w:rPr>
                <w:rFonts w:hint="cs"/>
                <w:sz w:val="28"/>
                <w:szCs w:val="28"/>
                <w:rtl/>
              </w:rPr>
              <w:t>تاريخي</w:t>
            </w:r>
            <w:r>
              <w:rPr>
                <w:rFonts w:hint="cs"/>
                <w:sz w:val="28"/>
                <w:szCs w:val="28"/>
                <w:rtl/>
              </w:rPr>
              <w:t>ة</w:t>
            </w:r>
            <w:r w:rsidRPr="002458BD">
              <w:rPr>
                <w:rFonts w:hint="cs"/>
                <w:sz w:val="28"/>
                <w:szCs w:val="28"/>
                <w:rtl/>
              </w:rPr>
              <w:t xml:space="preserve"> للعفو</w:t>
            </w:r>
            <w:r>
              <w:rPr>
                <w:rFonts w:hint="cs"/>
                <w:sz w:val="28"/>
                <w:szCs w:val="28"/>
                <w:rtl/>
              </w:rPr>
              <w:t xml:space="preserve"> الرئاسي.</w:t>
            </w:r>
          </w:p>
        </w:tc>
      </w:tr>
      <w:tr w:rsidR="00C73AAB" w:rsidTr="00ED26C7">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11</w:t>
            </w:r>
          </w:p>
        </w:tc>
        <w:tc>
          <w:tcPr>
            <w:tcW w:w="8375" w:type="dxa"/>
          </w:tcPr>
          <w:p w:rsidR="00C73AAB" w:rsidRPr="002458BD" w:rsidRDefault="00C73AAB" w:rsidP="00750035">
            <w:pPr>
              <w:cnfStyle w:val="000000000000" w:firstRow="0" w:lastRow="0" w:firstColumn="0" w:lastColumn="0" w:oddVBand="0" w:evenVBand="0" w:oddHBand="0" w:evenHBand="0" w:firstRowFirstColumn="0" w:firstRowLastColumn="0" w:lastRowFirstColumn="0" w:lastRowLastColumn="0"/>
              <w:rPr>
                <w:sz w:val="28"/>
                <w:szCs w:val="28"/>
              </w:rPr>
            </w:pPr>
            <w:r w:rsidRPr="002458BD">
              <w:rPr>
                <w:rFonts w:hint="cs"/>
                <w:sz w:val="28"/>
                <w:szCs w:val="28"/>
                <w:rtl/>
              </w:rPr>
              <w:t xml:space="preserve">الفرع </w:t>
            </w:r>
            <w:proofErr w:type="gramStart"/>
            <w:r w:rsidRPr="002458BD">
              <w:rPr>
                <w:rFonts w:hint="cs"/>
                <w:sz w:val="28"/>
                <w:szCs w:val="28"/>
                <w:rtl/>
              </w:rPr>
              <w:t>الثاني :</w:t>
            </w:r>
            <w:proofErr w:type="gramEnd"/>
            <w:r w:rsidRPr="002458BD">
              <w:rPr>
                <w:rFonts w:hint="cs"/>
                <w:sz w:val="28"/>
                <w:szCs w:val="28"/>
                <w:rtl/>
              </w:rPr>
              <w:t xml:space="preserve"> التعريف القانوني</w:t>
            </w:r>
            <w:r>
              <w:rPr>
                <w:rFonts w:hint="cs"/>
                <w:sz w:val="28"/>
                <w:szCs w:val="28"/>
                <w:rtl/>
              </w:rPr>
              <w:t>.</w:t>
            </w:r>
          </w:p>
        </w:tc>
      </w:tr>
      <w:tr w:rsidR="00C73AAB" w:rsidTr="00ED26C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14</w:t>
            </w:r>
          </w:p>
        </w:tc>
        <w:tc>
          <w:tcPr>
            <w:tcW w:w="8375" w:type="dxa"/>
          </w:tcPr>
          <w:p w:rsidR="00C73AAB" w:rsidRPr="002458BD" w:rsidRDefault="00C73AAB" w:rsidP="00750035">
            <w:pPr>
              <w:cnfStyle w:val="000000100000" w:firstRow="0" w:lastRow="0" w:firstColumn="0" w:lastColumn="0" w:oddVBand="0" w:evenVBand="0" w:oddHBand="1" w:evenHBand="0" w:firstRowFirstColumn="0" w:firstRowLastColumn="0" w:lastRowFirstColumn="0" w:lastRowLastColumn="0"/>
              <w:rPr>
                <w:sz w:val="28"/>
                <w:szCs w:val="28"/>
              </w:rPr>
            </w:pPr>
            <w:r>
              <w:rPr>
                <w:rFonts w:hint="cs"/>
                <w:sz w:val="28"/>
                <w:szCs w:val="28"/>
                <w:rtl/>
              </w:rPr>
              <w:t xml:space="preserve">الفرع الثالث: </w:t>
            </w:r>
            <w:r w:rsidRPr="002458BD">
              <w:rPr>
                <w:rFonts w:hint="cs"/>
                <w:sz w:val="28"/>
                <w:szCs w:val="28"/>
                <w:rtl/>
              </w:rPr>
              <w:t xml:space="preserve">التعريف </w:t>
            </w:r>
            <w:proofErr w:type="gramStart"/>
            <w:r w:rsidRPr="002458BD">
              <w:rPr>
                <w:rFonts w:hint="cs"/>
                <w:sz w:val="28"/>
                <w:szCs w:val="28"/>
                <w:rtl/>
              </w:rPr>
              <w:t>الفقهي</w:t>
            </w:r>
            <w:r>
              <w:rPr>
                <w:rFonts w:hint="cs"/>
                <w:sz w:val="28"/>
                <w:szCs w:val="28"/>
                <w:rtl/>
              </w:rPr>
              <w:t xml:space="preserve">.   </w:t>
            </w:r>
            <w:proofErr w:type="gramEnd"/>
          </w:p>
        </w:tc>
      </w:tr>
      <w:tr w:rsidR="00C73AAB" w:rsidTr="00ED26C7">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18</w:t>
            </w:r>
          </w:p>
        </w:tc>
        <w:tc>
          <w:tcPr>
            <w:tcW w:w="8375" w:type="dxa"/>
          </w:tcPr>
          <w:p w:rsidR="00C73AAB" w:rsidRPr="002458BD" w:rsidRDefault="00C73AAB" w:rsidP="00750035">
            <w:pPr>
              <w:cnfStyle w:val="000000000000" w:firstRow="0" w:lastRow="0" w:firstColumn="0" w:lastColumn="0" w:oddVBand="0" w:evenVBand="0" w:oddHBand="0" w:evenHBand="0" w:firstRowFirstColumn="0" w:firstRowLastColumn="0" w:lastRowFirstColumn="0" w:lastRowLastColumn="0"/>
              <w:rPr>
                <w:sz w:val="28"/>
                <w:szCs w:val="28"/>
              </w:rPr>
            </w:pPr>
            <w:r>
              <w:rPr>
                <w:rFonts w:hint="cs"/>
                <w:sz w:val="28"/>
                <w:szCs w:val="28"/>
                <w:rtl/>
              </w:rPr>
              <w:t xml:space="preserve"> </w:t>
            </w:r>
            <w:r w:rsidRPr="002458BD">
              <w:rPr>
                <w:rFonts w:hint="cs"/>
                <w:sz w:val="28"/>
                <w:szCs w:val="28"/>
                <w:rtl/>
              </w:rPr>
              <w:t xml:space="preserve">المطلب </w:t>
            </w:r>
            <w:proofErr w:type="gramStart"/>
            <w:r w:rsidRPr="002458BD">
              <w:rPr>
                <w:rFonts w:hint="cs"/>
                <w:sz w:val="28"/>
                <w:szCs w:val="28"/>
                <w:rtl/>
              </w:rPr>
              <w:t>الثاني :</w:t>
            </w:r>
            <w:proofErr w:type="gramEnd"/>
            <w:r w:rsidRPr="002458BD">
              <w:rPr>
                <w:rFonts w:hint="cs"/>
                <w:sz w:val="28"/>
                <w:szCs w:val="28"/>
                <w:rtl/>
              </w:rPr>
              <w:t xml:space="preserve"> تمييز العفو الرئاسي</w:t>
            </w:r>
            <w:r>
              <w:rPr>
                <w:rFonts w:hint="cs"/>
                <w:sz w:val="28"/>
                <w:szCs w:val="28"/>
                <w:rtl/>
              </w:rPr>
              <w:t xml:space="preserve">.  </w:t>
            </w:r>
          </w:p>
        </w:tc>
      </w:tr>
      <w:tr w:rsidR="00C73AAB" w:rsidTr="00ED26C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19</w:t>
            </w:r>
          </w:p>
        </w:tc>
        <w:tc>
          <w:tcPr>
            <w:tcW w:w="8375" w:type="dxa"/>
          </w:tcPr>
          <w:p w:rsidR="00C73AAB" w:rsidRPr="002458BD" w:rsidRDefault="00C73AAB" w:rsidP="00750035">
            <w:pPr>
              <w:cnfStyle w:val="000000100000" w:firstRow="0" w:lastRow="0" w:firstColumn="0" w:lastColumn="0" w:oddVBand="0" w:evenVBand="0" w:oddHBand="1" w:evenHBand="0" w:firstRowFirstColumn="0" w:firstRowLastColumn="0" w:lastRowFirstColumn="0" w:lastRowLastColumn="0"/>
              <w:rPr>
                <w:sz w:val="28"/>
                <w:szCs w:val="28"/>
              </w:rPr>
            </w:pPr>
            <w:r w:rsidRPr="002458BD">
              <w:rPr>
                <w:rFonts w:hint="cs"/>
                <w:sz w:val="28"/>
                <w:szCs w:val="28"/>
                <w:rtl/>
              </w:rPr>
              <w:t xml:space="preserve">الفرع الأول : </w:t>
            </w:r>
            <w:proofErr w:type="spellStart"/>
            <w:r w:rsidRPr="002458BD">
              <w:rPr>
                <w:rFonts w:hint="cs"/>
                <w:sz w:val="28"/>
                <w:szCs w:val="28"/>
                <w:rtl/>
              </w:rPr>
              <w:t>تيميز</w:t>
            </w:r>
            <w:proofErr w:type="spellEnd"/>
            <w:r w:rsidRPr="002458BD">
              <w:rPr>
                <w:rFonts w:hint="cs"/>
                <w:sz w:val="28"/>
                <w:szCs w:val="28"/>
                <w:rtl/>
              </w:rPr>
              <w:t xml:space="preserve"> العفو الرئاسي عن العفو الشامل</w:t>
            </w:r>
            <w:r>
              <w:rPr>
                <w:rFonts w:hint="cs"/>
                <w:sz w:val="28"/>
                <w:szCs w:val="28"/>
                <w:rtl/>
              </w:rPr>
              <w:t>.</w:t>
            </w:r>
          </w:p>
        </w:tc>
      </w:tr>
      <w:tr w:rsidR="00C73AAB" w:rsidTr="00ED26C7">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tl/>
              </w:rPr>
            </w:pPr>
            <w:r>
              <w:rPr>
                <w:rFonts w:asciiTheme="minorBidi" w:hAnsiTheme="minorBidi" w:hint="cs"/>
                <w:sz w:val="28"/>
                <w:szCs w:val="28"/>
                <w:rtl/>
              </w:rPr>
              <w:t>19</w:t>
            </w:r>
          </w:p>
        </w:tc>
        <w:tc>
          <w:tcPr>
            <w:tcW w:w="8375" w:type="dxa"/>
          </w:tcPr>
          <w:p w:rsidR="00C73AAB" w:rsidRPr="002458BD" w:rsidRDefault="00C73AAB" w:rsidP="00750035">
            <w:pPr>
              <w:cnfStyle w:val="000000000000" w:firstRow="0" w:lastRow="0" w:firstColumn="0" w:lastColumn="0" w:oddVBand="0" w:evenVBand="0" w:oddHBand="0" w:evenHBand="0" w:firstRowFirstColumn="0" w:firstRowLastColumn="0" w:lastRowFirstColumn="0" w:lastRowLastColumn="0"/>
              <w:rPr>
                <w:sz w:val="28"/>
                <w:szCs w:val="28"/>
                <w:rtl/>
              </w:rPr>
            </w:pPr>
            <w:r>
              <w:rPr>
                <w:rFonts w:hint="cs"/>
                <w:sz w:val="28"/>
                <w:szCs w:val="28"/>
                <w:rtl/>
              </w:rPr>
              <w:t>أولا : أوجه التشابه.</w:t>
            </w:r>
          </w:p>
        </w:tc>
      </w:tr>
      <w:tr w:rsidR="00C73AAB" w:rsidTr="00ED26C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tl/>
              </w:rPr>
            </w:pPr>
            <w:r>
              <w:rPr>
                <w:rFonts w:asciiTheme="minorBidi" w:hAnsiTheme="minorBidi" w:hint="cs"/>
                <w:sz w:val="28"/>
                <w:szCs w:val="28"/>
                <w:rtl/>
              </w:rPr>
              <w:t>20</w:t>
            </w:r>
          </w:p>
        </w:tc>
        <w:tc>
          <w:tcPr>
            <w:tcW w:w="8375" w:type="dxa"/>
          </w:tcPr>
          <w:p w:rsidR="00C73AAB" w:rsidRPr="002458BD" w:rsidRDefault="00C73AAB" w:rsidP="00750035">
            <w:pPr>
              <w:cnfStyle w:val="000000100000" w:firstRow="0" w:lastRow="0" w:firstColumn="0" w:lastColumn="0" w:oddVBand="0" w:evenVBand="0" w:oddHBand="1" w:evenHBand="0" w:firstRowFirstColumn="0" w:firstRowLastColumn="0" w:lastRowFirstColumn="0" w:lastRowLastColumn="0"/>
              <w:rPr>
                <w:sz w:val="28"/>
                <w:szCs w:val="28"/>
                <w:rtl/>
              </w:rPr>
            </w:pPr>
            <w:r>
              <w:rPr>
                <w:rFonts w:hint="cs"/>
                <w:sz w:val="28"/>
                <w:szCs w:val="28"/>
                <w:rtl/>
              </w:rPr>
              <w:t>ثانيا : أوجه الإختلاف.</w:t>
            </w:r>
          </w:p>
        </w:tc>
      </w:tr>
      <w:tr w:rsidR="00C73AAB" w:rsidTr="00ED26C7">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22</w:t>
            </w:r>
          </w:p>
        </w:tc>
        <w:tc>
          <w:tcPr>
            <w:tcW w:w="8375" w:type="dxa"/>
          </w:tcPr>
          <w:p w:rsidR="00C73AAB" w:rsidRPr="002458BD" w:rsidRDefault="00C73AAB" w:rsidP="00750035">
            <w:pPr>
              <w:cnfStyle w:val="000000000000" w:firstRow="0" w:lastRow="0" w:firstColumn="0" w:lastColumn="0" w:oddVBand="0" w:evenVBand="0" w:oddHBand="0" w:evenHBand="0" w:firstRowFirstColumn="0" w:firstRowLastColumn="0" w:lastRowFirstColumn="0" w:lastRowLastColumn="0"/>
              <w:rPr>
                <w:sz w:val="28"/>
                <w:szCs w:val="28"/>
              </w:rPr>
            </w:pPr>
            <w:r w:rsidRPr="002458BD">
              <w:rPr>
                <w:rFonts w:hint="cs"/>
                <w:sz w:val="28"/>
                <w:szCs w:val="28"/>
                <w:rtl/>
              </w:rPr>
              <w:t xml:space="preserve">الفرع </w:t>
            </w:r>
            <w:proofErr w:type="gramStart"/>
            <w:r w:rsidRPr="002458BD">
              <w:rPr>
                <w:rFonts w:hint="cs"/>
                <w:sz w:val="28"/>
                <w:szCs w:val="28"/>
                <w:rtl/>
              </w:rPr>
              <w:t>الثاني :</w:t>
            </w:r>
            <w:proofErr w:type="gramEnd"/>
            <w:r w:rsidRPr="002458BD">
              <w:rPr>
                <w:rFonts w:hint="cs"/>
                <w:sz w:val="28"/>
                <w:szCs w:val="28"/>
                <w:rtl/>
              </w:rPr>
              <w:t xml:space="preserve"> صور العفو الرئاسي</w:t>
            </w:r>
            <w:r>
              <w:rPr>
                <w:rFonts w:hint="cs"/>
                <w:sz w:val="28"/>
                <w:szCs w:val="28"/>
                <w:rtl/>
              </w:rPr>
              <w:t>.</w:t>
            </w:r>
          </w:p>
        </w:tc>
      </w:tr>
      <w:tr w:rsidR="00C73AAB" w:rsidTr="00ED26C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23</w:t>
            </w:r>
          </w:p>
        </w:tc>
        <w:tc>
          <w:tcPr>
            <w:tcW w:w="8375" w:type="dxa"/>
          </w:tcPr>
          <w:p w:rsidR="00C73AAB" w:rsidRPr="002458BD" w:rsidRDefault="00C73AAB" w:rsidP="00750035">
            <w:pPr>
              <w:cnfStyle w:val="000000100000" w:firstRow="0" w:lastRow="0" w:firstColumn="0" w:lastColumn="0" w:oddVBand="0" w:evenVBand="0" w:oddHBand="1" w:evenHBand="0" w:firstRowFirstColumn="0" w:firstRowLastColumn="0" w:lastRowFirstColumn="0" w:lastRowLastColumn="0"/>
              <w:rPr>
                <w:sz w:val="28"/>
                <w:szCs w:val="28"/>
              </w:rPr>
            </w:pPr>
            <w:r>
              <w:rPr>
                <w:rFonts w:hint="cs"/>
                <w:sz w:val="28"/>
                <w:szCs w:val="28"/>
                <w:rtl/>
              </w:rPr>
              <w:t>أ</w:t>
            </w:r>
            <w:r w:rsidRPr="002458BD">
              <w:rPr>
                <w:rFonts w:hint="cs"/>
                <w:sz w:val="28"/>
                <w:szCs w:val="28"/>
                <w:rtl/>
              </w:rPr>
              <w:t>ولا : تقسيم نظام العفو عن العقوبة تبعا لنطاقه</w:t>
            </w:r>
            <w:r>
              <w:rPr>
                <w:rFonts w:hint="cs"/>
                <w:sz w:val="28"/>
                <w:szCs w:val="28"/>
                <w:rtl/>
              </w:rPr>
              <w:t>.</w:t>
            </w:r>
          </w:p>
        </w:tc>
      </w:tr>
      <w:tr w:rsidR="00C73AAB" w:rsidTr="00ED26C7">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23</w:t>
            </w:r>
          </w:p>
        </w:tc>
        <w:tc>
          <w:tcPr>
            <w:tcW w:w="8375" w:type="dxa"/>
          </w:tcPr>
          <w:p w:rsidR="00C73AAB" w:rsidRPr="002458BD" w:rsidRDefault="00C73AAB" w:rsidP="00750035">
            <w:pPr>
              <w:cnfStyle w:val="000000000000" w:firstRow="0" w:lastRow="0" w:firstColumn="0" w:lastColumn="0" w:oddVBand="0" w:evenVBand="0" w:oddHBand="0" w:evenHBand="0" w:firstRowFirstColumn="0" w:firstRowLastColumn="0" w:lastRowFirstColumn="0" w:lastRowLastColumn="0"/>
              <w:rPr>
                <w:sz w:val="28"/>
                <w:szCs w:val="28"/>
              </w:rPr>
            </w:pPr>
            <w:r w:rsidRPr="002458BD">
              <w:rPr>
                <w:rFonts w:hint="cs"/>
                <w:sz w:val="28"/>
                <w:szCs w:val="28"/>
                <w:rtl/>
              </w:rPr>
              <w:t>ثانيا : تقسيم نظام العفو عن العقوبة تبعا لطبيعته</w:t>
            </w:r>
            <w:r>
              <w:rPr>
                <w:rFonts w:hint="cs"/>
                <w:sz w:val="28"/>
                <w:szCs w:val="28"/>
                <w:rtl/>
              </w:rPr>
              <w:t>.</w:t>
            </w:r>
          </w:p>
        </w:tc>
      </w:tr>
      <w:tr w:rsidR="00C73AAB" w:rsidRPr="00682385" w:rsidTr="00ED26C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24</w:t>
            </w:r>
          </w:p>
        </w:tc>
        <w:tc>
          <w:tcPr>
            <w:tcW w:w="8375" w:type="dxa"/>
          </w:tcPr>
          <w:p w:rsidR="00C73AAB" w:rsidRPr="00682385" w:rsidRDefault="00C73AAB" w:rsidP="00750035">
            <w:pPr>
              <w:jc w:val="center"/>
              <w:cnfStyle w:val="000000100000" w:firstRow="0" w:lastRow="0" w:firstColumn="0" w:lastColumn="0" w:oddVBand="0" w:evenVBand="0" w:oddHBand="1" w:evenHBand="0" w:firstRowFirstColumn="0" w:firstRowLastColumn="0" w:lastRowFirstColumn="0" w:lastRowLastColumn="0"/>
              <w:rPr>
                <w:b/>
                <w:bCs/>
                <w:sz w:val="28"/>
                <w:szCs w:val="28"/>
              </w:rPr>
            </w:pPr>
            <w:r w:rsidRPr="00682385">
              <w:rPr>
                <w:rFonts w:hint="cs"/>
                <w:b/>
                <w:bCs/>
                <w:sz w:val="28"/>
                <w:szCs w:val="28"/>
                <w:rtl/>
              </w:rPr>
              <w:t xml:space="preserve">    المبحث الثاني: الطبيعة القانونية للعفو الرئاسي </w:t>
            </w:r>
            <w:proofErr w:type="gramStart"/>
            <w:r w:rsidRPr="00682385">
              <w:rPr>
                <w:rFonts w:hint="cs"/>
                <w:b/>
                <w:bCs/>
                <w:sz w:val="28"/>
                <w:szCs w:val="28"/>
                <w:rtl/>
              </w:rPr>
              <w:t>و تقييمه</w:t>
            </w:r>
            <w:proofErr w:type="gramEnd"/>
            <w:r w:rsidRPr="00682385">
              <w:rPr>
                <w:rFonts w:hint="cs"/>
                <w:b/>
                <w:bCs/>
                <w:sz w:val="28"/>
                <w:szCs w:val="28"/>
                <w:rtl/>
              </w:rPr>
              <w:t>.</w:t>
            </w:r>
          </w:p>
        </w:tc>
      </w:tr>
      <w:tr w:rsidR="00C73AAB" w:rsidTr="00ED26C7">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24</w:t>
            </w:r>
          </w:p>
        </w:tc>
        <w:tc>
          <w:tcPr>
            <w:tcW w:w="8375" w:type="dxa"/>
          </w:tcPr>
          <w:p w:rsidR="00C73AAB" w:rsidRPr="002458BD" w:rsidRDefault="00C73AAB" w:rsidP="00750035">
            <w:pPr>
              <w:cnfStyle w:val="000000000000" w:firstRow="0" w:lastRow="0" w:firstColumn="0" w:lastColumn="0" w:oddVBand="0" w:evenVBand="0" w:oddHBand="0" w:evenHBand="0" w:firstRowFirstColumn="0" w:firstRowLastColumn="0" w:lastRowFirstColumn="0" w:lastRowLastColumn="0"/>
              <w:rPr>
                <w:sz w:val="28"/>
                <w:szCs w:val="28"/>
              </w:rPr>
            </w:pPr>
            <w:r>
              <w:rPr>
                <w:rFonts w:hint="cs"/>
                <w:sz w:val="28"/>
                <w:szCs w:val="28"/>
                <w:rtl/>
              </w:rPr>
              <w:t xml:space="preserve"> </w:t>
            </w:r>
            <w:r w:rsidRPr="002458BD">
              <w:rPr>
                <w:rFonts w:hint="cs"/>
                <w:sz w:val="28"/>
                <w:szCs w:val="28"/>
                <w:rtl/>
              </w:rPr>
              <w:t xml:space="preserve">المطلب الأول: </w:t>
            </w:r>
            <w:r>
              <w:rPr>
                <w:rFonts w:hint="cs"/>
                <w:sz w:val="28"/>
                <w:szCs w:val="28"/>
                <w:rtl/>
              </w:rPr>
              <w:t>ال</w:t>
            </w:r>
            <w:r w:rsidRPr="002458BD">
              <w:rPr>
                <w:rFonts w:hint="cs"/>
                <w:sz w:val="28"/>
                <w:szCs w:val="28"/>
                <w:rtl/>
              </w:rPr>
              <w:t xml:space="preserve">طبيعة القانونية للعفو الرئاسي </w:t>
            </w:r>
            <w:proofErr w:type="gramStart"/>
            <w:r w:rsidRPr="002458BD">
              <w:rPr>
                <w:rFonts w:hint="cs"/>
                <w:sz w:val="28"/>
                <w:szCs w:val="28"/>
                <w:rtl/>
              </w:rPr>
              <w:t>و تقييمه</w:t>
            </w:r>
            <w:proofErr w:type="gramEnd"/>
            <w:r>
              <w:rPr>
                <w:rFonts w:hint="cs"/>
                <w:sz w:val="28"/>
                <w:szCs w:val="28"/>
                <w:rtl/>
              </w:rPr>
              <w:t>.</w:t>
            </w:r>
          </w:p>
        </w:tc>
      </w:tr>
      <w:tr w:rsidR="00C73AAB" w:rsidTr="00ED26C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25</w:t>
            </w:r>
          </w:p>
        </w:tc>
        <w:tc>
          <w:tcPr>
            <w:tcW w:w="8375" w:type="dxa"/>
          </w:tcPr>
          <w:p w:rsidR="00C73AAB" w:rsidRPr="002458BD" w:rsidRDefault="00C73AAB" w:rsidP="00750035">
            <w:pPr>
              <w:cnfStyle w:val="000000100000" w:firstRow="0" w:lastRow="0" w:firstColumn="0" w:lastColumn="0" w:oddVBand="0" w:evenVBand="0" w:oddHBand="1" w:evenHBand="0" w:firstRowFirstColumn="0" w:firstRowLastColumn="0" w:lastRowFirstColumn="0" w:lastRowLastColumn="0"/>
              <w:rPr>
                <w:sz w:val="28"/>
                <w:szCs w:val="28"/>
              </w:rPr>
            </w:pPr>
            <w:r w:rsidRPr="002458BD">
              <w:rPr>
                <w:rFonts w:hint="cs"/>
                <w:sz w:val="28"/>
                <w:szCs w:val="28"/>
                <w:rtl/>
              </w:rPr>
              <w:t xml:space="preserve">الفرع </w:t>
            </w:r>
            <w:proofErr w:type="gramStart"/>
            <w:r w:rsidRPr="002458BD">
              <w:rPr>
                <w:rFonts w:hint="cs"/>
                <w:sz w:val="28"/>
                <w:szCs w:val="28"/>
                <w:rtl/>
              </w:rPr>
              <w:t>الأول:  موقف</w:t>
            </w:r>
            <w:proofErr w:type="gramEnd"/>
            <w:r w:rsidRPr="002458BD">
              <w:rPr>
                <w:rFonts w:hint="cs"/>
                <w:sz w:val="28"/>
                <w:szCs w:val="28"/>
                <w:rtl/>
              </w:rPr>
              <w:t xml:space="preserve"> الفقه</w:t>
            </w:r>
            <w:r>
              <w:rPr>
                <w:rFonts w:hint="cs"/>
                <w:sz w:val="28"/>
                <w:szCs w:val="28"/>
                <w:rtl/>
              </w:rPr>
              <w:t>.</w:t>
            </w:r>
          </w:p>
        </w:tc>
      </w:tr>
      <w:tr w:rsidR="00C73AAB" w:rsidTr="00ED26C7">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25</w:t>
            </w:r>
          </w:p>
        </w:tc>
        <w:tc>
          <w:tcPr>
            <w:tcW w:w="8375" w:type="dxa"/>
          </w:tcPr>
          <w:p w:rsidR="00C73AAB" w:rsidRPr="002458BD" w:rsidRDefault="00C73AAB" w:rsidP="00750035">
            <w:pPr>
              <w:cnfStyle w:val="000000000000" w:firstRow="0" w:lastRow="0" w:firstColumn="0" w:lastColumn="0" w:oddVBand="0" w:evenVBand="0" w:oddHBand="0" w:evenHBand="0" w:firstRowFirstColumn="0" w:firstRowLastColumn="0" w:lastRowFirstColumn="0" w:lastRowLastColumn="0"/>
              <w:rPr>
                <w:sz w:val="28"/>
                <w:szCs w:val="28"/>
              </w:rPr>
            </w:pPr>
            <w:r w:rsidRPr="002458BD">
              <w:rPr>
                <w:rFonts w:hint="cs"/>
                <w:sz w:val="28"/>
                <w:szCs w:val="28"/>
                <w:rtl/>
              </w:rPr>
              <w:t>أولا: قرار العفو عن العقوبة عمل من أعمال السيادة أو عمل قضائي</w:t>
            </w:r>
            <w:r>
              <w:rPr>
                <w:rFonts w:hint="cs"/>
                <w:sz w:val="28"/>
                <w:szCs w:val="28"/>
                <w:rtl/>
              </w:rPr>
              <w:t>.</w:t>
            </w:r>
          </w:p>
        </w:tc>
      </w:tr>
      <w:tr w:rsidR="00C73AAB" w:rsidTr="00ED26C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27</w:t>
            </w:r>
          </w:p>
        </w:tc>
        <w:tc>
          <w:tcPr>
            <w:tcW w:w="8375" w:type="dxa"/>
          </w:tcPr>
          <w:p w:rsidR="00C73AAB" w:rsidRPr="002458BD" w:rsidRDefault="00C73AAB" w:rsidP="00750035">
            <w:pPr>
              <w:cnfStyle w:val="000000100000" w:firstRow="0" w:lastRow="0" w:firstColumn="0" w:lastColumn="0" w:oddVBand="0" w:evenVBand="0" w:oddHBand="1" w:evenHBand="0" w:firstRowFirstColumn="0" w:firstRowLastColumn="0" w:lastRowFirstColumn="0" w:lastRowLastColumn="0"/>
              <w:rPr>
                <w:sz w:val="28"/>
                <w:szCs w:val="28"/>
              </w:rPr>
            </w:pPr>
            <w:proofErr w:type="gramStart"/>
            <w:r w:rsidRPr="002458BD">
              <w:rPr>
                <w:rFonts w:hint="cs"/>
                <w:sz w:val="28"/>
                <w:szCs w:val="28"/>
                <w:rtl/>
              </w:rPr>
              <w:t>ثان</w:t>
            </w:r>
            <w:r>
              <w:rPr>
                <w:rFonts w:hint="cs"/>
                <w:sz w:val="28"/>
                <w:szCs w:val="28"/>
                <w:rtl/>
              </w:rPr>
              <w:t>يا :</w:t>
            </w:r>
            <w:proofErr w:type="gramEnd"/>
            <w:r>
              <w:rPr>
                <w:rFonts w:hint="cs"/>
                <w:sz w:val="28"/>
                <w:szCs w:val="28"/>
                <w:rtl/>
              </w:rPr>
              <w:t xml:space="preserve"> قرار العفو عن العقوبة عمل إ</w:t>
            </w:r>
            <w:r w:rsidRPr="002458BD">
              <w:rPr>
                <w:rFonts w:hint="cs"/>
                <w:sz w:val="28"/>
                <w:szCs w:val="28"/>
                <w:rtl/>
              </w:rPr>
              <w:t>داري</w:t>
            </w:r>
            <w:r>
              <w:rPr>
                <w:rFonts w:hint="cs"/>
                <w:sz w:val="28"/>
                <w:szCs w:val="28"/>
                <w:rtl/>
              </w:rPr>
              <w:t xml:space="preserve"> أ</w:t>
            </w:r>
            <w:r w:rsidRPr="002458BD">
              <w:rPr>
                <w:rFonts w:hint="cs"/>
                <w:sz w:val="28"/>
                <w:szCs w:val="28"/>
                <w:rtl/>
              </w:rPr>
              <w:t>و عمل تشريعي</w:t>
            </w:r>
            <w:r>
              <w:rPr>
                <w:rFonts w:hint="cs"/>
                <w:sz w:val="28"/>
                <w:szCs w:val="28"/>
                <w:rtl/>
              </w:rPr>
              <w:t>.</w:t>
            </w:r>
          </w:p>
        </w:tc>
      </w:tr>
      <w:tr w:rsidR="00C73AAB" w:rsidTr="00ED26C7">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29</w:t>
            </w:r>
          </w:p>
        </w:tc>
        <w:tc>
          <w:tcPr>
            <w:tcW w:w="8375" w:type="dxa"/>
          </w:tcPr>
          <w:p w:rsidR="00C73AAB" w:rsidRPr="002458BD" w:rsidRDefault="00C73AAB" w:rsidP="00750035">
            <w:pPr>
              <w:cnfStyle w:val="000000000000" w:firstRow="0" w:lastRow="0" w:firstColumn="0" w:lastColumn="0" w:oddVBand="0" w:evenVBand="0" w:oddHBand="0" w:evenHBand="0" w:firstRowFirstColumn="0" w:firstRowLastColumn="0" w:lastRowFirstColumn="0" w:lastRowLastColumn="0"/>
              <w:rPr>
                <w:sz w:val="28"/>
                <w:szCs w:val="28"/>
              </w:rPr>
            </w:pPr>
            <w:r w:rsidRPr="002458BD">
              <w:rPr>
                <w:rFonts w:hint="cs"/>
                <w:sz w:val="28"/>
                <w:szCs w:val="28"/>
                <w:rtl/>
              </w:rPr>
              <w:t>الفرع الثاني: موقف القضاء</w:t>
            </w:r>
            <w:r>
              <w:rPr>
                <w:rFonts w:hint="cs"/>
                <w:sz w:val="28"/>
                <w:szCs w:val="28"/>
                <w:rtl/>
              </w:rPr>
              <w:t>.</w:t>
            </w:r>
          </w:p>
        </w:tc>
      </w:tr>
      <w:tr w:rsidR="00C73AAB" w:rsidTr="00ED26C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29</w:t>
            </w:r>
          </w:p>
        </w:tc>
        <w:tc>
          <w:tcPr>
            <w:tcW w:w="8375" w:type="dxa"/>
          </w:tcPr>
          <w:p w:rsidR="00C73AAB" w:rsidRPr="002458BD" w:rsidRDefault="00C73AAB" w:rsidP="00750035">
            <w:pPr>
              <w:cnfStyle w:val="000000100000" w:firstRow="0" w:lastRow="0" w:firstColumn="0" w:lastColumn="0" w:oddVBand="0" w:evenVBand="0" w:oddHBand="1" w:evenHBand="0" w:firstRowFirstColumn="0" w:firstRowLastColumn="0" w:lastRowFirstColumn="0" w:lastRowLastColumn="0"/>
              <w:rPr>
                <w:sz w:val="28"/>
                <w:szCs w:val="28"/>
              </w:rPr>
            </w:pPr>
            <w:r w:rsidRPr="002458BD">
              <w:rPr>
                <w:rFonts w:hint="cs"/>
                <w:sz w:val="28"/>
                <w:szCs w:val="28"/>
                <w:rtl/>
              </w:rPr>
              <w:t>أولا : موقف القضاء الفرنسي من طبيعة قرار العفو عن العقوبة</w:t>
            </w:r>
            <w:r>
              <w:rPr>
                <w:rFonts w:hint="cs"/>
                <w:sz w:val="28"/>
                <w:szCs w:val="28"/>
                <w:rtl/>
              </w:rPr>
              <w:t>.</w:t>
            </w:r>
          </w:p>
        </w:tc>
      </w:tr>
      <w:tr w:rsidR="00C73AAB" w:rsidTr="00ED26C7">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30</w:t>
            </w:r>
          </w:p>
        </w:tc>
        <w:tc>
          <w:tcPr>
            <w:tcW w:w="8375" w:type="dxa"/>
          </w:tcPr>
          <w:p w:rsidR="00C73AAB" w:rsidRPr="002458BD" w:rsidRDefault="00C73AAB" w:rsidP="00750035">
            <w:pPr>
              <w:cnfStyle w:val="000000000000" w:firstRow="0" w:lastRow="0" w:firstColumn="0" w:lastColumn="0" w:oddVBand="0" w:evenVBand="0" w:oddHBand="0" w:evenHBand="0" w:firstRowFirstColumn="0" w:firstRowLastColumn="0" w:lastRowFirstColumn="0" w:lastRowLastColumn="0"/>
              <w:rPr>
                <w:sz w:val="28"/>
                <w:szCs w:val="28"/>
              </w:rPr>
            </w:pPr>
            <w:r w:rsidRPr="002458BD">
              <w:rPr>
                <w:rFonts w:hint="cs"/>
                <w:sz w:val="28"/>
                <w:szCs w:val="28"/>
                <w:rtl/>
              </w:rPr>
              <w:t>ثانيا : موقف الق</w:t>
            </w:r>
            <w:r>
              <w:rPr>
                <w:rFonts w:hint="cs"/>
                <w:sz w:val="28"/>
                <w:szCs w:val="28"/>
                <w:rtl/>
              </w:rPr>
              <w:t>ضاء العربي من طبيعة قرار العفو ع</w:t>
            </w:r>
            <w:r w:rsidRPr="002458BD">
              <w:rPr>
                <w:rFonts w:hint="cs"/>
                <w:sz w:val="28"/>
                <w:szCs w:val="28"/>
                <w:rtl/>
              </w:rPr>
              <w:t>ن العقوبة</w:t>
            </w:r>
            <w:r>
              <w:rPr>
                <w:rFonts w:hint="cs"/>
                <w:sz w:val="28"/>
                <w:szCs w:val="28"/>
                <w:rtl/>
              </w:rPr>
              <w:t>.</w:t>
            </w:r>
          </w:p>
        </w:tc>
      </w:tr>
      <w:tr w:rsidR="00C73AAB" w:rsidTr="00ED26C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32</w:t>
            </w:r>
          </w:p>
        </w:tc>
        <w:tc>
          <w:tcPr>
            <w:tcW w:w="8375" w:type="dxa"/>
          </w:tcPr>
          <w:p w:rsidR="00C73AAB" w:rsidRPr="002458BD" w:rsidRDefault="00C73AAB" w:rsidP="00750035">
            <w:pPr>
              <w:cnfStyle w:val="000000100000" w:firstRow="0" w:lastRow="0" w:firstColumn="0" w:lastColumn="0" w:oddVBand="0" w:evenVBand="0" w:oddHBand="1" w:evenHBand="0" w:firstRowFirstColumn="0" w:firstRowLastColumn="0" w:lastRowFirstColumn="0" w:lastRowLastColumn="0"/>
              <w:rPr>
                <w:sz w:val="28"/>
                <w:szCs w:val="28"/>
              </w:rPr>
            </w:pPr>
            <w:r>
              <w:rPr>
                <w:rFonts w:hint="cs"/>
                <w:sz w:val="28"/>
                <w:szCs w:val="28"/>
                <w:rtl/>
              </w:rPr>
              <w:t xml:space="preserve"> </w:t>
            </w:r>
            <w:r w:rsidRPr="002458BD">
              <w:rPr>
                <w:rFonts w:hint="cs"/>
                <w:sz w:val="28"/>
                <w:szCs w:val="28"/>
                <w:rtl/>
              </w:rPr>
              <w:t>المطلب الثاني: تقييم العفو الرئاسي</w:t>
            </w:r>
            <w:r>
              <w:rPr>
                <w:rFonts w:hint="cs"/>
                <w:sz w:val="28"/>
                <w:szCs w:val="28"/>
                <w:rtl/>
              </w:rPr>
              <w:t>.</w:t>
            </w:r>
          </w:p>
        </w:tc>
      </w:tr>
      <w:tr w:rsidR="00C73AAB" w:rsidTr="00ED26C7">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32</w:t>
            </w:r>
          </w:p>
        </w:tc>
        <w:tc>
          <w:tcPr>
            <w:tcW w:w="8375" w:type="dxa"/>
          </w:tcPr>
          <w:p w:rsidR="00C73AAB" w:rsidRPr="002458BD" w:rsidRDefault="00C73AAB" w:rsidP="00750035">
            <w:pPr>
              <w:cnfStyle w:val="000000000000" w:firstRow="0" w:lastRow="0" w:firstColumn="0" w:lastColumn="0" w:oddVBand="0" w:evenVBand="0" w:oddHBand="0" w:evenHBand="0" w:firstRowFirstColumn="0" w:firstRowLastColumn="0" w:lastRowFirstColumn="0" w:lastRowLastColumn="0"/>
              <w:rPr>
                <w:sz w:val="28"/>
                <w:szCs w:val="28"/>
              </w:rPr>
            </w:pPr>
            <w:r w:rsidRPr="002458BD">
              <w:rPr>
                <w:rFonts w:hint="cs"/>
                <w:sz w:val="28"/>
                <w:szCs w:val="28"/>
                <w:rtl/>
              </w:rPr>
              <w:t>الفرع الأول: عيوب العفو الرئاسي</w:t>
            </w:r>
            <w:r>
              <w:rPr>
                <w:rFonts w:hint="cs"/>
                <w:sz w:val="28"/>
                <w:szCs w:val="28"/>
                <w:rtl/>
              </w:rPr>
              <w:t>.</w:t>
            </w:r>
          </w:p>
        </w:tc>
      </w:tr>
      <w:tr w:rsidR="00C73AAB" w:rsidTr="00ED26C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32</w:t>
            </w:r>
          </w:p>
        </w:tc>
        <w:tc>
          <w:tcPr>
            <w:tcW w:w="8375" w:type="dxa"/>
          </w:tcPr>
          <w:p w:rsidR="00C73AAB" w:rsidRPr="002458BD" w:rsidRDefault="00C73AAB" w:rsidP="00750035">
            <w:pPr>
              <w:cnfStyle w:val="000000100000" w:firstRow="0" w:lastRow="0" w:firstColumn="0" w:lastColumn="0" w:oddVBand="0" w:evenVBand="0" w:oddHBand="1" w:evenHBand="0" w:firstRowFirstColumn="0" w:firstRowLastColumn="0" w:lastRowFirstColumn="0" w:lastRowLastColumn="0"/>
              <w:rPr>
                <w:sz w:val="28"/>
                <w:szCs w:val="28"/>
              </w:rPr>
            </w:pPr>
            <w:r w:rsidRPr="002458BD">
              <w:rPr>
                <w:rFonts w:hint="cs"/>
                <w:sz w:val="28"/>
                <w:szCs w:val="28"/>
                <w:rtl/>
              </w:rPr>
              <w:t xml:space="preserve">أولا : من </w:t>
            </w:r>
            <w:r>
              <w:rPr>
                <w:rFonts w:hint="cs"/>
                <w:sz w:val="28"/>
                <w:szCs w:val="28"/>
                <w:rtl/>
              </w:rPr>
              <w:t>و</w:t>
            </w:r>
            <w:r w:rsidRPr="002458BD">
              <w:rPr>
                <w:rFonts w:hint="cs"/>
                <w:sz w:val="28"/>
                <w:szCs w:val="28"/>
                <w:rtl/>
              </w:rPr>
              <w:t>جهة نظر المشروعية</w:t>
            </w:r>
            <w:r>
              <w:rPr>
                <w:rFonts w:hint="cs"/>
                <w:sz w:val="28"/>
                <w:szCs w:val="28"/>
                <w:rtl/>
              </w:rPr>
              <w:t>.</w:t>
            </w:r>
          </w:p>
        </w:tc>
      </w:tr>
      <w:tr w:rsidR="00C73AAB" w:rsidTr="00ED26C7">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33</w:t>
            </w:r>
          </w:p>
        </w:tc>
        <w:tc>
          <w:tcPr>
            <w:tcW w:w="8375" w:type="dxa"/>
          </w:tcPr>
          <w:p w:rsidR="00C73AAB" w:rsidRPr="002458BD" w:rsidRDefault="00C73AAB" w:rsidP="00750035">
            <w:pPr>
              <w:cnfStyle w:val="000000000000" w:firstRow="0" w:lastRow="0" w:firstColumn="0" w:lastColumn="0" w:oddVBand="0" w:evenVBand="0" w:oddHBand="0" w:evenHBand="0" w:firstRowFirstColumn="0" w:firstRowLastColumn="0" w:lastRowFirstColumn="0" w:lastRowLastColumn="0"/>
              <w:rPr>
                <w:sz w:val="28"/>
                <w:szCs w:val="28"/>
              </w:rPr>
            </w:pPr>
            <w:r w:rsidRPr="002458BD">
              <w:rPr>
                <w:rFonts w:hint="cs"/>
                <w:sz w:val="28"/>
                <w:szCs w:val="28"/>
                <w:rtl/>
              </w:rPr>
              <w:t>ثانيا : من وجهة القيمة العملية</w:t>
            </w:r>
            <w:r>
              <w:rPr>
                <w:rFonts w:hint="cs"/>
                <w:sz w:val="28"/>
                <w:szCs w:val="28"/>
                <w:rtl/>
              </w:rPr>
              <w:t>.</w:t>
            </w:r>
          </w:p>
        </w:tc>
      </w:tr>
      <w:tr w:rsidR="00C73AAB" w:rsidTr="00ED26C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36</w:t>
            </w:r>
          </w:p>
        </w:tc>
        <w:tc>
          <w:tcPr>
            <w:tcW w:w="8375" w:type="dxa"/>
          </w:tcPr>
          <w:p w:rsidR="00C73AAB" w:rsidRPr="002458BD" w:rsidRDefault="00C73AAB" w:rsidP="00750035">
            <w:pPr>
              <w:cnfStyle w:val="000000100000" w:firstRow="0" w:lastRow="0" w:firstColumn="0" w:lastColumn="0" w:oddVBand="0" w:evenVBand="0" w:oddHBand="1" w:evenHBand="0" w:firstRowFirstColumn="0" w:firstRowLastColumn="0" w:lastRowFirstColumn="0" w:lastRowLastColumn="0"/>
              <w:rPr>
                <w:sz w:val="28"/>
                <w:szCs w:val="28"/>
              </w:rPr>
            </w:pPr>
            <w:r w:rsidRPr="002458BD">
              <w:rPr>
                <w:rFonts w:hint="cs"/>
                <w:sz w:val="28"/>
                <w:szCs w:val="28"/>
                <w:rtl/>
              </w:rPr>
              <w:t xml:space="preserve">الفرع </w:t>
            </w:r>
            <w:proofErr w:type="gramStart"/>
            <w:r w:rsidRPr="002458BD">
              <w:rPr>
                <w:rFonts w:hint="cs"/>
                <w:sz w:val="28"/>
                <w:szCs w:val="28"/>
                <w:rtl/>
              </w:rPr>
              <w:t>الثاني :</w:t>
            </w:r>
            <w:proofErr w:type="gramEnd"/>
            <w:r w:rsidRPr="002458BD">
              <w:rPr>
                <w:rFonts w:hint="cs"/>
                <w:sz w:val="28"/>
                <w:szCs w:val="28"/>
                <w:rtl/>
              </w:rPr>
              <w:t xml:space="preserve"> مزايا العفو الرئاسي</w:t>
            </w:r>
            <w:r>
              <w:rPr>
                <w:rFonts w:hint="cs"/>
                <w:sz w:val="28"/>
                <w:szCs w:val="28"/>
                <w:rtl/>
              </w:rPr>
              <w:t>.</w:t>
            </w:r>
          </w:p>
        </w:tc>
      </w:tr>
      <w:tr w:rsidR="00C73AAB" w:rsidTr="00ED26C7">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36</w:t>
            </w:r>
          </w:p>
        </w:tc>
        <w:tc>
          <w:tcPr>
            <w:tcW w:w="8375" w:type="dxa"/>
          </w:tcPr>
          <w:p w:rsidR="00C73AAB" w:rsidRPr="002458BD" w:rsidRDefault="00C73AAB" w:rsidP="00750035">
            <w:pPr>
              <w:cnfStyle w:val="000000000000" w:firstRow="0" w:lastRow="0" w:firstColumn="0" w:lastColumn="0" w:oddVBand="0" w:evenVBand="0" w:oddHBand="0" w:evenHBand="0" w:firstRowFirstColumn="0" w:firstRowLastColumn="0" w:lastRowFirstColumn="0" w:lastRowLastColumn="0"/>
              <w:rPr>
                <w:sz w:val="28"/>
                <w:szCs w:val="28"/>
              </w:rPr>
            </w:pPr>
            <w:r w:rsidRPr="002458BD">
              <w:rPr>
                <w:rFonts w:hint="cs"/>
                <w:sz w:val="28"/>
                <w:szCs w:val="28"/>
                <w:rtl/>
              </w:rPr>
              <w:t>أولا : نظام العفو يعالج النقص الموجود في التشريع</w:t>
            </w:r>
            <w:r>
              <w:rPr>
                <w:rFonts w:hint="cs"/>
                <w:sz w:val="28"/>
                <w:szCs w:val="28"/>
                <w:rtl/>
              </w:rPr>
              <w:t>.</w:t>
            </w:r>
          </w:p>
        </w:tc>
      </w:tr>
      <w:tr w:rsidR="00C73AAB" w:rsidTr="00ED26C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36</w:t>
            </w:r>
          </w:p>
        </w:tc>
        <w:tc>
          <w:tcPr>
            <w:tcW w:w="8375" w:type="dxa"/>
          </w:tcPr>
          <w:p w:rsidR="00C73AAB" w:rsidRPr="002458BD" w:rsidRDefault="00C73AAB" w:rsidP="00750035">
            <w:pPr>
              <w:cnfStyle w:val="000000100000" w:firstRow="0" w:lastRow="0" w:firstColumn="0" w:lastColumn="0" w:oddVBand="0" w:evenVBand="0" w:oddHBand="1" w:evenHBand="0" w:firstRowFirstColumn="0" w:firstRowLastColumn="0" w:lastRowFirstColumn="0" w:lastRowLastColumn="0"/>
              <w:rPr>
                <w:sz w:val="28"/>
                <w:szCs w:val="28"/>
              </w:rPr>
            </w:pPr>
            <w:r w:rsidRPr="002458BD">
              <w:rPr>
                <w:rFonts w:hint="cs"/>
                <w:sz w:val="28"/>
                <w:szCs w:val="28"/>
                <w:rtl/>
              </w:rPr>
              <w:t>ثانيا : دور نظام العفو عن العقوبة في تغطية النقص التشريعي و تصحيح الأخطاء القضائية</w:t>
            </w:r>
            <w:r>
              <w:rPr>
                <w:rFonts w:hint="cs"/>
                <w:sz w:val="28"/>
                <w:szCs w:val="28"/>
                <w:rtl/>
              </w:rPr>
              <w:t>.</w:t>
            </w:r>
          </w:p>
        </w:tc>
      </w:tr>
      <w:tr w:rsidR="00C73AAB" w:rsidTr="00ED26C7">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37</w:t>
            </w:r>
          </w:p>
        </w:tc>
        <w:tc>
          <w:tcPr>
            <w:tcW w:w="8375" w:type="dxa"/>
          </w:tcPr>
          <w:p w:rsidR="00C73AAB" w:rsidRPr="002458BD" w:rsidRDefault="00C73AAB" w:rsidP="00750035">
            <w:pPr>
              <w:cnfStyle w:val="000000000000" w:firstRow="0" w:lastRow="0" w:firstColumn="0" w:lastColumn="0" w:oddVBand="0" w:evenVBand="0" w:oddHBand="0" w:evenHBand="0" w:firstRowFirstColumn="0" w:firstRowLastColumn="0" w:lastRowFirstColumn="0" w:lastRowLastColumn="0"/>
              <w:rPr>
                <w:sz w:val="28"/>
                <w:szCs w:val="28"/>
              </w:rPr>
            </w:pPr>
            <w:r w:rsidRPr="002458BD">
              <w:rPr>
                <w:rFonts w:hint="cs"/>
                <w:sz w:val="28"/>
                <w:szCs w:val="28"/>
                <w:rtl/>
              </w:rPr>
              <w:t>ثالثا : نظام العفو يساهم في إلغاء العقوبات التي فقدت مبرر وجودها</w:t>
            </w:r>
            <w:r>
              <w:rPr>
                <w:rFonts w:hint="cs"/>
                <w:sz w:val="28"/>
                <w:szCs w:val="28"/>
                <w:rtl/>
              </w:rPr>
              <w:t>.</w:t>
            </w:r>
          </w:p>
        </w:tc>
      </w:tr>
      <w:tr w:rsidR="00C73AAB" w:rsidTr="00ED26C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37</w:t>
            </w:r>
          </w:p>
        </w:tc>
        <w:tc>
          <w:tcPr>
            <w:tcW w:w="8375" w:type="dxa"/>
          </w:tcPr>
          <w:p w:rsidR="00C73AAB" w:rsidRPr="002458BD" w:rsidRDefault="00C73AAB" w:rsidP="00750035">
            <w:pPr>
              <w:cnfStyle w:val="000000100000" w:firstRow="0" w:lastRow="0" w:firstColumn="0" w:lastColumn="0" w:oddVBand="0" w:evenVBand="0" w:oddHBand="1" w:evenHBand="0" w:firstRowFirstColumn="0" w:firstRowLastColumn="0" w:lastRowFirstColumn="0" w:lastRowLastColumn="0"/>
              <w:rPr>
                <w:sz w:val="28"/>
                <w:szCs w:val="28"/>
              </w:rPr>
            </w:pPr>
            <w:r w:rsidRPr="002458BD">
              <w:rPr>
                <w:rFonts w:hint="cs"/>
                <w:sz w:val="28"/>
                <w:szCs w:val="28"/>
                <w:rtl/>
              </w:rPr>
              <w:t>رابعا : دور نظا</w:t>
            </w:r>
            <w:r>
              <w:rPr>
                <w:rFonts w:hint="cs"/>
                <w:sz w:val="28"/>
                <w:szCs w:val="28"/>
                <w:rtl/>
              </w:rPr>
              <w:t>م العفو في تحقيق غايات التفر</w:t>
            </w:r>
            <w:r w:rsidRPr="002458BD">
              <w:rPr>
                <w:rFonts w:hint="cs"/>
                <w:sz w:val="28"/>
                <w:szCs w:val="28"/>
                <w:rtl/>
              </w:rPr>
              <w:t>يد العقابي</w:t>
            </w:r>
            <w:r>
              <w:rPr>
                <w:rFonts w:hint="cs"/>
                <w:sz w:val="28"/>
                <w:szCs w:val="28"/>
                <w:rtl/>
              </w:rPr>
              <w:t>.</w:t>
            </w:r>
          </w:p>
        </w:tc>
      </w:tr>
      <w:tr w:rsidR="00C73AAB" w:rsidTr="00ED26C7">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38</w:t>
            </w:r>
          </w:p>
        </w:tc>
        <w:tc>
          <w:tcPr>
            <w:tcW w:w="8375" w:type="dxa"/>
          </w:tcPr>
          <w:p w:rsidR="00C73AAB" w:rsidRPr="002458BD" w:rsidRDefault="00C73AAB" w:rsidP="00750035">
            <w:pPr>
              <w:cnfStyle w:val="000000000000" w:firstRow="0" w:lastRow="0" w:firstColumn="0" w:lastColumn="0" w:oddVBand="0" w:evenVBand="0" w:oddHBand="0" w:evenHBand="0" w:firstRowFirstColumn="0" w:firstRowLastColumn="0" w:lastRowFirstColumn="0" w:lastRowLastColumn="0"/>
              <w:rPr>
                <w:sz w:val="28"/>
                <w:szCs w:val="28"/>
              </w:rPr>
            </w:pPr>
            <w:r w:rsidRPr="002458BD">
              <w:rPr>
                <w:rFonts w:hint="cs"/>
                <w:sz w:val="28"/>
                <w:szCs w:val="28"/>
                <w:rtl/>
              </w:rPr>
              <w:t>خامسا : نظام العفو يعد كوسيلة طعن غير عادية</w:t>
            </w:r>
            <w:r>
              <w:rPr>
                <w:rFonts w:hint="cs"/>
                <w:sz w:val="28"/>
                <w:szCs w:val="28"/>
                <w:rtl/>
              </w:rPr>
              <w:t>.</w:t>
            </w:r>
          </w:p>
        </w:tc>
      </w:tr>
      <w:tr w:rsidR="00C73AAB" w:rsidTr="00ED26C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38</w:t>
            </w:r>
          </w:p>
        </w:tc>
        <w:tc>
          <w:tcPr>
            <w:tcW w:w="8375" w:type="dxa"/>
          </w:tcPr>
          <w:p w:rsidR="00C73AAB" w:rsidRPr="002458BD" w:rsidRDefault="00C73AAB" w:rsidP="00750035">
            <w:pPr>
              <w:cnfStyle w:val="000000100000" w:firstRow="0" w:lastRow="0" w:firstColumn="0" w:lastColumn="0" w:oddVBand="0" w:evenVBand="0" w:oddHBand="1" w:evenHBand="0" w:firstRowFirstColumn="0" w:firstRowLastColumn="0" w:lastRowFirstColumn="0" w:lastRowLastColumn="0"/>
              <w:rPr>
                <w:sz w:val="28"/>
                <w:szCs w:val="28"/>
              </w:rPr>
            </w:pPr>
            <w:r w:rsidRPr="002458BD">
              <w:rPr>
                <w:rFonts w:hint="cs"/>
                <w:sz w:val="28"/>
                <w:szCs w:val="28"/>
                <w:rtl/>
              </w:rPr>
              <w:t>سادسا : نظام العفو يعالج الأزمات و المآسي الوطنية</w:t>
            </w:r>
            <w:r>
              <w:rPr>
                <w:rFonts w:hint="cs"/>
                <w:sz w:val="28"/>
                <w:szCs w:val="28"/>
                <w:rtl/>
              </w:rPr>
              <w:t>.</w:t>
            </w:r>
          </w:p>
        </w:tc>
      </w:tr>
      <w:tr w:rsidR="00C73AAB" w:rsidTr="00ED26C7">
        <w:tc>
          <w:tcPr>
            <w:cnfStyle w:val="001000000000" w:firstRow="0" w:lastRow="0" w:firstColumn="1" w:lastColumn="0" w:oddVBand="0" w:evenVBand="0" w:oddHBand="0" w:evenHBand="0" w:firstRowFirstColumn="0" w:firstRowLastColumn="0" w:lastRowFirstColumn="0" w:lastRowLastColumn="0"/>
            <w:tcW w:w="912" w:type="dxa"/>
            <w:tcBorders>
              <w:bottom w:val="single" w:sz="4" w:space="0" w:color="auto"/>
            </w:tcBorders>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38</w:t>
            </w:r>
          </w:p>
        </w:tc>
        <w:tc>
          <w:tcPr>
            <w:tcW w:w="8375" w:type="dxa"/>
            <w:tcBorders>
              <w:bottom w:val="single" w:sz="4" w:space="0" w:color="auto"/>
            </w:tcBorders>
          </w:tcPr>
          <w:p w:rsidR="00C73AAB" w:rsidRPr="002458BD" w:rsidRDefault="00C73AAB" w:rsidP="00750035">
            <w:pPr>
              <w:cnfStyle w:val="000000000000" w:firstRow="0" w:lastRow="0" w:firstColumn="0" w:lastColumn="0" w:oddVBand="0" w:evenVBand="0" w:oddHBand="0" w:evenHBand="0" w:firstRowFirstColumn="0" w:firstRowLastColumn="0" w:lastRowFirstColumn="0" w:lastRowLastColumn="0"/>
              <w:rPr>
                <w:sz w:val="28"/>
                <w:szCs w:val="28"/>
              </w:rPr>
            </w:pPr>
            <w:proofErr w:type="gramStart"/>
            <w:r w:rsidRPr="002458BD">
              <w:rPr>
                <w:rFonts w:hint="cs"/>
                <w:sz w:val="28"/>
                <w:szCs w:val="28"/>
                <w:rtl/>
              </w:rPr>
              <w:t>سابعا :</w:t>
            </w:r>
            <w:proofErr w:type="gramEnd"/>
            <w:r w:rsidRPr="002458BD">
              <w:rPr>
                <w:rFonts w:hint="cs"/>
                <w:sz w:val="28"/>
                <w:szCs w:val="28"/>
                <w:rtl/>
              </w:rPr>
              <w:t xml:space="preserve"> فوائد العفو.</w:t>
            </w:r>
          </w:p>
        </w:tc>
      </w:tr>
      <w:tr w:rsidR="00C73AAB" w:rsidTr="00ED26C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2" w:type="dxa"/>
            <w:tcBorders>
              <w:top w:val="single" w:sz="4" w:space="0" w:color="auto"/>
              <w:left w:val="single" w:sz="4" w:space="0" w:color="auto"/>
              <w:bottom w:val="single" w:sz="4" w:space="0" w:color="auto"/>
              <w:right w:val="nil"/>
            </w:tcBorders>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40</w:t>
            </w:r>
          </w:p>
        </w:tc>
        <w:tc>
          <w:tcPr>
            <w:tcW w:w="8375" w:type="dxa"/>
            <w:tcBorders>
              <w:top w:val="single" w:sz="4" w:space="0" w:color="auto"/>
              <w:left w:val="nil"/>
              <w:bottom w:val="single" w:sz="4" w:space="0" w:color="auto"/>
              <w:right w:val="single" w:sz="4" w:space="0" w:color="auto"/>
            </w:tcBorders>
          </w:tcPr>
          <w:p w:rsidR="00C73AAB" w:rsidRPr="00EF7AC8" w:rsidRDefault="00C73AAB" w:rsidP="00682385">
            <w:pPr>
              <w:cnfStyle w:val="000000100000" w:firstRow="0" w:lastRow="0" w:firstColumn="0" w:lastColumn="0" w:oddVBand="0" w:evenVBand="0" w:oddHBand="1" w:evenHBand="0" w:firstRowFirstColumn="0" w:firstRowLastColumn="0" w:lastRowFirstColumn="0" w:lastRowLastColumn="0"/>
              <w:rPr>
                <w:sz w:val="28"/>
                <w:szCs w:val="28"/>
              </w:rPr>
            </w:pPr>
            <w:r w:rsidRPr="00EF7AC8">
              <w:rPr>
                <w:rFonts w:hint="cs"/>
                <w:sz w:val="28"/>
                <w:szCs w:val="28"/>
                <w:rtl/>
              </w:rPr>
              <w:t xml:space="preserve">ملخص الفصل </w:t>
            </w:r>
            <w:proofErr w:type="gramStart"/>
            <w:r w:rsidRPr="00EF7AC8">
              <w:rPr>
                <w:rFonts w:hint="cs"/>
                <w:sz w:val="28"/>
                <w:szCs w:val="28"/>
                <w:rtl/>
              </w:rPr>
              <w:t>الأول .</w:t>
            </w:r>
            <w:proofErr w:type="gramEnd"/>
          </w:p>
        </w:tc>
      </w:tr>
      <w:tr w:rsidR="00C73AAB" w:rsidTr="00ED26C7">
        <w:tc>
          <w:tcPr>
            <w:cnfStyle w:val="001000000000" w:firstRow="0" w:lastRow="0" w:firstColumn="1" w:lastColumn="0" w:oddVBand="0" w:evenVBand="0" w:oddHBand="0" w:evenHBand="0" w:firstRowFirstColumn="0" w:firstRowLastColumn="0" w:lastRowFirstColumn="0" w:lastRowLastColumn="0"/>
            <w:tcW w:w="912" w:type="dxa"/>
            <w:tcBorders>
              <w:top w:val="single" w:sz="4" w:space="0" w:color="auto"/>
              <w:left w:val="single" w:sz="4" w:space="0" w:color="auto"/>
              <w:bottom w:val="single" w:sz="4" w:space="0" w:color="auto"/>
            </w:tcBorders>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42</w:t>
            </w:r>
          </w:p>
        </w:tc>
        <w:tc>
          <w:tcPr>
            <w:tcW w:w="8375" w:type="dxa"/>
            <w:tcBorders>
              <w:top w:val="single" w:sz="4" w:space="0" w:color="auto"/>
              <w:bottom w:val="single" w:sz="4" w:space="0" w:color="auto"/>
              <w:right w:val="single" w:sz="4" w:space="0" w:color="auto"/>
            </w:tcBorders>
          </w:tcPr>
          <w:p w:rsidR="00C73AAB" w:rsidRPr="00EF7AC8" w:rsidRDefault="00C73AAB" w:rsidP="00750035">
            <w:pPr>
              <w:jc w:val="center"/>
              <w:cnfStyle w:val="000000000000" w:firstRow="0" w:lastRow="0" w:firstColumn="0" w:lastColumn="0" w:oddVBand="0" w:evenVBand="0" w:oddHBand="0" w:evenHBand="0" w:firstRowFirstColumn="0" w:firstRowLastColumn="0" w:lastRowFirstColumn="0" w:lastRowLastColumn="0"/>
              <w:rPr>
                <w:sz w:val="28"/>
                <w:szCs w:val="28"/>
              </w:rPr>
            </w:pPr>
            <w:r>
              <w:rPr>
                <w:rFonts w:hint="cs"/>
                <w:sz w:val="28"/>
                <w:szCs w:val="28"/>
                <w:rtl/>
              </w:rPr>
              <w:t xml:space="preserve"> </w:t>
            </w:r>
            <w:r w:rsidRPr="00EF7AC8">
              <w:rPr>
                <w:rFonts w:hint="cs"/>
                <w:sz w:val="28"/>
                <w:szCs w:val="28"/>
                <w:rtl/>
              </w:rPr>
              <w:t>ا</w:t>
            </w:r>
            <w:r w:rsidRPr="00682385">
              <w:rPr>
                <w:rFonts w:hint="cs"/>
                <w:b/>
                <w:bCs/>
                <w:sz w:val="28"/>
                <w:szCs w:val="28"/>
                <w:rtl/>
              </w:rPr>
              <w:t xml:space="preserve">لفصل </w:t>
            </w:r>
            <w:proofErr w:type="gramStart"/>
            <w:r w:rsidRPr="00682385">
              <w:rPr>
                <w:rFonts w:hint="cs"/>
                <w:b/>
                <w:bCs/>
                <w:sz w:val="28"/>
                <w:szCs w:val="28"/>
                <w:rtl/>
              </w:rPr>
              <w:t>الثاني :</w:t>
            </w:r>
            <w:proofErr w:type="gramEnd"/>
            <w:r w:rsidRPr="00682385">
              <w:rPr>
                <w:rFonts w:hint="cs"/>
                <w:b/>
                <w:bCs/>
                <w:sz w:val="28"/>
                <w:szCs w:val="28"/>
                <w:rtl/>
              </w:rPr>
              <w:t xml:space="preserve"> الآليات القانونية لممارسة العفو الرئاسي.</w:t>
            </w:r>
          </w:p>
        </w:tc>
      </w:tr>
      <w:tr w:rsidR="00C73AAB" w:rsidTr="00ED26C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2" w:type="dxa"/>
            <w:tcBorders>
              <w:top w:val="single" w:sz="4" w:space="0" w:color="auto"/>
            </w:tcBorders>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43</w:t>
            </w:r>
          </w:p>
        </w:tc>
        <w:tc>
          <w:tcPr>
            <w:tcW w:w="8375" w:type="dxa"/>
            <w:tcBorders>
              <w:top w:val="single" w:sz="4" w:space="0" w:color="auto"/>
            </w:tcBorders>
          </w:tcPr>
          <w:p w:rsidR="00C73AAB" w:rsidRPr="00682385" w:rsidRDefault="00C73AAB" w:rsidP="00750035">
            <w:pPr>
              <w:jc w:val="center"/>
              <w:cnfStyle w:val="000000100000" w:firstRow="0" w:lastRow="0" w:firstColumn="0" w:lastColumn="0" w:oddVBand="0" w:evenVBand="0" w:oddHBand="1" w:evenHBand="0" w:firstRowFirstColumn="0" w:firstRowLastColumn="0" w:lastRowFirstColumn="0" w:lastRowLastColumn="0"/>
              <w:rPr>
                <w:b/>
                <w:bCs/>
                <w:sz w:val="28"/>
                <w:szCs w:val="28"/>
              </w:rPr>
            </w:pPr>
            <w:r>
              <w:rPr>
                <w:rFonts w:hint="cs"/>
                <w:sz w:val="28"/>
                <w:szCs w:val="28"/>
                <w:rtl/>
              </w:rPr>
              <w:t xml:space="preserve">  </w:t>
            </w:r>
            <w:r w:rsidRPr="00682385">
              <w:rPr>
                <w:rFonts w:hint="cs"/>
                <w:b/>
                <w:bCs/>
                <w:sz w:val="28"/>
                <w:szCs w:val="28"/>
                <w:rtl/>
              </w:rPr>
              <w:t xml:space="preserve">  المبحث </w:t>
            </w:r>
            <w:proofErr w:type="gramStart"/>
            <w:r w:rsidRPr="00682385">
              <w:rPr>
                <w:rFonts w:hint="cs"/>
                <w:b/>
                <w:bCs/>
                <w:sz w:val="28"/>
                <w:szCs w:val="28"/>
                <w:rtl/>
              </w:rPr>
              <w:t>الأول :</w:t>
            </w:r>
            <w:proofErr w:type="gramEnd"/>
            <w:r w:rsidRPr="00682385">
              <w:rPr>
                <w:rFonts w:hint="cs"/>
                <w:b/>
                <w:bCs/>
                <w:sz w:val="28"/>
                <w:szCs w:val="28"/>
                <w:rtl/>
              </w:rPr>
              <w:t xml:space="preserve"> الضوابط القانونية لممارسة العفو الرئاسي .</w:t>
            </w:r>
          </w:p>
        </w:tc>
      </w:tr>
      <w:tr w:rsidR="00C73AAB" w:rsidTr="00ED26C7">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43</w:t>
            </w:r>
          </w:p>
        </w:tc>
        <w:tc>
          <w:tcPr>
            <w:tcW w:w="8375" w:type="dxa"/>
          </w:tcPr>
          <w:p w:rsidR="00C73AAB" w:rsidRPr="00EF7AC8" w:rsidRDefault="00C73AAB" w:rsidP="00750035">
            <w:pPr>
              <w:cnfStyle w:val="000000000000" w:firstRow="0" w:lastRow="0" w:firstColumn="0" w:lastColumn="0" w:oddVBand="0" w:evenVBand="0" w:oddHBand="0" w:evenHBand="0" w:firstRowFirstColumn="0" w:firstRowLastColumn="0" w:lastRowFirstColumn="0" w:lastRowLastColumn="0"/>
              <w:rPr>
                <w:sz w:val="28"/>
                <w:szCs w:val="28"/>
              </w:rPr>
            </w:pPr>
            <w:r>
              <w:rPr>
                <w:rFonts w:hint="cs"/>
                <w:sz w:val="28"/>
                <w:szCs w:val="28"/>
                <w:rtl/>
              </w:rPr>
              <w:t xml:space="preserve"> </w:t>
            </w:r>
            <w:r w:rsidRPr="00EF7AC8">
              <w:rPr>
                <w:rFonts w:hint="cs"/>
                <w:sz w:val="28"/>
                <w:szCs w:val="28"/>
                <w:rtl/>
              </w:rPr>
              <w:t xml:space="preserve">المطلب </w:t>
            </w:r>
            <w:proofErr w:type="gramStart"/>
            <w:r w:rsidRPr="00EF7AC8">
              <w:rPr>
                <w:rFonts w:hint="cs"/>
                <w:sz w:val="28"/>
                <w:szCs w:val="28"/>
                <w:rtl/>
              </w:rPr>
              <w:t>الأول :</w:t>
            </w:r>
            <w:proofErr w:type="gramEnd"/>
            <w:r w:rsidRPr="00EF7AC8">
              <w:rPr>
                <w:rFonts w:hint="cs"/>
                <w:sz w:val="28"/>
                <w:szCs w:val="28"/>
                <w:rtl/>
              </w:rPr>
              <w:t xml:space="preserve"> من حيث الشروط .</w:t>
            </w:r>
          </w:p>
        </w:tc>
      </w:tr>
      <w:tr w:rsidR="00C73AAB" w:rsidTr="00ED26C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44</w:t>
            </w:r>
          </w:p>
        </w:tc>
        <w:tc>
          <w:tcPr>
            <w:tcW w:w="8375" w:type="dxa"/>
          </w:tcPr>
          <w:p w:rsidR="00C73AAB" w:rsidRPr="00EF7AC8" w:rsidRDefault="00C73AAB" w:rsidP="00750035">
            <w:pPr>
              <w:cnfStyle w:val="000000100000" w:firstRow="0" w:lastRow="0" w:firstColumn="0" w:lastColumn="0" w:oddVBand="0" w:evenVBand="0" w:oddHBand="1" w:evenHBand="0" w:firstRowFirstColumn="0" w:firstRowLastColumn="0" w:lastRowFirstColumn="0" w:lastRowLastColumn="0"/>
              <w:rPr>
                <w:sz w:val="28"/>
                <w:szCs w:val="28"/>
              </w:rPr>
            </w:pPr>
            <w:r w:rsidRPr="00EF7AC8">
              <w:rPr>
                <w:rFonts w:hint="cs"/>
                <w:sz w:val="28"/>
                <w:szCs w:val="28"/>
                <w:rtl/>
              </w:rPr>
              <w:t>الفرع الأول: الشروط الشكلية.</w:t>
            </w:r>
          </w:p>
        </w:tc>
      </w:tr>
      <w:tr w:rsidR="00C73AAB" w:rsidTr="00ED26C7">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44</w:t>
            </w:r>
          </w:p>
        </w:tc>
        <w:tc>
          <w:tcPr>
            <w:tcW w:w="8375" w:type="dxa"/>
          </w:tcPr>
          <w:p w:rsidR="00C73AAB" w:rsidRPr="00EF7AC8" w:rsidRDefault="00C73AAB" w:rsidP="00750035">
            <w:pPr>
              <w:cnfStyle w:val="000000000000" w:firstRow="0" w:lastRow="0" w:firstColumn="0" w:lastColumn="0" w:oddVBand="0" w:evenVBand="0" w:oddHBand="0" w:evenHBand="0" w:firstRowFirstColumn="0" w:firstRowLastColumn="0" w:lastRowFirstColumn="0" w:lastRowLastColumn="0"/>
              <w:rPr>
                <w:sz w:val="28"/>
                <w:szCs w:val="28"/>
              </w:rPr>
            </w:pPr>
            <w:proofErr w:type="gramStart"/>
            <w:r>
              <w:rPr>
                <w:rFonts w:hint="cs"/>
                <w:sz w:val="28"/>
                <w:szCs w:val="28"/>
                <w:rtl/>
              </w:rPr>
              <w:t>أ</w:t>
            </w:r>
            <w:r w:rsidRPr="00EF7AC8">
              <w:rPr>
                <w:rFonts w:hint="cs"/>
                <w:sz w:val="28"/>
                <w:szCs w:val="28"/>
                <w:rtl/>
              </w:rPr>
              <w:t>ولا :</w:t>
            </w:r>
            <w:proofErr w:type="gramEnd"/>
            <w:r w:rsidRPr="00EF7AC8">
              <w:rPr>
                <w:rFonts w:hint="cs"/>
                <w:sz w:val="28"/>
                <w:szCs w:val="28"/>
                <w:rtl/>
              </w:rPr>
              <w:t xml:space="preserve"> الطلب .</w:t>
            </w:r>
          </w:p>
        </w:tc>
      </w:tr>
      <w:tr w:rsidR="00C73AAB" w:rsidTr="00ED26C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46</w:t>
            </w:r>
          </w:p>
        </w:tc>
        <w:tc>
          <w:tcPr>
            <w:tcW w:w="8375" w:type="dxa"/>
          </w:tcPr>
          <w:p w:rsidR="00C73AAB" w:rsidRPr="00EF7AC8" w:rsidRDefault="00C73AAB" w:rsidP="00750035">
            <w:pPr>
              <w:cnfStyle w:val="000000100000" w:firstRow="0" w:lastRow="0" w:firstColumn="0" w:lastColumn="0" w:oddVBand="0" w:evenVBand="0" w:oddHBand="1" w:evenHBand="0" w:firstRowFirstColumn="0" w:firstRowLastColumn="0" w:lastRowFirstColumn="0" w:lastRowLastColumn="0"/>
              <w:rPr>
                <w:sz w:val="28"/>
                <w:szCs w:val="28"/>
              </w:rPr>
            </w:pPr>
            <w:r w:rsidRPr="00EF7AC8">
              <w:rPr>
                <w:rFonts w:hint="cs"/>
                <w:sz w:val="28"/>
                <w:szCs w:val="28"/>
                <w:rtl/>
              </w:rPr>
              <w:t>ثانيا : الطرف الذي يحق له تقديم الطلب .</w:t>
            </w:r>
          </w:p>
        </w:tc>
      </w:tr>
      <w:tr w:rsidR="00C73AAB" w:rsidTr="00ED26C7">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lastRenderedPageBreak/>
              <w:t>46</w:t>
            </w:r>
          </w:p>
        </w:tc>
        <w:tc>
          <w:tcPr>
            <w:tcW w:w="8375" w:type="dxa"/>
          </w:tcPr>
          <w:p w:rsidR="00C73AAB" w:rsidRPr="00EF7AC8" w:rsidRDefault="00C73AAB" w:rsidP="00750035">
            <w:pPr>
              <w:cnfStyle w:val="000000000000" w:firstRow="0" w:lastRow="0" w:firstColumn="0" w:lastColumn="0" w:oddVBand="0" w:evenVBand="0" w:oddHBand="0" w:evenHBand="0" w:firstRowFirstColumn="0" w:firstRowLastColumn="0" w:lastRowFirstColumn="0" w:lastRowLastColumn="0"/>
              <w:rPr>
                <w:sz w:val="28"/>
                <w:szCs w:val="28"/>
              </w:rPr>
            </w:pPr>
            <w:r w:rsidRPr="00EF7AC8">
              <w:rPr>
                <w:rFonts w:hint="cs"/>
                <w:sz w:val="28"/>
                <w:szCs w:val="28"/>
                <w:rtl/>
              </w:rPr>
              <w:t>ثالثا : الجهة التي يحق لها تقديم الطلب .</w:t>
            </w:r>
          </w:p>
        </w:tc>
      </w:tr>
      <w:tr w:rsidR="00C73AAB" w:rsidTr="00ED26C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47</w:t>
            </w:r>
          </w:p>
        </w:tc>
        <w:tc>
          <w:tcPr>
            <w:tcW w:w="8375" w:type="dxa"/>
          </w:tcPr>
          <w:p w:rsidR="00C73AAB" w:rsidRPr="00EF7AC8" w:rsidRDefault="00C73AAB" w:rsidP="00750035">
            <w:pPr>
              <w:cnfStyle w:val="000000100000" w:firstRow="0" w:lastRow="0" w:firstColumn="0" w:lastColumn="0" w:oddVBand="0" w:evenVBand="0" w:oddHBand="1" w:evenHBand="0" w:firstRowFirstColumn="0" w:firstRowLastColumn="0" w:lastRowFirstColumn="0" w:lastRowLastColumn="0"/>
              <w:rPr>
                <w:sz w:val="28"/>
                <w:szCs w:val="28"/>
              </w:rPr>
            </w:pPr>
            <w:r w:rsidRPr="00EF7AC8">
              <w:rPr>
                <w:rFonts w:hint="cs"/>
                <w:sz w:val="28"/>
                <w:szCs w:val="28"/>
                <w:rtl/>
              </w:rPr>
              <w:t>رابعا : مرسوم العفو عن العقوبة .</w:t>
            </w:r>
          </w:p>
        </w:tc>
      </w:tr>
      <w:tr w:rsidR="00C73AAB" w:rsidTr="00ED26C7">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47</w:t>
            </w:r>
          </w:p>
        </w:tc>
        <w:tc>
          <w:tcPr>
            <w:tcW w:w="8375" w:type="dxa"/>
          </w:tcPr>
          <w:p w:rsidR="00C73AAB" w:rsidRPr="00EF7AC8" w:rsidRDefault="00C73AAB" w:rsidP="00750035">
            <w:pPr>
              <w:cnfStyle w:val="000000000000" w:firstRow="0" w:lastRow="0" w:firstColumn="0" w:lastColumn="0" w:oddVBand="0" w:evenVBand="0" w:oddHBand="0" w:evenHBand="0" w:firstRowFirstColumn="0" w:firstRowLastColumn="0" w:lastRowFirstColumn="0" w:lastRowLastColumn="0"/>
              <w:rPr>
                <w:sz w:val="28"/>
                <w:szCs w:val="28"/>
              </w:rPr>
            </w:pPr>
            <w:r w:rsidRPr="00EF7AC8">
              <w:rPr>
                <w:rFonts w:hint="cs"/>
                <w:sz w:val="28"/>
                <w:szCs w:val="28"/>
                <w:rtl/>
              </w:rPr>
              <w:t>الفرع الثاني: الشروط الموضوعية.</w:t>
            </w:r>
          </w:p>
        </w:tc>
      </w:tr>
      <w:tr w:rsidR="00C73AAB" w:rsidTr="00ED26C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48</w:t>
            </w:r>
          </w:p>
        </w:tc>
        <w:tc>
          <w:tcPr>
            <w:tcW w:w="8375" w:type="dxa"/>
          </w:tcPr>
          <w:p w:rsidR="00C73AAB" w:rsidRPr="00EF7AC8" w:rsidRDefault="00C73AAB" w:rsidP="00750035">
            <w:pPr>
              <w:cnfStyle w:val="000000100000" w:firstRow="0" w:lastRow="0" w:firstColumn="0" w:lastColumn="0" w:oddVBand="0" w:evenVBand="0" w:oddHBand="1" w:evenHBand="0" w:firstRowFirstColumn="0" w:firstRowLastColumn="0" w:lastRowFirstColumn="0" w:lastRowLastColumn="0"/>
              <w:rPr>
                <w:sz w:val="28"/>
                <w:szCs w:val="28"/>
              </w:rPr>
            </w:pPr>
            <w:proofErr w:type="gramStart"/>
            <w:r>
              <w:rPr>
                <w:rFonts w:hint="cs"/>
                <w:sz w:val="28"/>
                <w:szCs w:val="28"/>
                <w:rtl/>
              </w:rPr>
              <w:t>أولا :</w:t>
            </w:r>
            <w:proofErr w:type="gramEnd"/>
            <w:r>
              <w:rPr>
                <w:rFonts w:hint="cs"/>
                <w:sz w:val="28"/>
                <w:szCs w:val="28"/>
                <w:rtl/>
              </w:rPr>
              <w:t xml:space="preserve"> أ</w:t>
            </w:r>
            <w:r w:rsidRPr="00EF7AC8">
              <w:rPr>
                <w:rFonts w:hint="cs"/>
                <w:sz w:val="28"/>
                <w:szCs w:val="28"/>
                <w:rtl/>
              </w:rPr>
              <w:t>ن يكون الحكم جنائيا .</w:t>
            </w:r>
          </w:p>
        </w:tc>
      </w:tr>
      <w:tr w:rsidR="00C73AAB" w:rsidTr="00ED26C7">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49</w:t>
            </w:r>
          </w:p>
        </w:tc>
        <w:tc>
          <w:tcPr>
            <w:tcW w:w="8375" w:type="dxa"/>
          </w:tcPr>
          <w:p w:rsidR="00C73AAB" w:rsidRPr="00EF7AC8" w:rsidRDefault="00C73AAB" w:rsidP="00750035">
            <w:pPr>
              <w:cnfStyle w:val="000000000000" w:firstRow="0" w:lastRow="0" w:firstColumn="0" w:lastColumn="0" w:oddVBand="0" w:evenVBand="0" w:oddHBand="0" w:evenHBand="0" w:firstRowFirstColumn="0" w:firstRowLastColumn="0" w:lastRowFirstColumn="0" w:lastRowLastColumn="0"/>
              <w:rPr>
                <w:sz w:val="28"/>
                <w:szCs w:val="28"/>
              </w:rPr>
            </w:pPr>
            <w:proofErr w:type="gramStart"/>
            <w:r>
              <w:rPr>
                <w:rFonts w:hint="cs"/>
                <w:sz w:val="28"/>
                <w:szCs w:val="28"/>
                <w:rtl/>
              </w:rPr>
              <w:t>ثانيا :</w:t>
            </w:r>
            <w:proofErr w:type="gramEnd"/>
            <w:r>
              <w:rPr>
                <w:rFonts w:hint="cs"/>
                <w:sz w:val="28"/>
                <w:szCs w:val="28"/>
                <w:rtl/>
              </w:rPr>
              <w:t xml:space="preserve"> أ</w:t>
            </w:r>
            <w:r w:rsidRPr="00EF7AC8">
              <w:rPr>
                <w:rFonts w:hint="cs"/>
                <w:sz w:val="28"/>
                <w:szCs w:val="28"/>
                <w:rtl/>
              </w:rPr>
              <w:t>ن يكون الحكم نهائيا .</w:t>
            </w:r>
          </w:p>
        </w:tc>
      </w:tr>
      <w:tr w:rsidR="00C73AAB" w:rsidTr="00ED26C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49</w:t>
            </w:r>
          </w:p>
        </w:tc>
        <w:tc>
          <w:tcPr>
            <w:tcW w:w="8375" w:type="dxa"/>
          </w:tcPr>
          <w:p w:rsidR="00C73AAB" w:rsidRPr="00EF7AC8" w:rsidRDefault="00C73AAB" w:rsidP="00750035">
            <w:pPr>
              <w:cnfStyle w:val="000000100000" w:firstRow="0" w:lastRow="0" w:firstColumn="0" w:lastColumn="0" w:oddVBand="0" w:evenVBand="0" w:oddHBand="1" w:evenHBand="0" w:firstRowFirstColumn="0" w:firstRowLastColumn="0" w:lastRowFirstColumn="0" w:lastRowLastColumn="0"/>
              <w:rPr>
                <w:sz w:val="28"/>
                <w:szCs w:val="28"/>
              </w:rPr>
            </w:pPr>
            <w:proofErr w:type="gramStart"/>
            <w:r>
              <w:rPr>
                <w:rFonts w:hint="cs"/>
                <w:sz w:val="28"/>
                <w:szCs w:val="28"/>
                <w:rtl/>
              </w:rPr>
              <w:t>ثالثا :</w:t>
            </w:r>
            <w:proofErr w:type="gramEnd"/>
            <w:r>
              <w:rPr>
                <w:rFonts w:hint="cs"/>
                <w:sz w:val="28"/>
                <w:szCs w:val="28"/>
                <w:rtl/>
              </w:rPr>
              <w:t xml:space="preserve"> أ</w:t>
            </w:r>
            <w:r w:rsidRPr="00EF7AC8">
              <w:rPr>
                <w:rFonts w:hint="cs"/>
                <w:sz w:val="28"/>
                <w:szCs w:val="28"/>
                <w:rtl/>
              </w:rPr>
              <w:t>ن يتضمن الحكم عقوبة نافذة .</w:t>
            </w:r>
          </w:p>
        </w:tc>
      </w:tr>
      <w:tr w:rsidR="00C73AAB" w:rsidTr="00ED26C7">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50</w:t>
            </w:r>
          </w:p>
        </w:tc>
        <w:tc>
          <w:tcPr>
            <w:tcW w:w="8375" w:type="dxa"/>
          </w:tcPr>
          <w:p w:rsidR="00C73AAB" w:rsidRPr="00EF7AC8" w:rsidRDefault="00C73AAB" w:rsidP="00750035">
            <w:pPr>
              <w:cnfStyle w:val="000000000000" w:firstRow="0" w:lastRow="0" w:firstColumn="0" w:lastColumn="0" w:oddVBand="0" w:evenVBand="0" w:oddHBand="0" w:evenHBand="0" w:firstRowFirstColumn="0" w:firstRowLastColumn="0" w:lastRowFirstColumn="0" w:lastRowLastColumn="0"/>
              <w:rPr>
                <w:sz w:val="28"/>
                <w:szCs w:val="28"/>
              </w:rPr>
            </w:pPr>
            <w:r w:rsidRPr="00EF7AC8">
              <w:rPr>
                <w:rFonts w:hint="cs"/>
                <w:sz w:val="28"/>
                <w:szCs w:val="28"/>
                <w:rtl/>
              </w:rPr>
              <w:t>رابعا : شرط الملائمة في العفو عن العقوبة .</w:t>
            </w:r>
          </w:p>
        </w:tc>
      </w:tr>
      <w:tr w:rsidR="00C73AAB" w:rsidTr="00ED26C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51</w:t>
            </w:r>
          </w:p>
        </w:tc>
        <w:tc>
          <w:tcPr>
            <w:tcW w:w="8375" w:type="dxa"/>
          </w:tcPr>
          <w:p w:rsidR="00C73AAB" w:rsidRPr="00EF7AC8" w:rsidRDefault="00C73AAB" w:rsidP="00750035">
            <w:pPr>
              <w:cnfStyle w:val="000000100000" w:firstRow="0" w:lastRow="0" w:firstColumn="0" w:lastColumn="0" w:oddVBand="0" w:evenVBand="0" w:oddHBand="1" w:evenHBand="0" w:firstRowFirstColumn="0" w:firstRowLastColumn="0" w:lastRowFirstColumn="0" w:lastRowLastColumn="0"/>
              <w:rPr>
                <w:sz w:val="28"/>
                <w:szCs w:val="28"/>
              </w:rPr>
            </w:pPr>
            <w:r>
              <w:rPr>
                <w:rFonts w:hint="cs"/>
                <w:sz w:val="28"/>
                <w:szCs w:val="28"/>
                <w:rtl/>
              </w:rPr>
              <w:t xml:space="preserve"> </w:t>
            </w:r>
            <w:r w:rsidRPr="00EF7AC8">
              <w:rPr>
                <w:rFonts w:hint="cs"/>
                <w:sz w:val="28"/>
                <w:szCs w:val="28"/>
                <w:rtl/>
              </w:rPr>
              <w:t>المطلب الثاني : من حيث الإجراءات .</w:t>
            </w:r>
          </w:p>
        </w:tc>
      </w:tr>
      <w:tr w:rsidR="00C73AAB" w:rsidTr="00ED26C7">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51</w:t>
            </w:r>
          </w:p>
        </w:tc>
        <w:tc>
          <w:tcPr>
            <w:tcW w:w="8375" w:type="dxa"/>
          </w:tcPr>
          <w:p w:rsidR="00C73AAB" w:rsidRPr="00EF7AC8" w:rsidRDefault="00C73AAB" w:rsidP="00750035">
            <w:pPr>
              <w:cnfStyle w:val="000000000000" w:firstRow="0" w:lastRow="0" w:firstColumn="0" w:lastColumn="0" w:oddVBand="0" w:evenVBand="0" w:oddHBand="0" w:evenHBand="0" w:firstRowFirstColumn="0" w:firstRowLastColumn="0" w:lastRowFirstColumn="0" w:lastRowLastColumn="0"/>
              <w:rPr>
                <w:sz w:val="28"/>
                <w:szCs w:val="28"/>
              </w:rPr>
            </w:pPr>
            <w:r w:rsidRPr="00EF7AC8">
              <w:rPr>
                <w:rFonts w:hint="cs"/>
                <w:sz w:val="28"/>
                <w:szCs w:val="28"/>
                <w:rtl/>
              </w:rPr>
              <w:t>الفرع الأول: استصدار القرار القاضي بالعفو عن العقوبة.</w:t>
            </w:r>
          </w:p>
        </w:tc>
      </w:tr>
      <w:tr w:rsidR="00C73AAB" w:rsidTr="00ED26C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52</w:t>
            </w:r>
          </w:p>
        </w:tc>
        <w:tc>
          <w:tcPr>
            <w:tcW w:w="8375" w:type="dxa"/>
          </w:tcPr>
          <w:p w:rsidR="00C73AAB" w:rsidRPr="00EF7AC8" w:rsidRDefault="00C73AAB" w:rsidP="00750035">
            <w:pPr>
              <w:cnfStyle w:val="000000100000" w:firstRow="0" w:lastRow="0" w:firstColumn="0" w:lastColumn="0" w:oddVBand="0" w:evenVBand="0" w:oddHBand="1" w:evenHBand="0" w:firstRowFirstColumn="0" w:firstRowLastColumn="0" w:lastRowFirstColumn="0" w:lastRowLastColumn="0"/>
              <w:rPr>
                <w:sz w:val="28"/>
                <w:szCs w:val="28"/>
              </w:rPr>
            </w:pPr>
            <w:r>
              <w:rPr>
                <w:rFonts w:hint="cs"/>
                <w:sz w:val="28"/>
                <w:szCs w:val="28"/>
                <w:rtl/>
              </w:rPr>
              <w:t>أ</w:t>
            </w:r>
            <w:r w:rsidRPr="00EF7AC8">
              <w:rPr>
                <w:rFonts w:hint="cs"/>
                <w:sz w:val="28"/>
                <w:szCs w:val="28"/>
                <w:rtl/>
              </w:rPr>
              <w:t xml:space="preserve">ولا : </w:t>
            </w:r>
            <w:proofErr w:type="spellStart"/>
            <w:r w:rsidRPr="00EF7AC8">
              <w:rPr>
                <w:rFonts w:hint="cs"/>
                <w:sz w:val="28"/>
                <w:szCs w:val="28"/>
                <w:rtl/>
              </w:rPr>
              <w:t>الإستشارة</w:t>
            </w:r>
            <w:proofErr w:type="spellEnd"/>
            <w:r w:rsidRPr="00EF7AC8">
              <w:rPr>
                <w:rFonts w:hint="cs"/>
                <w:sz w:val="28"/>
                <w:szCs w:val="28"/>
                <w:rtl/>
              </w:rPr>
              <w:t xml:space="preserve"> السابقة على طلب العفو ف</w:t>
            </w:r>
            <w:r>
              <w:rPr>
                <w:rFonts w:hint="cs"/>
                <w:sz w:val="28"/>
                <w:szCs w:val="28"/>
                <w:rtl/>
              </w:rPr>
              <w:t xml:space="preserve">ي </w:t>
            </w:r>
            <w:r w:rsidRPr="00EF7AC8">
              <w:rPr>
                <w:rFonts w:hint="cs"/>
                <w:sz w:val="28"/>
                <w:szCs w:val="28"/>
                <w:rtl/>
              </w:rPr>
              <w:t>العقوبة .</w:t>
            </w:r>
          </w:p>
        </w:tc>
      </w:tr>
      <w:tr w:rsidR="00C73AAB" w:rsidTr="00ED26C7">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52</w:t>
            </w:r>
          </w:p>
        </w:tc>
        <w:tc>
          <w:tcPr>
            <w:tcW w:w="8375" w:type="dxa"/>
          </w:tcPr>
          <w:p w:rsidR="00C73AAB" w:rsidRPr="00EF7AC8" w:rsidRDefault="00C73AAB" w:rsidP="00750035">
            <w:pPr>
              <w:cnfStyle w:val="000000000000" w:firstRow="0" w:lastRow="0" w:firstColumn="0" w:lastColumn="0" w:oddVBand="0" w:evenVBand="0" w:oddHBand="0" w:evenHBand="0" w:firstRowFirstColumn="0" w:firstRowLastColumn="0" w:lastRowFirstColumn="0" w:lastRowLastColumn="0"/>
              <w:rPr>
                <w:sz w:val="28"/>
                <w:szCs w:val="28"/>
              </w:rPr>
            </w:pPr>
            <w:proofErr w:type="spellStart"/>
            <w:r>
              <w:rPr>
                <w:rFonts w:hint="cs"/>
                <w:sz w:val="28"/>
                <w:szCs w:val="28"/>
                <w:rtl/>
              </w:rPr>
              <w:t>ثاتيا</w:t>
            </w:r>
            <w:proofErr w:type="spellEnd"/>
            <w:r>
              <w:rPr>
                <w:rFonts w:hint="cs"/>
                <w:sz w:val="28"/>
                <w:szCs w:val="28"/>
                <w:rtl/>
              </w:rPr>
              <w:t xml:space="preserve"> : مفهوم </w:t>
            </w:r>
            <w:proofErr w:type="spellStart"/>
            <w:r>
              <w:rPr>
                <w:rFonts w:hint="cs"/>
                <w:sz w:val="28"/>
                <w:szCs w:val="28"/>
                <w:rtl/>
              </w:rPr>
              <w:t>الإ</w:t>
            </w:r>
            <w:r w:rsidRPr="00EF7AC8">
              <w:rPr>
                <w:rFonts w:hint="cs"/>
                <w:sz w:val="28"/>
                <w:szCs w:val="28"/>
                <w:rtl/>
              </w:rPr>
              <w:t>ستشارة</w:t>
            </w:r>
            <w:proofErr w:type="spellEnd"/>
            <w:r w:rsidRPr="00EF7AC8">
              <w:rPr>
                <w:rFonts w:hint="cs"/>
                <w:sz w:val="28"/>
                <w:szCs w:val="28"/>
                <w:rtl/>
              </w:rPr>
              <w:t xml:space="preserve"> ف</w:t>
            </w:r>
            <w:r>
              <w:rPr>
                <w:rFonts w:hint="cs"/>
                <w:sz w:val="28"/>
                <w:szCs w:val="28"/>
                <w:rtl/>
              </w:rPr>
              <w:t xml:space="preserve">ي </w:t>
            </w:r>
            <w:r w:rsidRPr="00EF7AC8">
              <w:rPr>
                <w:rFonts w:hint="cs"/>
                <w:sz w:val="28"/>
                <w:szCs w:val="28"/>
                <w:rtl/>
              </w:rPr>
              <w:t>العفو عن العقوبة .</w:t>
            </w:r>
          </w:p>
        </w:tc>
      </w:tr>
      <w:tr w:rsidR="00C73AAB" w:rsidTr="00ED26C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53</w:t>
            </w:r>
          </w:p>
        </w:tc>
        <w:tc>
          <w:tcPr>
            <w:tcW w:w="8375" w:type="dxa"/>
          </w:tcPr>
          <w:p w:rsidR="00C73AAB" w:rsidRPr="00EF7AC8" w:rsidRDefault="00C73AAB" w:rsidP="00750035">
            <w:pPr>
              <w:cnfStyle w:val="000000100000" w:firstRow="0" w:lastRow="0" w:firstColumn="0" w:lastColumn="0" w:oddVBand="0" w:evenVBand="0" w:oddHBand="1" w:evenHBand="0" w:firstRowFirstColumn="0" w:firstRowLastColumn="0" w:lastRowFirstColumn="0" w:lastRowLastColumn="0"/>
              <w:rPr>
                <w:sz w:val="28"/>
                <w:szCs w:val="28"/>
              </w:rPr>
            </w:pPr>
            <w:r w:rsidRPr="00EF7AC8">
              <w:rPr>
                <w:rFonts w:hint="cs"/>
                <w:sz w:val="28"/>
                <w:szCs w:val="28"/>
                <w:rtl/>
              </w:rPr>
              <w:t xml:space="preserve">ثالثا : الرأي </w:t>
            </w:r>
            <w:proofErr w:type="spellStart"/>
            <w:r w:rsidRPr="00EF7AC8">
              <w:rPr>
                <w:rFonts w:hint="cs"/>
                <w:sz w:val="28"/>
                <w:szCs w:val="28"/>
                <w:rtl/>
              </w:rPr>
              <w:t>الإستشاري</w:t>
            </w:r>
            <w:proofErr w:type="spellEnd"/>
            <w:r w:rsidRPr="00EF7AC8">
              <w:rPr>
                <w:rFonts w:hint="cs"/>
                <w:sz w:val="28"/>
                <w:szCs w:val="28"/>
                <w:rtl/>
              </w:rPr>
              <w:t xml:space="preserve"> للمجلس الأعلى للقضاء.</w:t>
            </w:r>
          </w:p>
        </w:tc>
      </w:tr>
      <w:tr w:rsidR="00C73AAB" w:rsidTr="00ED26C7">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53</w:t>
            </w:r>
          </w:p>
        </w:tc>
        <w:tc>
          <w:tcPr>
            <w:tcW w:w="8375" w:type="dxa"/>
          </w:tcPr>
          <w:p w:rsidR="00C73AAB" w:rsidRPr="00EF7AC8" w:rsidRDefault="00C73AAB" w:rsidP="00750035">
            <w:pPr>
              <w:cnfStyle w:val="000000000000" w:firstRow="0" w:lastRow="0" w:firstColumn="0" w:lastColumn="0" w:oddVBand="0" w:evenVBand="0" w:oddHBand="0" w:evenHBand="0" w:firstRowFirstColumn="0" w:firstRowLastColumn="0" w:lastRowFirstColumn="0" w:lastRowLastColumn="0"/>
              <w:rPr>
                <w:sz w:val="28"/>
                <w:szCs w:val="28"/>
              </w:rPr>
            </w:pPr>
            <w:r w:rsidRPr="00EF7AC8">
              <w:rPr>
                <w:rFonts w:hint="cs"/>
                <w:sz w:val="28"/>
                <w:szCs w:val="28"/>
                <w:rtl/>
              </w:rPr>
              <w:t>الفرع الثاني: حالات استصدار قرار العفو عن العقوبة.</w:t>
            </w:r>
          </w:p>
        </w:tc>
      </w:tr>
      <w:tr w:rsidR="00C73AAB" w:rsidTr="00ED26C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54</w:t>
            </w:r>
          </w:p>
        </w:tc>
        <w:tc>
          <w:tcPr>
            <w:tcW w:w="8375" w:type="dxa"/>
          </w:tcPr>
          <w:p w:rsidR="00C73AAB" w:rsidRPr="00EF7AC8" w:rsidRDefault="00C73AAB" w:rsidP="00750035">
            <w:pPr>
              <w:cnfStyle w:val="000000100000" w:firstRow="0" w:lastRow="0" w:firstColumn="0" w:lastColumn="0" w:oddVBand="0" w:evenVBand="0" w:oddHBand="1" w:evenHBand="0" w:firstRowFirstColumn="0" w:firstRowLastColumn="0" w:lastRowFirstColumn="0" w:lastRowLastColumn="0"/>
              <w:rPr>
                <w:sz w:val="28"/>
                <w:szCs w:val="28"/>
              </w:rPr>
            </w:pPr>
            <w:r w:rsidRPr="00EF7AC8">
              <w:rPr>
                <w:rFonts w:hint="cs"/>
                <w:sz w:val="28"/>
                <w:szCs w:val="28"/>
                <w:rtl/>
              </w:rPr>
              <w:t xml:space="preserve">أولا : حالة تقديم طلب العفو عن العقوبة. </w:t>
            </w:r>
          </w:p>
        </w:tc>
      </w:tr>
      <w:tr w:rsidR="00C73AAB" w:rsidTr="00ED26C7">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55</w:t>
            </w:r>
          </w:p>
        </w:tc>
        <w:tc>
          <w:tcPr>
            <w:tcW w:w="8375" w:type="dxa"/>
          </w:tcPr>
          <w:p w:rsidR="00C73AAB" w:rsidRPr="00EF7AC8" w:rsidRDefault="00C73AAB" w:rsidP="00750035">
            <w:pPr>
              <w:cnfStyle w:val="000000000000" w:firstRow="0" w:lastRow="0" w:firstColumn="0" w:lastColumn="0" w:oddVBand="0" w:evenVBand="0" w:oddHBand="0" w:evenHBand="0" w:firstRowFirstColumn="0" w:firstRowLastColumn="0" w:lastRowFirstColumn="0" w:lastRowLastColumn="0"/>
              <w:rPr>
                <w:sz w:val="28"/>
                <w:szCs w:val="28"/>
              </w:rPr>
            </w:pPr>
            <w:r w:rsidRPr="00EF7AC8">
              <w:rPr>
                <w:rFonts w:hint="cs"/>
                <w:sz w:val="28"/>
                <w:szCs w:val="28"/>
                <w:rtl/>
              </w:rPr>
              <w:t>ثانيا : حالة العفو الصادر بمبادرة رئيس الجمهورية .</w:t>
            </w:r>
          </w:p>
        </w:tc>
      </w:tr>
      <w:tr w:rsidR="00C73AAB" w:rsidTr="00ED26C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55</w:t>
            </w:r>
          </w:p>
        </w:tc>
        <w:tc>
          <w:tcPr>
            <w:tcW w:w="8375" w:type="dxa"/>
          </w:tcPr>
          <w:p w:rsidR="00C73AAB" w:rsidRPr="00682385" w:rsidRDefault="00C73AAB" w:rsidP="00750035">
            <w:pPr>
              <w:jc w:val="center"/>
              <w:cnfStyle w:val="000000100000" w:firstRow="0" w:lastRow="0" w:firstColumn="0" w:lastColumn="0" w:oddVBand="0" w:evenVBand="0" w:oddHBand="1" w:evenHBand="0" w:firstRowFirstColumn="0" w:firstRowLastColumn="0" w:lastRowFirstColumn="0" w:lastRowLastColumn="0"/>
              <w:rPr>
                <w:b/>
                <w:bCs/>
                <w:sz w:val="28"/>
                <w:szCs w:val="28"/>
              </w:rPr>
            </w:pPr>
            <w:r w:rsidRPr="00682385">
              <w:rPr>
                <w:rFonts w:hint="cs"/>
                <w:b/>
                <w:bCs/>
                <w:sz w:val="28"/>
                <w:szCs w:val="28"/>
                <w:rtl/>
              </w:rPr>
              <w:t xml:space="preserve">المبحث الثاني: طريقة تطبيق العفو الرئاسي </w:t>
            </w:r>
            <w:proofErr w:type="gramStart"/>
            <w:r w:rsidRPr="00682385">
              <w:rPr>
                <w:rFonts w:hint="cs"/>
                <w:b/>
                <w:bCs/>
                <w:sz w:val="28"/>
                <w:szCs w:val="28"/>
                <w:rtl/>
              </w:rPr>
              <w:t>و آثاره</w:t>
            </w:r>
            <w:proofErr w:type="gramEnd"/>
            <w:r w:rsidRPr="00682385">
              <w:rPr>
                <w:rFonts w:hint="cs"/>
                <w:b/>
                <w:bCs/>
                <w:sz w:val="28"/>
                <w:szCs w:val="28"/>
                <w:rtl/>
              </w:rPr>
              <w:t>.</w:t>
            </w:r>
          </w:p>
        </w:tc>
      </w:tr>
      <w:tr w:rsidR="00C73AAB" w:rsidTr="00ED26C7">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56</w:t>
            </w:r>
          </w:p>
        </w:tc>
        <w:tc>
          <w:tcPr>
            <w:tcW w:w="8375" w:type="dxa"/>
          </w:tcPr>
          <w:p w:rsidR="00C73AAB" w:rsidRPr="00EF7AC8" w:rsidRDefault="00C73AAB" w:rsidP="00750035">
            <w:pPr>
              <w:cnfStyle w:val="000000000000" w:firstRow="0" w:lastRow="0" w:firstColumn="0" w:lastColumn="0" w:oddVBand="0" w:evenVBand="0" w:oddHBand="0" w:evenHBand="0" w:firstRowFirstColumn="0" w:firstRowLastColumn="0" w:lastRowFirstColumn="0" w:lastRowLastColumn="0"/>
              <w:rPr>
                <w:sz w:val="28"/>
                <w:szCs w:val="28"/>
              </w:rPr>
            </w:pPr>
            <w:r>
              <w:rPr>
                <w:rFonts w:hint="cs"/>
                <w:sz w:val="28"/>
                <w:szCs w:val="28"/>
                <w:rtl/>
              </w:rPr>
              <w:t xml:space="preserve"> </w:t>
            </w:r>
            <w:r w:rsidRPr="00EF7AC8">
              <w:rPr>
                <w:rFonts w:hint="cs"/>
                <w:sz w:val="28"/>
                <w:szCs w:val="28"/>
                <w:rtl/>
              </w:rPr>
              <w:t>المطلب الأول: طريقة تنفيذ العفو الرئاسي.</w:t>
            </w:r>
          </w:p>
        </w:tc>
      </w:tr>
      <w:tr w:rsidR="00C73AAB" w:rsidTr="00ED26C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56</w:t>
            </w:r>
          </w:p>
        </w:tc>
        <w:tc>
          <w:tcPr>
            <w:tcW w:w="8375" w:type="dxa"/>
          </w:tcPr>
          <w:p w:rsidR="00C73AAB" w:rsidRPr="00EF7AC8" w:rsidRDefault="00C73AAB" w:rsidP="00750035">
            <w:pPr>
              <w:cnfStyle w:val="000000100000" w:firstRow="0" w:lastRow="0" w:firstColumn="0" w:lastColumn="0" w:oddVBand="0" w:evenVBand="0" w:oddHBand="1" w:evenHBand="0" w:firstRowFirstColumn="0" w:firstRowLastColumn="0" w:lastRowFirstColumn="0" w:lastRowLastColumn="0"/>
              <w:rPr>
                <w:sz w:val="28"/>
                <w:szCs w:val="28"/>
              </w:rPr>
            </w:pPr>
            <w:r w:rsidRPr="00EF7AC8">
              <w:rPr>
                <w:rFonts w:hint="cs"/>
                <w:sz w:val="28"/>
                <w:szCs w:val="28"/>
                <w:rtl/>
              </w:rPr>
              <w:t>الفرع الأول: صدور تعليمة وزارية تبين كيفية تنفيذ العفو.</w:t>
            </w:r>
          </w:p>
        </w:tc>
      </w:tr>
      <w:tr w:rsidR="00C73AAB" w:rsidTr="00ED26C7">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57</w:t>
            </w:r>
          </w:p>
        </w:tc>
        <w:tc>
          <w:tcPr>
            <w:tcW w:w="8375" w:type="dxa"/>
          </w:tcPr>
          <w:p w:rsidR="00C73AAB" w:rsidRPr="00EF7AC8" w:rsidRDefault="00C73AAB" w:rsidP="00750035">
            <w:pPr>
              <w:cnfStyle w:val="000000000000" w:firstRow="0" w:lastRow="0" w:firstColumn="0" w:lastColumn="0" w:oddVBand="0" w:evenVBand="0" w:oddHBand="0" w:evenHBand="0" w:firstRowFirstColumn="0" w:firstRowLastColumn="0" w:lastRowFirstColumn="0" w:lastRowLastColumn="0"/>
              <w:rPr>
                <w:sz w:val="28"/>
                <w:szCs w:val="28"/>
              </w:rPr>
            </w:pPr>
            <w:r w:rsidRPr="00EF7AC8">
              <w:rPr>
                <w:rFonts w:hint="cs"/>
                <w:sz w:val="28"/>
                <w:szCs w:val="28"/>
                <w:rtl/>
              </w:rPr>
              <w:t xml:space="preserve">الفرع الثاني: طريقة تنفيذ التعليمة الوزارية على مستوى المؤسسات </w:t>
            </w:r>
            <w:proofErr w:type="gramStart"/>
            <w:r w:rsidRPr="00EF7AC8">
              <w:rPr>
                <w:rFonts w:hint="cs"/>
                <w:sz w:val="28"/>
                <w:szCs w:val="28"/>
                <w:rtl/>
              </w:rPr>
              <w:t>العقابية .</w:t>
            </w:r>
            <w:proofErr w:type="gramEnd"/>
          </w:p>
        </w:tc>
      </w:tr>
      <w:tr w:rsidR="00C73AAB" w:rsidTr="00ED26C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60</w:t>
            </w:r>
          </w:p>
        </w:tc>
        <w:tc>
          <w:tcPr>
            <w:tcW w:w="8375" w:type="dxa"/>
          </w:tcPr>
          <w:p w:rsidR="00C73AAB" w:rsidRPr="00EF7AC8" w:rsidRDefault="00C73AAB" w:rsidP="00750035">
            <w:pPr>
              <w:cnfStyle w:val="000000100000" w:firstRow="0" w:lastRow="0" w:firstColumn="0" w:lastColumn="0" w:oddVBand="0" w:evenVBand="0" w:oddHBand="1" w:evenHBand="0" w:firstRowFirstColumn="0" w:firstRowLastColumn="0" w:lastRowFirstColumn="0" w:lastRowLastColumn="0"/>
              <w:rPr>
                <w:sz w:val="28"/>
                <w:szCs w:val="28"/>
              </w:rPr>
            </w:pPr>
            <w:r>
              <w:rPr>
                <w:rFonts w:hint="cs"/>
                <w:sz w:val="28"/>
                <w:szCs w:val="28"/>
                <w:rtl/>
              </w:rPr>
              <w:t xml:space="preserve"> المطلب </w:t>
            </w:r>
            <w:proofErr w:type="gramStart"/>
            <w:r>
              <w:rPr>
                <w:rFonts w:hint="cs"/>
                <w:sz w:val="28"/>
                <w:szCs w:val="28"/>
                <w:rtl/>
              </w:rPr>
              <w:t>الثاني :</w:t>
            </w:r>
            <w:proofErr w:type="gramEnd"/>
            <w:r>
              <w:rPr>
                <w:rFonts w:hint="cs"/>
                <w:sz w:val="28"/>
                <w:szCs w:val="28"/>
                <w:rtl/>
              </w:rPr>
              <w:t xml:space="preserve"> آثا</w:t>
            </w:r>
            <w:r w:rsidRPr="00EF7AC8">
              <w:rPr>
                <w:rFonts w:hint="cs"/>
                <w:sz w:val="28"/>
                <w:szCs w:val="28"/>
                <w:rtl/>
              </w:rPr>
              <w:t>ر العفو الرئاسي .</w:t>
            </w:r>
          </w:p>
        </w:tc>
      </w:tr>
      <w:tr w:rsidR="00C73AAB" w:rsidTr="00ED26C7">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60</w:t>
            </w:r>
          </w:p>
        </w:tc>
        <w:tc>
          <w:tcPr>
            <w:tcW w:w="8375" w:type="dxa"/>
          </w:tcPr>
          <w:p w:rsidR="00C73AAB" w:rsidRPr="00EF7AC8" w:rsidRDefault="00C73AAB" w:rsidP="00750035">
            <w:pPr>
              <w:cnfStyle w:val="000000000000" w:firstRow="0" w:lastRow="0" w:firstColumn="0" w:lastColumn="0" w:oddVBand="0" w:evenVBand="0" w:oddHBand="0" w:evenHBand="0" w:firstRowFirstColumn="0" w:firstRowLastColumn="0" w:lastRowFirstColumn="0" w:lastRowLastColumn="0"/>
              <w:rPr>
                <w:sz w:val="28"/>
                <w:szCs w:val="28"/>
              </w:rPr>
            </w:pPr>
            <w:r w:rsidRPr="00EF7AC8">
              <w:rPr>
                <w:rFonts w:hint="cs"/>
                <w:sz w:val="28"/>
                <w:szCs w:val="28"/>
                <w:rtl/>
              </w:rPr>
              <w:t>الفرع الأول:</w:t>
            </w:r>
            <w:r>
              <w:rPr>
                <w:rFonts w:hint="cs"/>
                <w:sz w:val="28"/>
                <w:szCs w:val="28"/>
                <w:rtl/>
              </w:rPr>
              <w:t xml:space="preserve"> أث</w:t>
            </w:r>
            <w:r w:rsidRPr="00EF7AC8">
              <w:rPr>
                <w:rFonts w:hint="cs"/>
                <w:sz w:val="28"/>
                <w:szCs w:val="28"/>
                <w:rtl/>
              </w:rPr>
              <w:t xml:space="preserve">ر العفو في مواجهة المحكوم </w:t>
            </w:r>
            <w:proofErr w:type="gramStart"/>
            <w:r w:rsidRPr="00EF7AC8">
              <w:rPr>
                <w:rFonts w:hint="cs"/>
                <w:sz w:val="28"/>
                <w:szCs w:val="28"/>
                <w:rtl/>
              </w:rPr>
              <w:t>عليه .</w:t>
            </w:r>
            <w:proofErr w:type="gramEnd"/>
          </w:p>
        </w:tc>
      </w:tr>
      <w:tr w:rsidR="00C73AAB" w:rsidTr="00ED26C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60</w:t>
            </w:r>
          </w:p>
        </w:tc>
        <w:tc>
          <w:tcPr>
            <w:tcW w:w="8375" w:type="dxa"/>
          </w:tcPr>
          <w:p w:rsidR="00C73AAB" w:rsidRPr="00EF7AC8" w:rsidRDefault="00C73AAB" w:rsidP="00750035">
            <w:pPr>
              <w:cnfStyle w:val="000000100000" w:firstRow="0" w:lastRow="0" w:firstColumn="0" w:lastColumn="0" w:oddVBand="0" w:evenVBand="0" w:oddHBand="1" w:evenHBand="0" w:firstRowFirstColumn="0" w:firstRowLastColumn="0" w:lastRowFirstColumn="0" w:lastRowLastColumn="0"/>
              <w:rPr>
                <w:sz w:val="28"/>
                <w:szCs w:val="28"/>
              </w:rPr>
            </w:pPr>
            <w:r w:rsidRPr="00EF7AC8">
              <w:rPr>
                <w:rFonts w:hint="cs"/>
                <w:sz w:val="28"/>
                <w:szCs w:val="28"/>
                <w:rtl/>
              </w:rPr>
              <w:t>أولا : أثر العفو الخاص على الحكم .</w:t>
            </w:r>
          </w:p>
        </w:tc>
      </w:tr>
      <w:tr w:rsidR="00C73AAB" w:rsidTr="00ED26C7">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61</w:t>
            </w:r>
          </w:p>
        </w:tc>
        <w:tc>
          <w:tcPr>
            <w:tcW w:w="8375" w:type="dxa"/>
          </w:tcPr>
          <w:p w:rsidR="00C73AAB" w:rsidRPr="00EF7AC8" w:rsidRDefault="00C73AAB" w:rsidP="00750035">
            <w:pPr>
              <w:cnfStyle w:val="000000000000" w:firstRow="0" w:lastRow="0" w:firstColumn="0" w:lastColumn="0" w:oddVBand="0" w:evenVBand="0" w:oddHBand="0" w:evenHBand="0" w:firstRowFirstColumn="0" w:firstRowLastColumn="0" w:lastRowFirstColumn="0" w:lastRowLastColumn="0"/>
              <w:rPr>
                <w:sz w:val="28"/>
                <w:szCs w:val="28"/>
              </w:rPr>
            </w:pPr>
            <w:r w:rsidRPr="00EF7AC8">
              <w:rPr>
                <w:rFonts w:hint="cs"/>
                <w:sz w:val="28"/>
                <w:szCs w:val="28"/>
                <w:rtl/>
              </w:rPr>
              <w:t>ثانيا : أثر العفو على الإدانة.</w:t>
            </w:r>
          </w:p>
        </w:tc>
      </w:tr>
      <w:tr w:rsidR="00C73AAB" w:rsidTr="00ED26C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62</w:t>
            </w:r>
          </w:p>
        </w:tc>
        <w:tc>
          <w:tcPr>
            <w:tcW w:w="8375" w:type="dxa"/>
          </w:tcPr>
          <w:p w:rsidR="00C73AAB" w:rsidRPr="00EF7AC8" w:rsidRDefault="00C73AAB" w:rsidP="00750035">
            <w:pPr>
              <w:cnfStyle w:val="000000100000" w:firstRow="0" w:lastRow="0" w:firstColumn="0" w:lastColumn="0" w:oddVBand="0" w:evenVBand="0" w:oddHBand="1" w:evenHBand="0" w:firstRowFirstColumn="0" w:firstRowLastColumn="0" w:lastRowFirstColumn="0" w:lastRowLastColumn="0"/>
              <w:rPr>
                <w:sz w:val="28"/>
                <w:szCs w:val="28"/>
              </w:rPr>
            </w:pPr>
            <w:proofErr w:type="gramStart"/>
            <w:r w:rsidRPr="00EF7AC8">
              <w:rPr>
                <w:rFonts w:hint="cs"/>
                <w:sz w:val="28"/>
                <w:szCs w:val="28"/>
                <w:rtl/>
              </w:rPr>
              <w:t>ثالثا :</w:t>
            </w:r>
            <w:proofErr w:type="gramEnd"/>
            <w:r w:rsidRPr="00EF7AC8">
              <w:rPr>
                <w:rFonts w:hint="cs"/>
                <w:sz w:val="28"/>
                <w:szCs w:val="28"/>
                <w:rtl/>
              </w:rPr>
              <w:t xml:space="preserve"> أثر العفو على العقوبة المقضي بها .</w:t>
            </w:r>
          </w:p>
        </w:tc>
      </w:tr>
      <w:tr w:rsidR="00C73AAB" w:rsidTr="00ED26C7">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63</w:t>
            </w:r>
          </w:p>
        </w:tc>
        <w:tc>
          <w:tcPr>
            <w:tcW w:w="8375" w:type="dxa"/>
          </w:tcPr>
          <w:p w:rsidR="00C73AAB" w:rsidRPr="00EF7AC8" w:rsidRDefault="00C73AAB" w:rsidP="00750035">
            <w:pPr>
              <w:cnfStyle w:val="000000000000" w:firstRow="0" w:lastRow="0" w:firstColumn="0" w:lastColumn="0" w:oddVBand="0" w:evenVBand="0" w:oddHBand="0" w:evenHBand="0" w:firstRowFirstColumn="0" w:firstRowLastColumn="0" w:lastRowFirstColumn="0" w:lastRowLastColumn="0"/>
              <w:rPr>
                <w:sz w:val="28"/>
                <w:szCs w:val="28"/>
              </w:rPr>
            </w:pPr>
            <w:r w:rsidRPr="00EF7AC8">
              <w:rPr>
                <w:rFonts w:hint="cs"/>
                <w:sz w:val="28"/>
                <w:szCs w:val="28"/>
                <w:rtl/>
              </w:rPr>
              <w:t>رابعا : أثر نظام العفو عن العقوبة على صحيفة السوابق القضائية .</w:t>
            </w:r>
          </w:p>
        </w:tc>
      </w:tr>
      <w:tr w:rsidR="00C73AAB" w:rsidTr="00ED26C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65</w:t>
            </w:r>
          </w:p>
        </w:tc>
        <w:tc>
          <w:tcPr>
            <w:tcW w:w="8375" w:type="dxa"/>
          </w:tcPr>
          <w:p w:rsidR="00C73AAB" w:rsidRPr="00EF7AC8" w:rsidRDefault="00C73AAB" w:rsidP="00750035">
            <w:pPr>
              <w:cnfStyle w:val="000000100000" w:firstRow="0" w:lastRow="0" w:firstColumn="0" w:lastColumn="0" w:oddVBand="0" w:evenVBand="0" w:oddHBand="1" w:evenHBand="0" w:firstRowFirstColumn="0" w:firstRowLastColumn="0" w:lastRowFirstColumn="0" w:lastRowLastColumn="0"/>
              <w:rPr>
                <w:sz w:val="28"/>
                <w:szCs w:val="28"/>
              </w:rPr>
            </w:pPr>
            <w:r w:rsidRPr="00EF7AC8">
              <w:rPr>
                <w:rFonts w:hint="cs"/>
                <w:sz w:val="28"/>
                <w:szCs w:val="28"/>
                <w:rtl/>
              </w:rPr>
              <w:t>خامسا : أثر العفو عن العقوبة على العقوبات التبعية و التكميلية  و تدابير الأمن.</w:t>
            </w:r>
          </w:p>
        </w:tc>
      </w:tr>
      <w:tr w:rsidR="00C73AAB" w:rsidTr="00ED26C7">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67</w:t>
            </w:r>
          </w:p>
        </w:tc>
        <w:tc>
          <w:tcPr>
            <w:tcW w:w="8375" w:type="dxa"/>
          </w:tcPr>
          <w:p w:rsidR="00C73AAB" w:rsidRPr="00EF7AC8" w:rsidRDefault="00C73AAB" w:rsidP="00750035">
            <w:pPr>
              <w:cnfStyle w:val="000000000000" w:firstRow="0" w:lastRow="0" w:firstColumn="0" w:lastColumn="0" w:oddVBand="0" w:evenVBand="0" w:oddHBand="0" w:evenHBand="0" w:firstRowFirstColumn="0" w:firstRowLastColumn="0" w:lastRowFirstColumn="0" w:lastRowLastColumn="0"/>
              <w:rPr>
                <w:sz w:val="28"/>
                <w:szCs w:val="28"/>
              </w:rPr>
            </w:pPr>
            <w:r w:rsidRPr="00EF7AC8">
              <w:rPr>
                <w:rFonts w:hint="cs"/>
                <w:sz w:val="28"/>
                <w:szCs w:val="28"/>
                <w:rtl/>
              </w:rPr>
              <w:t>الفرع الثاني: أثر العفو على حقوق الغير.</w:t>
            </w:r>
          </w:p>
        </w:tc>
      </w:tr>
      <w:tr w:rsidR="00C73AAB" w:rsidTr="00ED26C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69</w:t>
            </w:r>
          </w:p>
        </w:tc>
        <w:tc>
          <w:tcPr>
            <w:tcW w:w="8375" w:type="dxa"/>
          </w:tcPr>
          <w:p w:rsidR="00C73AAB" w:rsidRPr="00EF7AC8" w:rsidRDefault="00C73AAB" w:rsidP="00750035">
            <w:pPr>
              <w:cnfStyle w:val="000000100000" w:firstRow="0" w:lastRow="0" w:firstColumn="0" w:lastColumn="0" w:oddVBand="0" w:evenVBand="0" w:oddHBand="1" w:evenHBand="0" w:firstRowFirstColumn="0" w:firstRowLastColumn="0" w:lastRowFirstColumn="0" w:lastRowLastColumn="0"/>
              <w:rPr>
                <w:sz w:val="28"/>
                <w:szCs w:val="28"/>
              </w:rPr>
            </w:pPr>
            <w:r w:rsidRPr="00EF7AC8">
              <w:rPr>
                <w:rFonts w:hint="cs"/>
                <w:sz w:val="28"/>
                <w:szCs w:val="28"/>
                <w:rtl/>
              </w:rPr>
              <w:t>خلاصة الفصل الثاني .</w:t>
            </w:r>
          </w:p>
        </w:tc>
      </w:tr>
      <w:tr w:rsidR="00C73AAB" w:rsidRPr="00682385" w:rsidTr="00ED26C7">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71</w:t>
            </w:r>
          </w:p>
        </w:tc>
        <w:tc>
          <w:tcPr>
            <w:tcW w:w="8375" w:type="dxa"/>
          </w:tcPr>
          <w:p w:rsidR="00C73AAB" w:rsidRPr="00682385" w:rsidRDefault="00C73AAB" w:rsidP="00750035">
            <w:pPr>
              <w:cnfStyle w:val="000000000000" w:firstRow="0" w:lastRow="0" w:firstColumn="0" w:lastColumn="0" w:oddVBand="0" w:evenVBand="0" w:oddHBand="0" w:evenHBand="0" w:firstRowFirstColumn="0" w:firstRowLastColumn="0" w:lastRowFirstColumn="0" w:lastRowLastColumn="0"/>
              <w:rPr>
                <w:b/>
                <w:bCs/>
                <w:sz w:val="28"/>
                <w:szCs w:val="28"/>
              </w:rPr>
            </w:pPr>
            <w:proofErr w:type="gramStart"/>
            <w:r w:rsidRPr="00682385">
              <w:rPr>
                <w:rFonts w:hint="cs"/>
                <w:b/>
                <w:bCs/>
                <w:sz w:val="28"/>
                <w:szCs w:val="28"/>
                <w:rtl/>
              </w:rPr>
              <w:t>الخاتمة .</w:t>
            </w:r>
            <w:proofErr w:type="gramEnd"/>
          </w:p>
        </w:tc>
      </w:tr>
      <w:tr w:rsidR="00C73AAB" w:rsidTr="00ED26C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rFonts w:asciiTheme="minorBidi" w:hAnsiTheme="minorBidi"/>
                <w:sz w:val="28"/>
                <w:szCs w:val="28"/>
              </w:rPr>
            </w:pPr>
            <w:r w:rsidRPr="00EF7AC8">
              <w:rPr>
                <w:rFonts w:asciiTheme="minorBidi" w:hAnsiTheme="minorBidi"/>
                <w:sz w:val="28"/>
                <w:szCs w:val="28"/>
                <w:rtl/>
              </w:rPr>
              <w:t>77</w:t>
            </w:r>
          </w:p>
        </w:tc>
        <w:tc>
          <w:tcPr>
            <w:tcW w:w="8375" w:type="dxa"/>
          </w:tcPr>
          <w:p w:rsidR="00C73AAB" w:rsidRPr="00EF7AC8" w:rsidRDefault="00C73AAB" w:rsidP="00750035">
            <w:pPr>
              <w:cnfStyle w:val="000000100000" w:firstRow="0" w:lastRow="0" w:firstColumn="0" w:lastColumn="0" w:oddVBand="0" w:evenVBand="0" w:oddHBand="1" w:evenHBand="0" w:firstRowFirstColumn="0" w:firstRowLastColumn="0" w:lastRowFirstColumn="0" w:lastRowLastColumn="0"/>
              <w:rPr>
                <w:sz w:val="28"/>
                <w:szCs w:val="28"/>
              </w:rPr>
            </w:pPr>
            <w:r w:rsidRPr="00EF7AC8">
              <w:rPr>
                <w:rFonts w:hint="cs"/>
                <w:sz w:val="28"/>
                <w:szCs w:val="28"/>
                <w:rtl/>
              </w:rPr>
              <w:t>قائمة المصادر و المراجع .</w:t>
            </w:r>
          </w:p>
        </w:tc>
      </w:tr>
      <w:tr w:rsidR="00C73AAB" w:rsidTr="00ED26C7">
        <w:tc>
          <w:tcPr>
            <w:cnfStyle w:val="001000000000" w:firstRow="0" w:lastRow="0" w:firstColumn="1" w:lastColumn="0" w:oddVBand="0" w:evenVBand="0" w:oddHBand="0" w:evenHBand="0" w:firstRowFirstColumn="0" w:firstRowLastColumn="0" w:lastRowFirstColumn="0" w:lastRowLastColumn="0"/>
            <w:tcW w:w="912" w:type="dxa"/>
          </w:tcPr>
          <w:p w:rsidR="00C73AAB" w:rsidRPr="00EF7AC8" w:rsidRDefault="00C73AAB" w:rsidP="00750035">
            <w:pPr>
              <w:jc w:val="center"/>
              <w:rPr>
                <w:sz w:val="28"/>
                <w:szCs w:val="28"/>
              </w:rPr>
            </w:pPr>
          </w:p>
        </w:tc>
        <w:tc>
          <w:tcPr>
            <w:tcW w:w="8375" w:type="dxa"/>
          </w:tcPr>
          <w:p w:rsidR="00C73AAB" w:rsidRPr="00EF7AC8" w:rsidRDefault="00C73AAB" w:rsidP="00750035">
            <w:pPr>
              <w:cnfStyle w:val="000000000000" w:firstRow="0" w:lastRow="0" w:firstColumn="0" w:lastColumn="0" w:oddVBand="0" w:evenVBand="0" w:oddHBand="0" w:evenHBand="0" w:firstRowFirstColumn="0" w:firstRowLastColumn="0" w:lastRowFirstColumn="0" w:lastRowLastColumn="0"/>
              <w:rPr>
                <w:sz w:val="28"/>
                <w:szCs w:val="28"/>
              </w:rPr>
            </w:pPr>
            <w:r w:rsidRPr="00EF7AC8">
              <w:rPr>
                <w:rFonts w:hint="cs"/>
                <w:sz w:val="28"/>
                <w:szCs w:val="28"/>
                <w:rtl/>
              </w:rPr>
              <w:t>الفهرس</w:t>
            </w:r>
            <w:r>
              <w:rPr>
                <w:rFonts w:hint="cs"/>
                <w:sz w:val="28"/>
                <w:szCs w:val="28"/>
                <w:rtl/>
              </w:rPr>
              <w:t>.</w:t>
            </w:r>
          </w:p>
        </w:tc>
      </w:tr>
    </w:tbl>
    <w:p w:rsidR="00C73AAB" w:rsidRDefault="00C73AAB"/>
    <w:p w:rsidR="00053033" w:rsidRPr="00C73AAB" w:rsidRDefault="00053033" w:rsidP="00EA54CB">
      <w:pPr>
        <w:spacing w:after="0"/>
        <w:rPr>
          <w:rFonts w:ascii="Traditional Arabic" w:hAnsi="Traditional Arabic" w:cs="Traditional Arabic"/>
          <w:b/>
          <w:bCs/>
          <w:sz w:val="36"/>
          <w:szCs w:val="36"/>
          <w:rtl/>
          <w:lang w:val="en-GB" w:bidi="ar-DZ"/>
        </w:rPr>
      </w:pPr>
    </w:p>
    <w:sectPr w:rsidR="00053033" w:rsidRPr="00C73AAB" w:rsidSect="00AA1AD1">
      <w:footnotePr>
        <w:numRestart w:val="eachPage"/>
      </w:footnotePr>
      <w:pgSz w:w="11906" w:h="16838" w:code="9"/>
      <w:pgMar w:top="1134" w:right="1701"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E34EE" w:rsidRDefault="006E34EE" w:rsidP="00C106D0">
      <w:pPr>
        <w:spacing w:after="0" w:line="240" w:lineRule="auto"/>
      </w:pPr>
      <w:r>
        <w:separator/>
      </w:r>
    </w:p>
  </w:endnote>
  <w:endnote w:type="continuationSeparator" w:id="0">
    <w:p w:rsidR="006E34EE" w:rsidRDefault="006E34EE" w:rsidP="00C106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raditional Arabic">
    <w:panose1 w:val="02020603050405020304"/>
    <w:charset w:val="00"/>
    <w:family w:val="roman"/>
    <w:pitch w:val="variable"/>
    <w:sig w:usb0="00002003" w:usb1="80000000" w:usb2="00000008" w:usb3="00000000" w:csb0="00000041" w:csb1="00000000"/>
  </w:font>
  <w:font w:name="TimesNewRoman,BoldOOEnc">
    <w:altName w:val="Times New Roman"/>
    <w:panose1 w:val="00000000000000000000"/>
    <w:charset w:val="B2"/>
    <w:family w:val="auto"/>
    <w:notTrueType/>
    <w:pitch w:val="default"/>
    <w:sig w:usb0="00002000" w:usb1="00000000" w:usb2="00000000" w:usb3="00000000" w:csb0="00000040"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 w:name="Helvetica">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12773167"/>
      <w:docPartObj>
        <w:docPartGallery w:val="Page Numbers (Bottom of Page)"/>
        <w:docPartUnique/>
      </w:docPartObj>
    </w:sdtPr>
    <w:sdtEndPr/>
    <w:sdtContent>
      <w:p w:rsidR="008B7F8F" w:rsidRDefault="008B7F8F" w:rsidP="008B7F8F">
        <w:pPr>
          <w:pStyle w:val="Pieddepage"/>
          <w:jc w:val="center"/>
        </w:pPr>
        <w:r>
          <w:fldChar w:fldCharType="begin"/>
        </w:r>
        <w:r>
          <w:instrText>PAGE   \* MERGEFORMAT</w:instrText>
        </w:r>
        <w:r>
          <w:fldChar w:fldCharType="separate"/>
        </w:r>
        <w:r w:rsidR="002F0B5E">
          <w:rPr>
            <w:noProof/>
          </w:rPr>
          <w:t>5</w:t>
        </w:r>
        <w: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F37F3" w:rsidRDefault="00CB3B2B" w:rsidP="00521A62">
    <w:pPr>
      <w:pStyle w:val="Pieddepage"/>
      <w:framePr w:wrap="around" w:vAnchor="text" w:hAnchor="margin" w:xAlign="center" w:y="1"/>
      <w:rPr>
        <w:rStyle w:val="Numrodepage"/>
      </w:rPr>
    </w:pPr>
    <w:r>
      <w:rPr>
        <w:rStyle w:val="Numrodepage"/>
      </w:rPr>
      <w:fldChar w:fldCharType="begin"/>
    </w:r>
    <w:r>
      <w:rPr>
        <w:rStyle w:val="Numrodepage"/>
      </w:rPr>
      <w:instrText xml:space="preserve">PAGE  </w:instrText>
    </w:r>
    <w:r>
      <w:rPr>
        <w:rStyle w:val="Numrodepage"/>
      </w:rPr>
      <w:fldChar w:fldCharType="end"/>
    </w:r>
  </w:p>
  <w:p w:rsidR="004F37F3" w:rsidRDefault="006E34EE" w:rsidP="00521A62">
    <w:pPr>
      <w:pStyle w:val="Pieddepage"/>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F37F3" w:rsidRDefault="00CB3B2B" w:rsidP="00521A62">
    <w:pPr>
      <w:pStyle w:val="Pieddepage"/>
      <w:framePr w:wrap="around" w:vAnchor="text" w:hAnchor="margin" w:xAlign="center" w:y="1"/>
      <w:rPr>
        <w:rStyle w:val="Numrodepage"/>
      </w:rPr>
    </w:pPr>
    <w:r>
      <w:rPr>
        <w:rStyle w:val="Numrodepage"/>
      </w:rPr>
      <w:fldChar w:fldCharType="begin"/>
    </w:r>
    <w:r>
      <w:rPr>
        <w:rStyle w:val="Numrodepage"/>
      </w:rPr>
      <w:instrText xml:space="preserve">PAGE  </w:instrText>
    </w:r>
    <w:r>
      <w:rPr>
        <w:rStyle w:val="Numrodepage"/>
      </w:rPr>
      <w:fldChar w:fldCharType="separate"/>
    </w:r>
    <w:r w:rsidR="002F0B5E">
      <w:rPr>
        <w:rStyle w:val="Numrodepage"/>
        <w:noProof/>
      </w:rPr>
      <w:t>75</w:t>
    </w:r>
    <w:r>
      <w:rPr>
        <w:rStyle w:val="Numrodepage"/>
      </w:rPr>
      <w:fldChar w:fldCharType="end"/>
    </w:r>
  </w:p>
  <w:p w:rsidR="004F37F3" w:rsidRDefault="006E34EE" w:rsidP="00521A62">
    <w:pPr>
      <w:pStyle w:val="Pieddepage"/>
      <w:ind w:right="360"/>
    </w:pPr>
  </w:p>
  <w:p w:rsidR="004F37F3" w:rsidRDefault="006E34EE">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177F" w:rsidRDefault="006E34EE" w:rsidP="002B75DC">
    <w:pPr>
      <w:pStyle w:val="Pieddepage"/>
      <w:framePr w:wrap="around" w:vAnchor="text" w:hAnchor="margin" w:xAlign="center" w:y="1"/>
      <w:rPr>
        <w:rStyle w:val="Numrodepage"/>
      </w:rPr>
    </w:pPr>
    <w:r>
      <w:rPr>
        <w:rStyle w:val="Numrodepage"/>
      </w:rPr>
      <w:fldChar w:fldCharType="begin"/>
    </w:r>
    <w:r>
      <w:rPr>
        <w:rStyle w:val="Numrodepage"/>
      </w:rPr>
      <w:instrText xml:space="preserve">PAGE  </w:instrText>
    </w:r>
    <w:r>
      <w:rPr>
        <w:rStyle w:val="Numrodepage"/>
      </w:rPr>
      <w:fldChar w:fldCharType="end"/>
    </w:r>
  </w:p>
  <w:p w:rsidR="00AE177F" w:rsidRDefault="006E34EE">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177F" w:rsidRDefault="006E34EE" w:rsidP="002B75DC">
    <w:pPr>
      <w:pStyle w:val="Pieddepage"/>
      <w:framePr w:wrap="around" w:vAnchor="text" w:hAnchor="margin" w:xAlign="center" w:y="1"/>
      <w:rPr>
        <w:rStyle w:val="Numrodepage"/>
      </w:rPr>
    </w:pPr>
    <w:r>
      <w:rPr>
        <w:rStyle w:val="Numrodepage"/>
      </w:rPr>
      <w:fldChar w:fldCharType="begin"/>
    </w:r>
    <w:r>
      <w:rPr>
        <w:rStyle w:val="Numrodepage"/>
      </w:rPr>
      <w:instrText xml:space="preserve">PAGE  </w:instrText>
    </w:r>
    <w:r>
      <w:rPr>
        <w:rStyle w:val="Numrodepage"/>
      </w:rPr>
      <w:fldChar w:fldCharType="separate"/>
    </w:r>
    <w:r w:rsidR="002F0B5E">
      <w:rPr>
        <w:rStyle w:val="Numrodepage"/>
        <w:noProof/>
      </w:rPr>
      <w:t>80</w:t>
    </w:r>
    <w:r>
      <w:rPr>
        <w:rStyle w:val="Numrodepage"/>
      </w:rPr>
      <w:fldChar w:fldCharType="end"/>
    </w:r>
  </w:p>
  <w:p w:rsidR="00AE177F" w:rsidRDefault="006E34EE">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F7A3B" w:rsidRDefault="006E34EE">
    <w:pPr>
      <w:pStyle w:val="Pieddepage"/>
      <w:jc w:val="center"/>
    </w:pPr>
    <w:r>
      <w:fldChar w:fldCharType="begin"/>
    </w:r>
    <w:r>
      <w:instrText xml:space="preserve"> PAGE   \* MERGEFORMAT </w:instrText>
    </w:r>
    <w:r>
      <w:fldChar w:fldCharType="separate"/>
    </w:r>
    <w:r w:rsidR="002F0B5E">
      <w:rPr>
        <w:noProof/>
      </w:rPr>
      <w:t>84</w:t>
    </w:r>
    <w:r>
      <w:fldChar w:fldCharType="end"/>
    </w:r>
  </w:p>
  <w:p w:rsidR="003F7A3B" w:rsidRDefault="006E34EE">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E34EE" w:rsidRDefault="006E34EE" w:rsidP="00C106D0">
      <w:pPr>
        <w:spacing w:after="0" w:line="240" w:lineRule="auto"/>
      </w:pPr>
      <w:r>
        <w:separator/>
      </w:r>
    </w:p>
  </w:footnote>
  <w:footnote w:type="continuationSeparator" w:id="0">
    <w:p w:rsidR="006E34EE" w:rsidRDefault="006E34EE" w:rsidP="00C106D0">
      <w:pPr>
        <w:spacing w:after="0" w:line="240" w:lineRule="auto"/>
      </w:pPr>
      <w:r>
        <w:continuationSeparator/>
      </w:r>
    </w:p>
  </w:footnote>
  <w:footnote w:id="1">
    <w:p w:rsidR="008B7F8F" w:rsidRPr="00543689" w:rsidRDefault="008B7F8F" w:rsidP="00C73AAB">
      <w:pPr>
        <w:pStyle w:val="Notedebasdepage"/>
        <w:bidi/>
        <w:jc w:val="left"/>
        <w:rPr>
          <w:rFonts w:cs="Simplified Arabic"/>
          <w:sz w:val="24"/>
          <w:szCs w:val="24"/>
          <w:rtl/>
          <w:lang w:bidi="ar-DZ"/>
        </w:rPr>
      </w:pPr>
      <w:r w:rsidRPr="00543689">
        <w:rPr>
          <w:rStyle w:val="Appelnotedebasdep"/>
          <w:rFonts w:cs="Simplified Arabic"/>
          <w:sz w:val="24"/>
          <w:szCs w:val="24"/>
        </w:rPr>
        <w:footnoteRef/>
      </w:r>
      <w:r w:rsidRPr="00543689">
        <w:rPr>
          <w:rFonts w:cs="Simplified Arabic"/>
          <w:sz w:val="24"/>
          <w:szCs w:val="24"/>
        </w:rPr>
        <w:t xml:space="preserve"> </w:t>
      </w:r>
      <w:r w:rsidRPr="00543689">
        <w:rPr>
          <w:rFonts w:cs="Simplified Arabic" w:hint="cs"/>
          <w:sz w:val="24"/>
          <w:szCs w:val="24"/>
          <w:rtl/>
          <w:lang w:bidi="ar-DZ"/>
        </w:rPr>
        <w:t>- قويدر العشبي، الموازنة بين العقوبة والعفو، كلية الحضارة الاسلامية والعلوم الانسانية، جامعة وهران، سنة 2012، ص: 36، 37.</w:t>
      </w:r>
    </w:p>
  </w:footnote>
  <w:footnote w:id="2">
    <w:p w:rsidR="008B7F8F" w:rsidRPr="003C529F" w:rsidRDefault="008B7F8F" w:rsidP="00C73AAB">
      <w:pPr>
        <w:bidi/>
        <w:jc w:val="left"/>
        <w:outlineLvl w:val="0"/>
        <w:rPr>
          <w:rFonts w:ascii="Simplified Arabic" w:hAnsi="Simplified Arabic" w:cs="Simplified Arabic"/>
          <w:lang w:val="en-US" w:bidi="ar-DZ"/>
        </w:rPr>
      </w:pPr>
      <w:r w:rsidRPr="003C529F">
        <w:rPr>
          <w:rStyle w:val="Appelnotedebasdep"/>
          <w:rFonts w:cs="Simplified Arabic"/>
        </w:rPr>
        <w:footnoteRef/>
      </w:r>
      <w:r w:rsidRPr="003C529F">
        <w:rPr>
          <w:rFonts w:cs="Simplified Arabic"/>
          <w:lang w:bidi="ar-DZ"/>
        </w:rPr>
        <w:t xml:space="preserve"> </w:t>
      </w:r>
      <w:r w:rsidRPr="003C529F">
        <w:rPr>
          <w:rFonts w:cs="Simplified Arabic" w:hint="cs"/>
          <w:rtl/>
          <w:lang w:bidi="ar-DZ"/>
        </w:rPr>
        <w:t>-</w:t>
      </w:r>
      <w:r>
        <w:rPr>
          <w:rFonts w:hint="cs"/>
          <w:rtl/>
          <w:lang w:bidi="ar-DZ"/>
        </w:rPr>
        <w:t xml:space="preserve"> </w:t>
      </w:r>
      <w:r w:rsidRPr="003C529F">
        <w:rPr>
          <w:rtl/>
          <w:lang w:bidi="ar-DZ"/>
        </w:rPr>
        <w:t>دستو</w:t>
      </w:r>
      <w:r w:rsidRPr="003C529F">
        <w:rPr>
          <w:rFonts w:hint="cs"/>
          <w:rtl/>
          <w:lang w:bidi="ar-DZ"/>
        </w:rPr>
        <w:t>ر الجزائر</w:t>
      </w:r>
      <w:r w:rsidRPr="003C529F">
        <w:rPr>
          <w:rtl/>
          <w:lang w:bidi="ar-DZ"/>
        </w:rPr>
        <w:t xml:space="preserve"> لسنة</w:t>
      </w:r>
      <w:r w:rsidRPr="003C529F">
        <w:rPr>
          <w:lang w:bidi="ar-DZ"/>
        </w:rPr>
        <w:t xml:space="preserve"> </w:t>
      </w:r>
      <w:r w:rsidRPr="003C529F">
        <w:rPr>
          <w:rtl/>
          <w:lang w:val="en-US" w:bidi="ar-DZ"/>
        </w:rPr>
        <w:t>1963</w:t>
      </w:r>
      <w:r w:rsidRPr="003C529F">
        <w:rPr>
          <w:lang w:val="en-US" w:bidi="ar-DZ"/>
        </w:rPr>
        <w:t>:</w:t>
      </w:r>
      <w:r w:rsidRPr="003C529F">
        <w:rPr>
          <w:b/>
          <w:bCs/>
          <w:rtl/>
          <w:lang w:val="en-US" w:bidi="ar-DZ"/>
        </w:rPr>
        <w:t xml:space="preserve"> </w:t>
      </w:r>
      <w:r w:rsidRPr="003C529F">
        <w:rPr>
          <w:rtl/>
          <w:lang w:val="en-US" w:bidi="ar-DZ"/>
        </w:rPr>
        <w:t>المؤرخ في</w:t>
      </w:r>
      <w:r w:rsidRPr="003C529F">
        <w:rPr>
          <w:lang w:val="en-US" w:bidi="ar-DZ"/>
        </w:rPr>
        <w:t>:</w:t>
      </w:r>
      <w:r w:rsidRPr="003C529F">
        <w:rPr>
          <w:rtl/>
          <w:lang w:val="en-US" w:bidi="ar-DZ"/>
        </w:rPr>
        <w:t xml:space="preserve"> </w:t>
      </w:r>
      <w:r w:rsidRPr="003C529F">
        <w:rPr>
          <w:lang w:val="en-US" w:bidi="ar-DZ"/>
        </w:rPr>
        <w:t>10</w:t>
      </w:r>
      <w:r w:rsidRPr="003C529F">
        <w:rPr>
          <w:rFonts w:hint="cs"/>
          <w:rtl/>
          <w:lang w:val="en-US" w:bidi="ar-DZ"/>
        </w:rPr>
        <w:t xml:space="preserve"> سبتمبر1963</w:t>
      </w:r>
      <w:r w:rsidRPr="003C529F">
        <w:rPr>
          <w:rFonts w:hint="cs"/>
          <w:rtl/>
          <w:lang w:bidi="ar-DZ"/>
        </w:rPr>
        <w:t>، الجريدة الرسمية، عدد 64 لعام 1963.</w:t>
      </w:r>
    </w:p>
  </w:footnote>
  <w:footnote w:id="3">
    <w:p w:rsidR="008B7F8F" w:rsidRPr="00253A50" w:rsidRDefault="008B7F8F" w:rsidP="00C73AAB">
      <w:pPr>
        <w:pStyle w:val="Notedebasdepage"/>
        <w:bidi/>
        <w:jc w:val="left"/>
        <w:rPr>
          <w:rFonts w:cs="Simplified Arabic"/>
          <w:sz w:val="24"/>
          <w:szCs w:val="24"/>
          <w:rtl/>
          <w:lang w:bidi="ar-DZ"/>
        </w:rPr>
      </w:pPr>
      <w:r w:rsidRPr="00253A50">
        <w:rPr>
          <w:rStyle w:val="Appelnotedebasdep"/>
          <w:sz w:val="24"/>
          <w:szCs w:val="24"/>
        </w:rPr>
        <w:footnoteRef/>
      </w:r>
      <w:r w:rsidRPr="00253A50">
        <w:rPr>
          <w:sz w:val="24"/>
          <w:szCs w:val="24"/>
        </w:rPr>
        <w:t xml:space="preserve"> </w:t>
      </w:r>
      <w:r w:rsidRPr="00253A50">
        <w:rPr>
          <w:rFonts w:cs="Simplified Arabic" w:hint="cs"/>
          <w:sz w:val="24"/>
          <w:szCs w:val="24"/>
          <w:rtl/>
          <w:lang w:bidi="ar-DZ"/>
        </w:rPr>
        <w:t>- دستور</w:t>
      </w:r>
      <w:r>
        <w:rPr>
          <w:rFonts w:cs="Simplified Arabic" w:hint="cs"/>
          <w:sz w:val="24"/>
          <w:szCs w:val="24"/>
          <w:rtl/>
          <w:lang w:bidi="ar-DZ"/>
        </w:rPr>
        <w:t xml:space="preserve"> الجزائر</w:t>
      </w:r>
      <w:r w:rsidRPr="00253A50">
        <w:rPr>
          <w:rFonts w:cs="Simplified Arabic" w:hint="cs"/>
          <w:sz w:val="24"/>
          <w:szCs w:val="24"/>
          <w:rtl/>
          <w:lang w:bidi="ar-DZ"/>
        </w:rPr>
        <w:t xml:space="preserve"> لسنة 1976: المؤرخ في: 02 ذو الحجة 1396 الموافق ل: 22 نوفمبر 1976، المتضمن دستور 1976، الجريدة الرسمية عدد 94 المؤرخة في 24نوفمبر 1976، ص: 1292.</w:t>
      </w:r>
    </w:p>
  </w:footnote>
  <w:footnote w:id="4">
    <w:p w:rsidR="008B7F8F" w:rsidRPr="00B14315" w:rsidRDefault="008B7F8F" w:rsidP="00C73AAB">
      <w:pPr>
        <w:pStyle w:val="Notedebasdepage"/>
        <w:bidi/>
        <w:jc w:val="left"/>
        <w:rPr>
          <w:rFonts w:cs="Simplified Arabic"/>
          <w:sz w:val="24"/>
          <w:szCs w:val="24"/>
          <w:rtl/>
          <w:lang w:bidi="ar-DZ"/>
        </w:rPr>
      </w:pPr>
      <w:r w:rsidRPr="00B14315">
        <w:rPr>
          <w:rStyle w:val="Appelnotedebasdep"/>
          <w:rFonts w:cs="Simplified Arabic"/>
          <w:sz w:val="24"/>
          <w:szCs w:val="24"/>
        </w:rPr>
        <w:footnoteRef/>
      </w:r>
      <w:r w:rsidRPr="00B14315">
        <w:rPr>
          <w:rFonts w:cs="Simplified Arabic"/>
          <w:sz w:val="24"/>
          <w:szCs w:val="24"/>
        </w:rPr>
        <w:t xml:space="preserve"> </w:t>
      </w:r>
      <w:r>
        <w:rPr>
          <w:rFonts w:cs="Simplified Arabic" w:hint="cs"/>
          <w:sz w:val="24"/>
          <w:szCs w:val="24"/>
          <w:rtl/>
        </w:rPr>
        <w:t xml:space="preserve">- عبد </w:t>
      </w:r>
      <w:proofErr w:type="spellStart"/>
      <w:r>
        <w:rPr>
          <w:rFonts w:cs="Simplified Arabic" w:hint="cs"/>
          <w:sz w:val="24"/>
          <w:szCs w:val="24"/>
          <w:rtl/>
        </w:rPr>
        <w:t>القادربوراس</w:t>
      </w:r>
      <w:proofErr w:type="spellEnd"/>
      <w:r>
        <w:rPr>
          <w:rFonts w:cs="Simplified Arabic" w:hint="cs"/>
          <w:sz w:val="24"/>
          <w:szCs w:val="24"/>
          <w:rtl/>
        </w:rPr>
        <w:t>،</w:t>
      </w:r>
      <w:r w:rsidRPr="00554E9E">
        <w:rPr>
          <w:rFonts w:cs="Simplified Arabic" w:hint="cs"/>
          <w:sz w:val="24"/>
          <w:szCs w:val="24"/>
          <w:rtl/>
        </w:rPr>
        <w:t xml:space="preserve"> </w:t>
      </w:r>
      <w:r>
        <w:rPr>
          <w:rFonts w:cs="Simplified Arabic" w:hint="cs"/>
          <w:sz w:val="24"/>
          <w:szCs w:val="24"/>
          <w:rtl/>
        </w:rPr>
        <w:t xml:space="preserve">العفو عن الجريمة </w:t>
      </w:r>
      <w:proofErr w:type="gramStart"/>
      <w:r>
        <w:rPr>
          <w:rFonts w:cs="Simplified Arabic" w:hint="cs"/>
          <w:sz w:val="24"/>
          <w:szCs w:val="24"/>
          <w:rtl/>
        </w:rPr>
        <w:t>و العقوبة</w:t>
      </w:r>
      <w:proofErr w:type="gramEnd"/>
      <w:r>
        <w:rPr>
          <w:rFonts w:cs="Simplified Arabic" w:hint="cs"/>
          <w:sz w:val="24"/>
          <w:szCs w:val="24"/>
          <w:rtl/>
        </w:rPr>
        <w:t xml:space="preserve"> في التشريع الجزائري المقارن، دار الجامعة الجديدة، الاسكندرية، سنة 2013، ص: 449.</w:t>
      </w:r>
    </w:p>
  </w:footnote>
  <w:footnote w:id="5">
    <w:p w:rsidR="008B7F8F" w:rsidRPr="00253A50" w:rsidRDefault="008B7F8F" w:rsidP="00C73AAB">
      <w:pPr>
        <w:pStyle w:val="Notedebasdepage"/>
        <w:bidi/>
        <w:jc w:val="left"/>
        <w:rPr>
          <w:rFonts w:cs="Simplified Arabic"/>
          <w:sz w:val="24"/>
          <w:szCs w:val="24"/>
          <w:rtl/>
          <w:lang w:bidi="ar-DZ"/>
        </w:rPr>
      </w:pPr>
      <w:r w:rsidRPr="00253A50">
        <w:rPr>
          <w:rStyle w:val="Appelnotedebasdep"/>
          <w:sz w:val="24"/>
          <w:szCs w:val="24"/>
        </w:rPr>
        <w:footnoteRef/>
      </w:r>
      <w:r w:rsidRPr="00253A50">
        <w:rPr>
          <w:sz w:val="24"/>
          <w:szCs w:val="24"/>
        </w:rPr>
        <w:t xml:space="preserve"> </w:t>
      </w:r>
      <w:r w:rsidRPr="00253A50">
        <w:rPr>
          <w:rFonts w:cs="Simplified Arabic" w:hint="cs"/>
          <w:sz w:val="24"/>
          <w:szCs w:val="24"/>
          <w:rtl/>
          <w:lang w:bidi="ar-DZ"/>
        </w:rPr>
        <w:t>-</w:t>
      </w:r>
      <w:r>
        <w:rPr>
          <w:rFonts w:cs="Simplified Arabic" w:hint="cs"/>
          <w:sz w:val="24"/>
          <w:szCs w:val="24"/>
          <w:rtl/>
          <w:lang w:bidi="ar-DZ"/>
        </w:rPr>
        <w:t xml:space="preserve"> دستور الجزائر لسنة 1989:</w:t>
      </w:r>
      <w:r w:rsidRPr="00253A50">
        <w:rPr>
          <w:rFonts w:cs="Simplified Arabic" w:hint="cs"/>
          <w:sz w:val="24"/>
          <w:szCs w:val="24"/>
          <w:rtl/>
          <w:lang w:bidi="ar-DZ"/>
        </w:rPr>
        <w:t xml:space="preserve"> الصادر بموجب المرسوم الرئاسي، رقم 89/18 المؤرخ في: 22 رجب 1409 الموافق ل: 28فيفري 1989، المتعلق بنشر نص تعديل الدستور، الجريدة الرسمية عدد 09، المؤرخة في 1 مارس 1989، ص: 08.</w:t>
      </w:r>
    </w:p>
  </w:footnote>
  <w:footnote w:id="6">
    <w:p w:rsidR="008B7F8F" w:rsidRPr="00964C2C" w:rsidRDefault="008B7F8F" w:rsidP="00C73AAB">
      <w:pPr>
        <w:pStyle w:val="Notedebasdepage"/>
        <w:bidi/>
        <w:jc w:val="left"/>
        <w:rPr>
          <w:rFonts w:cs="Simplified Arabic"/>
          <w:sz w:val="24"/>
          <w:szCs w:val="24"/>
          <w:rtl/>
          <w:lang w:bidi="ar-DZ"/>
        </w:rPr>
      </w:pPr>
      <w:r w:rsidRPr="00253A50">
        <w:rPr>
          <w:rStyle w:val="Appelnotedebasdep"/>
          <w:sz w:val="24"/>
          <w:szCs w:val="24"/>
        </w:rPr>
        <w:footnoteRef/>
      </w:r>
      <w:r>
        <w:t xml:space="preserve"> </w:t>
      </w:r>
      <w:r>
        <w:rPr>
          <w:rFonts w:cs="Simplified Arabic" w:hint="cs"/>
          <w:sz w:val="24"/>
          <w:szCs w:val="24"/>
          <w:rtl/>
          <w:lang w:bidi="ar-DZ"/>
        </w:rPr>
        <w:t>- دستور الجزائر لسنة 1996: الصادر بموجب المرسوم الرئاسي، رقم 96/438 المؤرخ في: 26 رجب 1417 الموافق ل: 07 سبتمبر 1996 الجريدة الرسمية العدد 76 المؤرخة في: 08 سبتمبر 1996، المتضمن دستور 1996، ص: 06.</w:t>
      </w:r>
    </w:p>
  </w:footnote>
  <w:footnote w:id="7">
    <w:p w:rsidR="008B7F8F" w:rsidRPr="00955A65" w:rsidRDefault="008B7F8F" w:rsidP="00C73AAB">
      <w:pPr>
        <w:pStyle w:val="Notedebasdepage"/>
        <w:bidi/>
        <w:jc w:val="left"/>
        <w:rPr>
          <w:rFonts w:cs="Simplified Arabic"/>
          <w:sz w:val="24"/>
          <w:szCs w:val="24"/>
          <w:rtl/>
          <w:lang w:bidi="ar-DZ"/>
        </w:rPr>
      </w:pPr>
      <w:r w:rsidRPr="00253A50">
        <w:rPr>
          <w:rStyle w:val="Appelnotedebasdep"/>
          <w:rFonts w:cs="Simplified Arabic"/>
          <w:sz w:val="24"/>
          <w:szCs w:val="24"/>
        </w:rPr>
        <w:footnoteRef/>
      </w:r>
      <w:r w:rsidRPr="00253A50">
        <w:rPr>
          <w:rFonts w:cs="Simplified Arabic"/>
          <w:sz w:val="24"/>
          <w:szCs w:val="24"/>
        </w:rPr>
        <w:t xml:space="preserve"> </w:t>
      </w:r>
      <w:r>
        <w:rPr>
          <w:rFonts w:cs="Simplified Arabic" w:hint="cs"/>
          <w:sz w:val="24"/>
          <w:szCs w:val="24"/>
          <w:rtl/>
          <w:lang w:bidi="ar-DZ"/>
        </w:rPr>
        <w:t xml:space="preserve">- </w:t>
      </w:r>
      <w:r w:rsidRPr="00955A65">
        <w:rPr>
          <w:rFonts w:cs="Simplified Arabic" w:hint="cs"/>
          <w:sz w:val="24"/>
          <w:szCs w:val="24"/>
          <w:rtl/>
          <w:lang w:bidi="ar-DZ"/>
        </w:rPr>
        <w:t>التعديل الدستوري</w:t>
      </w:r>
      <w:r>
        <w:rPr>
          <w:rFonts w:cs="Simplified Arabic" w:hint="cs"/>
          <w:sz w:val="24"/>
          <w:szCs w:val="24"/>
          <w:rtl/>
          <w:lang w:bidi="ar-DZ"/>
        </w:rPr>
        <w:t xml:space="preserve"> لسنة 2008: ا</w:t>
      </w:r>
      <w:r w:rsidRPr="00955A65">
        <w:rPr>
          <w:rFonts w:cs="Simplified Arabic" w:hint="cs"/>
          <w:sz w:val="24"/>
          <w:szCs w:val="24"/>
          <w:rtl/>
          <w:lang w:bidi="ar-DZ"/>
        </w:rPr>
        <w:t>لصادر بموجب القانون 08/19 المؤرخ في: 17 ذي القعدة 1429 الموافق ل: 15 نوفمبر 2008، الجريدة الرسمية، العدد 63 المؤرخة في 16 نوفمبر 2008، المتضمن التعديل الدستوري</w:t>
      </w:r>
      <w:r>
        <w:rPr>
          <w:rFonts w:cs="Simplified Arabic" w:hint="cs"/>
          <w:sz w:val="24"/>
          <w:szCs w:val="24"/>
          <w:rtl/>
          <w:lang w:bidi="ar-DZ"/>
        </w:rPr>
        <w:t xml:space="preserve"> لسنة 2008</w:t>
      </w:r>
      <w:r w:rsidRPr="00955A65">
        <w:rPr>
          <w:rFonts w:cs="Simplified Arabic" w:hint="cs"/>
          <w:sz w:val="24"/>
          <w:szCs w:val="24"/>
          <w:rtl/>
          <w:lang w:bidi="ar-DZ"/>
        </w:rPr>
        <w:t>، ص: 08.</w:t>
      </w:r>
    </w:p>
  </w:footnote>
  <w:footnote w:id="8">
    <w:p w:rsidR="008B7F8F" w:rsidRPr="00955A65" w:rsidRDefault="008B7F8F" w:rsidP="00C73AAB">
      <w:pPr>
        <w:pStyle w:val="Notedebasdepage"/>
        <w:bidi/>
        <w:jc w:val="left"/>
        <w:rPr>
          <w:rFonts w:cs="Simplified Arabic"/>
          <w:rtl/>
          <w:lang w:bidi="ar-DZ"/>
        </w:rPr>
      </w:pPr>
      <w:r w:rsidRPr="00955A65">
        <w:rPr>
          <w:rStyle w:val="Appelnotedebasdep"/>
          <w:rFonts w:cs="Simplified Arabic"/>
          <w:sz w:val="24"/>
          <w:szCs w:val="24"/>
        </w:rPr>
        <w:footnoteRef/>
      </w:r>
      <w:r w:rsidRPr="00955A65">
        <w:rPr>
          <w:rFonts w:cs="Simplified Arabic"/>
        </w:rPr>
        <w:t xml:space="preserve"> </w:t>
      </w:r>
      <w:r w:rsidRPr="00955A65">
        <w:rPr>
          <w:rFonts w:cs="Simplified Arabic" w:hint="cs"/>
          <w:sz w:val="24"/>
          <w:szCs w:val="24"/>
          <w:rtl/>
          <w:lang w:bidi="ar-DZ"/>
        </w:rPr>
        <w:t xml:space="preserve">- التعديل الدستوري لسنة 2016: المؤرخ في 27 </w:t>
      </w:r>
      <w:proofErr w:type="spellStart"/>
      <w:r w:rsidRPr="00955A65">
        <w:rPr>
          <w:rFonts w:cs="Simplified Arabic" w:hint="cs"/>
          <w:sz w:val="24"/>
          <w:szCs w:val="24"/>
          <w:rtl/>
          <w:lang w:bidi="ar-DZ"/>
        </w:rPr>
        <w:t>جمادة</w:t>
      </w:r>
      <w:proofErr w:type="spellEnd"/>
      <w:r w:rsidRPr="00955A65">
        <w:rPr>
          <w:rFonts w:cs="Simplified Arabic" w:hint="cs"/>
          <w:sz w:val="24"/>
          <w:szCs w:val="24"/>
          <w:rtl/>
          <w:lang w:bidi="ar-DZ"/>
        </w:rPr>
        <w:t xml:space="preserve"> الأولى 1437 الموافق ل: 06 مارس 2016، الجريدة الرسمية عدد 14 لسنة 2016 المؤرخة في 07 مارس 2016، المتضمن التعديل الدستوري لسنة 2016، ص: 03.</w:t>
      </w:r>
    </w:p>
  </w:footnote>
  <w:footnote w:id="9">
    <w:p w:rsidR="008B7F8F" w:rsidRPr="00955A65" w:rsidRDefault="008B7F8F" w:rsidP="00C73AAB">
      <w:pPr>
        <w:pStyle w:val="Notedebasdepage"/>
        <w:bidi/>
        <w:jc w:val="left"/>
        <w:rPr>
          <w:rFonts w:cs="Simplified Arabic"/>
          <w:sz w:val="24"/>
          <w:szCs w:val="24"/>
          <w:rtl/>
          <w:lang w:bidi="ar-DZ"/>
        </w:rPr>
      </w:pPr>
      <w:r w:rsidRPr="00955A65">
        <w:rPr>
          <w:rStyle w:val="Appelnotedebasdep"/>
          <w:rFonts w:cs="Simplified Arabic"/>
          <w:sz w:val="24"/>
          <w:szCs w:val="24"/>
        </w:rPr>
        <w:footnoteRef/>
      </w:r>
      <w:r w:rsidRPr="00955A65">
        <w:rPr>
          <w:rFonts w:cs="Simplified Arabic"/>
          <w:sz w:val="24"/>
          <w:szCs w:val="24"/>
        </w:rPr>
        <w:t xml:space="preserve"> </w:t>
      </w:r>
      <w:r w:rsidRPr="00955A65">
        <w:rPr>
          <w:rFonts w:cs="Simplified Arabic" w:hint="cs"/>
          <w:sz w:val="24"/>
          <w:szCs w:val="24"/>
          <w:rtl/>
        </w:rPr>
        <w:t xml:space="preserve">- محمد لخضر الوافي، نظام العفو عن العقوبة وتأثيره على فعالية السياسة العقابية، كلية الحقوق والعلوم السياسية، جامعة تبسة، سنة 2015، ص: 11.  </w:t>
      </w:r>
    </w:p>
  </w:footnote>
  <w:footnote w:id="10">
    <w:p w:rsidR="008B7F8F" w:rsidRPr="00524471" w:rsidRDefault="008B7F8F" w:rsidP="00C73AAB">
      <w:pPr>
        <w:pStyle w:val="Notedebasdepage"/>
        <w:bidi/>
        <w:jc w:val="left"/>
        <w:rPr>
          <w:rFonts w:cs="Simplified Arabic"/>
          <w:sz w:val="24"/>
          <w:szCs w:val="24"/>
          <w:rtl/>
          <w:lang w:bidi="ar-DZ"/>
        </w:rPr>
      </w:pPr>
      <w:r w:rsidRPr="00253A50">
        <w:rPr>
          <w:rStyle w:val="Appelnotedebasdep"/>
          <w:rFonts w:cs="Simplified Arabic"/>
          <w:sz w:val="24"/>
          <w:szCs w:val="24"/>
        </w:rPr>
        <w:footnoteRef/>
      </w:r>
      <w:r>
        <w:t xml:space="preserve"> </w:t>
      </w:r>
      <w:r>
        <w:rPr>
          <w:rFonts w:cs="Simplified Arabic" w:hint="cs"/>
          <w:sz w:val="24"/>
          <w:szCs w:val="24"/>
          <w:rtl/>
          <w:lang w:bidi="ar-DZ"/>
        </w:rPr>
        <w:t>- فوزي أوصديق، الوافي في شرح القانون الدستوري: الجزء الثالث-</w:t>
      </w:r>
      <w:proofErr w:type="spellStart"/>
      <w:r>
        <w:rPr>
          <w:rFonts w:cs="Simplified Arabic" w:hint="cs"/>
          <w:sz w:val="24"/>
          <w:szCs w:val="24"/>
          <w:rtl/>
          <w:lang w:bidi="ar-DZ"/>
        </w:rPr>
        <w:t>السلاطات</w:t>
      </w:r>
      <w:proofErr w:type="spellEnd"/>
      <w:r>
        <w:rPr>
          <w:rFonts w:cs="Simplified Arabic" w:hint="cs"/>
          <w:sz w:val="24"/>
          <w:szCs w:val="24"/>
          <w:rtl/>
          <w:lang w:bidi="ar-DZ"/>
        </w:rPr>
        <w:t xml:space="preserve"> </w:t>
      </w:r>
      <w:proofErr w:type="spellStart"/>
      <w:proofErr w:type="gramStart"/>
      <w:r>
        <w:rPr>
          <w:rFonts w:cs="Simplified Arabic" w:hint="cs"/>
          <w:sz w:val="24"/>
          <w:szCs w:val="24"/>
          <w:rtl/>
          <w:lang w:bidi="ar-DZ"/>
        </w:rPr>
        <w:t>الثلاث،ديوان</w:t>
      </w:r>
      <w:proofErr w:type="spellEnd"/>
      <w:proofErr w:type="gramEnd"/>
      <w:r>
        <w:rPr>
          <w:rFonts w:cs="Simplified Arabic" w:hint="cs"/>
          <w:sz w:val="24"/>
          <w:szCs w:val="24"/>
          <w:rtl/>
          <w:lang w:bidi="ar-DZ"/>
        </w:rPr>
        <w:t xml:space="preserve"> المطبوعات الجامعية، الجزائر،2004، ص: 124، 125.</w:t>
      </w:r>
    </w:p>
  </w:footnote>
  <w:footnote w:id="11">
    <w:p w:rsidR="008B7F8F" w:rsidRPr="00871376" w:rsidRDefault="008B7F8F" w:rsidP="00C73AAB">
      <w:pPr>
        <w:pStyle w:val="Notedebasdepage"/>
        <w:bidi/>
        <w:jc w:val="left"/>
        <w:rPr>
          <w:rFonts w:cs="Simplified Arabic"/>
          <w:sz w:val="24"/>
          <w:szCs w:val="24"/>
          <w:rtl/>
          <w:lang w:bidi="ar-DZ"/>
        </w:rPr>
      </w:pPr>
      <w:r w:rsidRPr="00253A50">
        <w:rPr>
          <w:rStyle w:val="Appelnotedebasdep"/>
          <w:rFonts w:cs="Simplified Arabic"/>
          <w:sz w:val="24"/>
          <w:szCs w:val="24"/>
        </w:rPr>
        <w:footnoteRef/>
      </w:r>
      <w:r w:rsidRPr="00524471">
        <w:rPr>
          <w:rFonts w:cs="Simplified Arabic"/>
          <w:sz w:val="24"/>
          <w:szCs w:val="24"/>
        </w:rPr>
        <w:t xml:space="preserve"> </w:t>
      </w:r>
      <w:r w:rsidRPr="00524471">
        <w:rPr>
          <w:rFonts w:cs="Simplified Arabic" w:hint="cs"/>
          <w:sz w:val="24"/>
          <w:szCs w:val="24"/>
          <w:rtl/>
          <w:lang w:bidi="ar-DZ"/>
        </w:rPr>
        <w:t>-</w:t>
      </w:r>
      <w:r>
        <w:rPr>
          <w:rFonts w:cs="Simplified Arabic" w:hint="cs"/>
          <w:sz w:val="24"/>
          <w:szCs w:val="24"/>
          <w:rtl/>
          <w:lang w:bidi="ar-DZ"/>
        </w:rPr>
        <w:t xml:space="preserve"> </w:t>
      </w:r>
      <w:r>
        <w:rPr>
          <w:rFonts w:cs="Simplified Arabic" w:hint="cs"/>
          <w:sz w:val="24"/>
          <w:szCs w:val="24"/>
          <w:rtl/>
        </w:rPr>
        <w:t>عبد القادر</w:t>
      </w:r>
      <w:r>
        <w:rPr>
          <w:rFonts w:cs="Simplified Arabic"/>
          <w:sz w:val="24"/>
          <w:szCs w:val="24"/>
        </w:rPr>
        <w:t xml:space="preserve"> </w:t>
      </w:r>
      <w:r>
        <w:rPr>
          <w:rFonts w:cs="Simplified Arabic" w:hint="cs"/>
          <w:sz w:val="24"/>
          <w:szCs w:val="24"/>
          <w:rtl/>
        </w:rPr>
        <w:t>بوراس،</w:t>
      </w:r>
      <w:r w:rsidRPr="00554E9E">
        <w:rPr>
          <w:rFonts w:cs="Simplified Arabic" w:hint="cs"/>
          <w:sz w:val="24"/>
          <w:szCs w:val="24"/>
          <w:rtl/>
        </w:rPr>
        <w:t xml:space="preserve"> </w:t>
      </w:r>
      <w:r>
        <w:rPr>
          <w:rFonts w:cs="Simplified Arabic" w:hint="cs"/>
          <w:sz w:val="24"/>
          <w:szCs w:val="24"/>
          <w:rtl/>
        </w:rPr>
        <w:t>مرجع سابق، ص: 459.</w:t>
      </w:r>
    </w:p>
  </w:footnote>
  <w:footnote w:id="12">
    <w:p w:rsidR="008B7F8F" w:rsidRPr="00C12AB1" w:rsidRDefault="008B7F8F" w:rsidP="00C73AAB">
      <w:pPr>
        <w:pStyle w:val="NormalWeb"/>
        <w:bidi/>
        <w:spacing w:before="0" w:beforeAutospacing="0" w:after="167" w:afterAutospacing="0" w:line="335" w:lineRule="atLeast"/>
        <w:jc w:val="left"/>
        <w:rPr>
          <w:rFonts w:cs="Simplified Arabic"/>
          <w:color w:val="000000"/>
          <w:lang w:val="fr-FR"/>
        </w:rPr>
      </w:pPr>
      <w:r w:rsidRPr="000F4123">
        <w:rPr>
          <w:rStyle w:val="Appelnotedebasdep"/>
          <w:rFonts w:cs="Simplified Arabic"/>
          <w:color w:val="000000"/>
        </w:rPr>
        <w:footnoteRef/>
      </w:r>
      <w:r w:rsidRPr="000F4123">
        <w:rPr>
          <w:rFonts w:cs="Simplified Arabic"/>
          <w:color w:val="000000"/>
        </w:rPr>
        <w:t xml:space="preserve"> </w:t>
      </w:r>
      <w:r w:rsidRPr="00C12AB1">
        <w:rPr>
          <w:rFonts w:cs="Simplified Arabic" w:hint="cs"/>
          <w:color w:val="000000"/>
          <w:rtl/>
          <w:lang w:bidi="ar-DZ"/>
        </w:rPr>
        <w:t xml:space="preserve">- </w:t>
      </w:r>
      <w:r w:rsidRPr="00C12AB1">
        <w:rPr>
          <w:rFonts w:cs="Simplified Arabic"/>
          <w:color w:val="000000"/>
          <w:rtl/>
        </w:rPr>
        <w:t>قانون رقم 17-07 مؤرخ في 28 جمادى الثانية عام 1438 الموافق 27 مارس سنة 2017 يعدل ويتمم الأمر رقم 155-66 المؤرخ في 18 صفر عام 1386 الموافق 8 يونيو سنة 1966 والمتضمن قانون الإجراءات الجزائية.</w:t>
      </w:r>
    </w:p>
  </w:footnote>
  <w:footnote w:id="13">
    <w:p w:rsidR="008B7F8F" w:rsidRPr="002D69E6" w:rsidRDefault="008B7F8F" w:rsidP="00C73AAB">
      <w:pPr>
        <w:pStyle w:val="Notedebasdepage"/>
        <w:bidi/>
        <w:jc w:val="left"/>
        <w:rPr>
          <w:rFonts w:cs="Simplified Arabic"/>
          <w:sz w:val="24"/>
          <w:szCs w:val="24"/>
          <w:rtl/>
          <w:lang w:bidi="ar-DZ"/>
        </w:rPr>
      </w:pPr>
      <w:r w:rsidRPr="00253A50">
        <w:rPr>
          <w:rStyle w:val="Appelnotedebasdep"/>
          <w:rFonts w:cs="Simplified Arabic"/>
          <w:sz w:val="24"/>
          <w:szCs w:val="24"/>
        </w:rPr>
        <w:footnoteRef/>
      </w:r>
      <w:r w:rsidRPr="00253A50">
        <w:rPr>
          <w:rFonts w:cs="Simplified Arabic"/>
          <w:sz w:val="24"/>
          <w:szCs w:val="24"/>
        </w:rPr>
        <w:t xml:space="preserve"> </w:t>
      </w:r>
      <w:r w:rsidRPr="00253A50">
        <w:rPr>
          <w:rFonts w:cs="Simplified Arabic" w:hint="cs"/>
          <w:sz w:val="24"/>
          <w:szCs w:val="24"/>
          <w:rtl/>
        </w:rPr>
        <w:t xml:space="preserve">- </w:t>
      </w:r>
      <w:r w:rsidRPr="002D69E6">
        <w:rPr>
          <w:rFonts w:cs="Simplified Arabic" w:hint="cs"/>
          <w:sz w:val="24"/>
          <w:szCs w:val="24"/>
          <w:rtl/>
        </w:rPr>
        <w:t>عبد القادر بوراس، المرجع السابق، ص:472.</w:t>
      </w:r>
    </w:p>
  </w:footnote>
  <w:footnote w:id="14">
    <w:p w:rsidR="008B7F8F" w:rsidRPr="002D69E6" w:rsidRDefault="008B7F8F" w:rsidP="00C73AAB">
      <w:pPr>
        <w:bidi/>
        <w:spacing w:after="167" w:line="335" w:lineRule="atLeast"/>
        <w:jc w:val="left"/>
        <w:rPr>
          <w:rFonts w:ascii="Simplified Arabic" w:hAnsi="Simplified Arabic" w:cs="Simplified Arabic"/>
          <w:color w:val="000000"/>
          <w:rtl/>
          <w:lang w:val="en-US" w:eastAsia="en-US"/>
        </w:rPr>
      </w:pPr>
      <w:r w:rsidRPr="002D69E6">
        <w:rPr>
          <w:rStyle w:val="Appelnotedebasdep"/>
          <w:rFonts w:cs="Simplified Arabic"/>
        </w:rPr>
        <w:footnoteRef/>
      </w:r>
      <w:r w:rsidRPr="002D69E6">
        <w:rPr>
          <w:rFonts w:cs="Simplified Arabic"/>
        </w:rPr>
        <w:t xml:space="preserve"> </w:t>
      </w:r>
      <w:r w:rsidRPr="002D69E6">
        <w:rPr>
          <w:rFonts w:cs="Simplified Arabic" w:hint="cs"/>
          <w:rtl/>
        </w:rPr>
        <w:t>-</w:t>
      </w:r>
      <w:r w:rsidRPr="002D69E6">
        <w:rPr>
          <w:rFonts w:cs="Simplified Arabic" w:hint="cs"/>
          <w:rtl/>
          <w:lang w:val="en-US" w:eastAsia="en-US"/>
        </w:rPr>
        <w:t xml:space="preserve"> القانون رقم: 15-19 يعدل </w:t>
      </w:r>
      <w:proofErr w:type="gramStart"/>
      <w:r w:rsidRPr="002D69E6">
        <w:rPr>
          <w:rFonts w:cs="Simplified Arabic" w:hint="cs"/>
          <w:rtl/>
          <w:lang w:val="en-US" w:eastAsia="en-US"/>
        </w:rPr>
        <w:t>و يتمم</w:t>
      </w:r>
      <w:proofErr w:type="gramEnd"/>
      <w:r w:rsidRPr="002D69E6">
        <w:rPr>
          <w:rFonts w:cs="Simplified Arabic" w:hint="cs"/>
          <w:rtl/>
          <w:lang w:val="en-US" w:eastAsia="en-US"/>
        </w:rPr>
        <w:t xml:space="preserve"> الأمر رقم: 66-156 المؤرخ في: 18 صفر 1386 الموافق 08 يونيو 1966 والمتضمن قانون العقوبات الجزائري.</w:t>
      </w:r>
    </w:p>
  </w:footnote>
  <w:footnote w:id="15">
    <w:p w:rsidR="008B7F8F" w:rsidRPr="002D69E6" w:rsidRDefault="008B7F8F" w:rsidP="00C73AAB">
      <w:pPr>
        <w:pStyle w:val="Notedebasdepage"/>
        <w:tabs>
          <w:tab w:val="right" w:pos="4931"/>
        </w:tabs>
        <w:bidi/>
        <w:jc w:val="left"/>
        <w:rPr>
          <w:rFonts w:cs="Simplified Arabic"/>
          <w:color w:val="000000"/>
          <w:sz w:val="24"/>
          <w:szCs w:val="24"/>
          <w:rtl/>
          <w:lang w:bidi="ar-DZ"/>
        </w:rPr>
      </w:pPr>
      <w:r w:rsidRPr="002D69E6">
        <w:rPr>
          <w:rStyle w:val="Appelnotedebasdep"/>
          <w:rFonts w:cs="Simplified Arabic"/>
          <w:sz w:val="24"/>
          <w:szCs w:val="24"/>
        </w:rPr>
        <w:footnoteRef/>
      </w:r>
      <w:r w:rsidRPr="002D69E6">
        <w:rPr>
          <w:rFonts w:cs="Simplified Arabic"/>
          <w:sz w:val="24"/>
          <w:szCs w:val="24"/>
        </w:rPr>
        <w:t xml:space="preserve"> </w:t>
      </w:r>
      <w:r w:rsidRPr="002D69E6">
        <w:rPr>
          <w:rFonts w:cs="Simplified Arabic" w:hint="cs"/>
          <w:sz w:val="24"/>
          <w:szCs w:val="24"/>
          <w:rtl/>
        </w:rPr>
        <w:t xml:space="preserve">- مصطفى مجدي </w:t>
      </w:r>
      <w:r w:rsidRPr="002D69E6">
        <w:rPr>
          <w:rFonts w:cs="Simplified Arabic" w:hint="cs"/>
          <w:color w:val="000000"/>
          <w:sz w:val="24"/>
          <w:szCs w:val="24"/>
          <w:rtl/>
        </w:rPr>
        <w:t>هرجه،</w:t>
      </w:r>
      <w:r w:rsidRPr="002D69E6">
        <w:rPr>
          <w:rFonts w:cs="Simplified Arabic" w:hint="cs"/>
          <w:color w:val="FF0000"/>
          <w:sz w:val="24"/>
          <w:szCs w:val="24"/>
          <w:rtl/>
        </w:rPr>
        <w:t xml:space="preserve"> </w:t>
      </w:r>
      <w:r w:rsidRPr="002D69E6">
        <w:rPr>
          <w:rFonts w:cs="Simplified Arabic" w:hint="cs"/>
          <w:color w:val="000000"/>
          <w:sz w:val="24"/>
          <w:szCs w:val="24"/>
          <w:rtl/>
        </w:rPr>
        <w:t xml:space="preserve">التعليق على قانون العقوبات في ضوء الفقه والقضاء، دار المطبوعات الجامعية، القاهرة، سنة </w:t>
      </w:r>
      <w:proofErr w:type="gramStart"/>
      <w:r w:rsidRPr="002D69E6">
        <w:rPr>
          <w:rFonts w:cs="Simplified Arabic" w:hint="cs"/>
          <w:color w:val="000000"/>
          <w:sz w:val="24"/>
          <w:szCs w:val="24"/>
          <w:rtl/>
        </w:rPr>
        <w:t>1987،ص</w:t>
      </w:r>
      <w:proofErr w:type="gramEnd"/>
      <w:r w:rsidRPr="002D69E6">
        <w:rPr>
          <w:rFonts w:cs="Simplified Arabic" w:hint="cs"/>
          <w:color w:val="000000"/>
          <w:sz w:val="24"/>
          <w:szCs w:val="24"/>
          <w:rtl/>
        </w:rPr>
        <w:t>:419،42</w:t>
      </w:r>
    </w:p>
  </w:footnote>
  <w:footnote w:id="16">
    <w:p w:rsidR="008B7F8F" w:rsidRPr="00253A50" w:rsidRDefault="008B7F8F" w:rsidP="00C73AAB">
      <w:pPr>
        <w:pStyle w:val="Notedebasdepage"/>
        <w:bidi/>
        <w:jc w:val="left"/>
        <w:rPr>
          <w:rFonts w:cs="Simplified Arabic"/>
          <w:sz w:val="24"/>
          <w:szCs w:val="24"/>
          <w:rtl/>
          <w:lang w:bidi="ar-DZ"/>
        </w:rPr>
      </w:pPr>
      <w:r w:rsidRPr="00253A50">
        <w:rPr>
          <w:rStyle w:val="Appelnotedebasdep"/>
          <w:rFonts w:cs="Simplified Arabic"/>
          <w:sz w:val="24"/>
          <w:szCs w:val="24"/>
        </w:rPr>
        <w:footnoteRef/>
      </w:r>
      <w:r w:rsidRPr="00253A50">
        <w:rPr>
          <w:rFonts w:cs="Simplified Arabic"/>
          <w:sz w:val="24"/>
          <w:szCs w:val="24"/>
        </w:rPr>
        <w:t xml:space="preserve"> </w:t>
      </w:r>
      <w:r>
        <w:rPr>
          <w:rFonts w:cs="Simplified Arabic" w:hint="cs"/>
          <w:sz w:val="24"/>
          <w:szCs w:val="24"/>
          <w:rtl/>
          <w:lang w:bidi="ar-DZ"/>
        </w:rPr>
        <w:t xml:space="preserve">- حسين محمد جمجوم، موسوعة العدالة الجنائية: الجزء الخامس-الطعن بالنقض-إعادة </w:t>
      </w:r>
      <w:proofErr w:type="gramStart"/>
      <w:r>
        <w:rPr>
          <w:rFonts w:cs="Simplified Arabic" w:hint="cs"/>
          <w:sz w:val="24"/>
          <w:szCs w:val="24"/>
          <w:rtl/>
          <w:lang w:bidi="ar-DZ"/>
        </w:rPr>
        <w:t>النظر- العفو</w:t>
      </w:r>
      <w:proofErr w:type="gramEnd"/>
      <w:r>
        <w:rPr>
          <w:rFonts w:cs="Simplified Arabic" w:hint="cs"/>
          <w:sz w:val="24"/>
          <w:szCs w:val="24"/>
          <w:rtl/>
          <w:lang w:bidi="ar-DZ"/>
        </w:rPr>
        <w:t xml:space="preserve"> عن العقوبة، </w:t>
      </w:r>
      <w:r w:rsidRPr="00253A50">
        <w:rPr>
          <w:rFonts w:cs="Simplified Arabic" w:hint="cs"/>
          <w:sz w:val="24"/>
          <w:szCs w:val="24"/>
          <w:rtl/>
          <w:lang w:bidi="ar-DZ"/>
        </w:rPr>
        <w:t xml:space="preserve">المكتب الفني </w:t>
      </w:r>
      <w:proofErr w:type="spellStart"/>
      <w:r w:rsidRPr="00253A50">
        <w:rPr>
          <w:rFonts w:cs="Simplified Arabic" w:hint="cs"/>
          <w:sz w:val="24"/>
          <w:szCs w:val="24"/>
          <w:rtl/>
          <w:lang w:bidi="ar-DZ"/>
        </w:rPr>
        <w:t>للاصدارات</w:t>
      </w:r>
      <w:proofErr w:type="spellEnd"/>
      <w:r w:rsidRPr="00253A50">
        <w:rPr>
          <w:rFonts w:cs="Simplified Arabic" w:hint="cs"/>
          <w:sz w:val="24"/>
          <w:szCs w:val="24"/>
          <w:rtl/>
          <w:lang w:bidi="ar-DZ"/>
        </w:rPr>
        <w:t xml:space="preserve"> القانونية، الإسكندرية، سنة 2003، ص:519.</w:t>
      </w:r>
    </w:p>
  </w:footnote>
  <w:footnote w:id="17">
    <w:p w:rsidR="008B7F8F" w:rsidRPr="00253A50" w:rsidRDefault="008B7F8F" w:rsidP="00C73AAB">
      <w:pPr>
        <w:pStyle w:val="Notedebasdepage"/>
        <w:bidi/>
        <w:jc w:val="left"/>
        <w:rPr>
          <w:rFonts w:cs="Simplified Arabic"/>
          <w:sz w:val="24"/>
          <w:szCs w:val="24"/>
          <w:rtl/>
          <w:lang w:bidi="ar-DZ"/>
        </w:rPr>
      </w:pPr>
      <w:r w:rsidRPr="00253A50">
        <w:rPr>
          <w:rStyle w:val="Appelnotedebasdep"/>
          <w:rFonts w:cs="Simplified Arabic"/>
          <w:sz w:val="24"/>
          <w:szCs w:val="24"/>
        </w:rPr>
        <w:footnoteRef/>
      </w:r>
      <w:r w:rsidRPr="00253A50">
        <w:rPr>
          <w:rFonts w:cs="Simplified Arabic"/>
          <w:sz w:val="24"/>
          <w:szCs w:val="24"/>
        </w:rPr>
        <w:t xml:space="preserve"> </w:t>
      </w:r>
      <w:r w:rsidRPr="00253A50">
        <w:rPr>
          <w:rFonts w:cs="Simplified Arabic" w:hint="cs"/>
          <w:sz w:val="24"/>
          <w:szCs w:val="24"/>
          <w:rtl/>
        </w:rPr>
        <w:t>- عبد القادر بوراس، المرجع السابق، ص:52-56.</w:t>
      </w:r>
    </w:p>
  </w:footnote>
  <w:footnote w:id="18">
    <w:p w:rsidR="008B7F8F" w:rsidRPr="00253A50" w:rsidRDefault="008B7F8F" w:rsidP="00C73AAB">
      <w:pPr>
        <w:pStyle w:val="Notedebasdepage"/>
        <w:bidi/>
        <w:jc w:val="left"/>
        <w:rPr>
          <w:rFonts w:cs="Simplified Arabic"/>
          <w:sz w:val="24"/>
          <w:szCs w:val="24"/>
          <w:rtl/>
          <w:lang w:bidi="ar-DZ"/>
        </w:rPr>
      </w:pPr>
      <w:r w:rsidRPr="00253A50">
        <w:rPr>
          <w:rStyle w:val="Appelnotedebasdep"/>
          <w:rFonts w:cs="Simplified Arabic"/>
          <w:sz w:val="24"/>
          <w:szCs w:val="24"/>
        </w:rPr>
        <w:footnoteRef/>
      </w:r>
      <w:r w:rsidRPr="00253A50">
        <w:rPr>
          <w:rFonts w:cs="Simplified Arabic"/>
          <w:sz w:val="24"/>
          <w:szCs w:val="24"/>
        </w:rPr>
        <w:t xml:space="preserve"> </w:t>
      </w:r>
      <w:r w:rsidRPr="00253A50">
        <w:rPr>
          <w:rFonts w:cs="Simplified Arabic" w:hint="cs"/>
          <w:sz w:val="24"/>
          <w:szCs w:val="24"/>
          <w:rtl/>
          <w:lang w:bidi="ar-DZ"/>
        </w:rPr>
        <w:t>- سامح السيد جاد، العفو عن العقوبة في الفقه الاسلامي والقانون الوضعي، دار العلم للطباعة والنشر، جدة، سنة 1978، ص:75.</w:t>
      </w:r>
    </w:p>
  </w:footnote>
  <w:footnote w:id="19">
    <w:p w:rsidR="008B7F8F" w:rsidRPr="00F724DB" w:rsidRDefault="008B7F8F" w:rsidP="00C73AAB">
      <w:pPr>
        <w:pStyle w:val="Notedebasdepage"/>
        <w:bidi/>
        <w:jc w:val="left"/>
        <w:rPr>
          <w:rFonts w:cs="Simplified Arabic"/>
          <w:color w:val="000000"/>
          <w:sz w:val="24"/>
          <w:szCs w:val="24"/>
          <w:rtl/>
          <w:lang w:bidi="ar-DZ"/>
        </w:rPr>
      </w:pPr>
      <w:r w:rsidRPr="00253A50">
        <w:rPr>
          <w:rStyle w:val="Appelnotedebasdep"/>
          <w:rFonts w:cs="Simplified Arabic"/>
          <w:sz w:val="24"/>
          <w:szCs w:val="24"/>
        </w:rPr>
        <w:footnoteRef/>
      </w:r>
      <w:r>
        <w:t xml:space="preserve"> </w:t>
      </w:r>
      <w:r>
        <w:rPr>
          <w:rFonts w:cs="Simplified Arabic" w:hint="cs"/>
          <w:sz w:val="24"/>
          <w:szCs w:val="24"/>
          <w:rtl/>
          <w:lang w:bidi="ar-DZ"/>
        </w:rPr>
        <w:t>- عبد الملك جندي، الموسوعة الجنائية: الجزء الثالث-</w:t>
      </w:r>
      <w:proofErr w:type="gramStart"/>
      <w:r>
        <w:rPr>
          <w:rFonts w:cs="Simplified Arabic" w:hint="cs"/>
          <w:sz w:val="24"/>
          <w:szCs w:val="24"/>
          <w:rtl/>
          <w:lang w:bidi="ar-DZ"/>
        </w:rPr>
        <w:t>جرائم</w:t>
      </w:r>
      <w:r w:rsidRPr="00B517A2">
        <w:rPr>
          <w:rFonts w:cs="Simplified Arabic" w:hint="cs"/>
          <w:color w:val="000000"/>
          <w:sz w:val="24"/>
          <w:szCs w:val="24"/>
          <w:rtl/>
          <w:lang w:bidi="ar-DZ"/>
        </w:rPr>
        <w:t>- ربا</w:t>
      </w:r>
      <w:proofErr w:type="gramEnd"/>
      <w:r w:rsidRPr="00B517A2">
        <w:rPr>
          <w:rFonts w:cs="Simplified Arabic" w:hint="cs"/>
          <w:color w:val="000000"/>
          <w:sz w:val="24"/>
          <w:szCs w:val="24"/>
          <w:rtl/>
          <w:lang w:bidi="ar-DZ"/>
        </w:rPr>
        <w:t xml:space="preserve"> فاحش، دار العلم للجميع، بيروت،</w:t>
      </w:r>
      <w:r>
        <w:rPr>
          <w:rFonts w:cs="Simplified Arabic" w:hint="cs"/>
          <w:color w:val="000000"/>
          <w:sz w:val="24"/>
          <w:szCs w:val="24"/>
          <w:rtl/>
          <w:lang w:bidi="ar-DZ"/>
        </w:rPr>
        <w:t xml:space="preserve"> </w:t>
      </w:r>
      <w:r w:rsidRPr="00B517A2">
        <w:rPr>
          <w:rFonts w:cs="Simplified Arabic" w:hint="cs"/>
          <w:color w:val="000000"/>
          <w:sz w:val="24"/>
          <w:szCs w:val="24"/>
          <w:rtl/>
          <w:lang w:bidi="ar-DZ"/>
        </w:rPr>
        <w:t>سنة 2008، ص:241.</w:t>
      </w:r>
    </w:p>
  </w:footnote>
  <w:footnote w:id="20">
    <w:p w:rsidR="008B7F8F" w:rsidRPr="00253A50" w:rsidRDefault="008B7F8F" w:rsidP="00C73AAB">
      <w:pPr>
        <w:pStyle w:val="Notedebasdepage"/>
        <w:bidi/>
        <w:jc w:val="left"/>
        <w:rPr>
          <w:rFonts w:cs="Simplified Arabic"/>
          <w:sz w:val="24"/>
          <w:szCs w:val="24"/>
          <w:rtl/>
          <w:lang w:bidi="ar-DZ"/>
        </w:rPr>
      </w:pPr>
      <w:r w:rsidRPr="00253A50">
        <w:rPr>
          <w:rStyle w:val="Appelnotedebasdep"/>
          <w:rFonts w:cs="Simplified Arabic"/>
          <w:sz w:val="24"/>
          <w:szCs w:val="24"/>
        </w:rPr>
        <w:footnoteRef/>
      </w:r>
      <w:r w:rsidRPr="00253A50">
        <w:rPr>
          <w:rFonts w:cs="Simplified Arabic"/>
          <w:sz w:val="24"/>
          <w:szCs w:val="24"/>
        </w:rPr>
        <w:t xml:space="preserve"> </w:t>
      </w:r>
      <w:r w:rsidRPr="00253A50">
        <w:rPr>
          <w:rFonts w:cs="Simplified Arabic" w:hint="cs"/>
          <w:sz w:val="24"/>
          <w:szCs w:val="24"/>
          <w:rtl/>
          <w:lang w:bidi="ar-DZ"/>
        </w:rPr>
        <w:t xml:space="preserve">- صبري السيد، </w:t>
      </w:r>
      <w:proofErr w:type="spellStart"/>
      <w:r w:rsidRPr="00253A50">
        <w:rPr>
          <w:rFonts w:cs="Simplified Arabic" w:hint="cs"/>
          <w:sz w:val="24"/>
          <w:szCs w:val="24"/>
          <w:rtl/>
          <w:lang w:bidi="ar-DZ"/>
        </w:rPr>
        <w:t>مباديء</w:t>
      </w:r>
      <w:proofErr w:type="spellEnd"/>
      <w:r w:rsidRPr="00253A50">
        <w:rPr>
          <w:rFonts w:cs="Simplified Arabic" w:hint="cs"/>
          <w:sz w:val="24"/>
          <w:szCs w:val="24"/>
          <w:rtl/>
          <w:lang w:bidi="ar-DZ"/>
        </w:rPr>
        <w:t xml:space="preserve"> القانون الدستوري، منشأة المعارف، الاسكندرية، سنة 1940، ص:551.</w:t>
      </w:r>
    </w:p>
  </w:footnote>
  <w:footnote w:id="21">
    <w:p w:rsidR="008B7F8F" w:rsidRPr="00253A50" w:rsidRDefault="008B7F8F" w:rsidP="00C73AAB">
      <w:pPr>
        <w:pStyle w:val="Notedebasdepage"/>
        <w:bidi/>
        <w:jc w:val="left"/>
        <w:rPr>
          <w:rFonts w:cs="Simplified Arabic"/>
          <w:color w:val="000000"/>
          <w:sz w:val="24"/>
          <w:szCs w:val="24"/>
          <w:rtl/>
          <w:lang w:bidi="ar-DZ"/>
        </w:rPr>
      </w:pPr>
      <w:r w:rsidRPr="00253A50">
        <w:rPr>
          <w:rStyle w:val="Appelnotedebasdep"/>
          <w:rFonts w:cs="Simplified Arabic"/>
          <w:sz w:val="24"/>
          <w:szCs w:val="24"/>
        </w:rPr>
        <w:footnoteRef/>
      </w:r>
      <w:r w:rsidRPr="00253A50">
        <w:rPr>
          <w:rFonts w:cs="Simplified Arabic"/>
          <w:sz w:val="24"/>
          <w:szCs w:val="24"/>
        </w:rPr>
        <w:t xml:space="preserve"> </w:t>
      </w:r>
      <w:r w:rsidRPr="00253A50">
        <w:rPr>
          <w:rFonts w:cs="Simplified Arabic" w:hint="cs"/>
          <w:sz w:val="24"/>
          <w:szCs w:val="24"/>
          <w:rtl/>
          <w:lang w:bidi="ar-DZ"/>
        </w:rPr>
        <w:t>- رباح غسان، الوجيز في العفو عن الأعمال الجرمية: دراسة مقارنة في التشريعات العربية</w:t>
      </w:r>
      <w:r w:rsidRPr="00253A50">
        <w:rPr>
          <w:rFonts w:cs="Simplified Arabic" w:hint="cs"/>
          <w:color w:val="000000"/>
          <w:sz w:val="24"/>
          <w:szCs w:val="24"/>
          <w:rtl/>
          <w:lang w:bidi="ar-DZ"/>
        </w:rPr>
        <w:t>، منشورات الحلبي الحقوقية، بيروت، سنة 2006، ص:67.</w:t>
      </w:r>
    </w:p>
  </w:footnote>
  <w:footnote w:id="22">
    <w:p w:rsidR="008B7F8F" w:rsidRPr="00253A50" w:rsidRDefault="008B7F8F" w:rsidP="00C73AAB">
      <w:pPr>
        <w:pStyle w:val="Notedebasdepage"/>
        <w:bidi/>
        <w:jc w:val="left"/>
        <w:rPr>
          <w:rFonts w:cs="Simplified Arabic"/>
          <w:color w:val="000000"/>
          <w:sz w:val="24"/>
          <w:szCs w:val="24"/>
          <w:rtl/>
          <w:lang w:bidi="ar-DZ"/>
        </w:rPr>
      </w:pPr>
      <w:r w:rsidRPr="00253A50">
        <w:rPr>
          <w:rStyle w:val="Appelnotedebasdep"/>
          <w:rFonts w:cs="Simplified Arabic"/>
          <w:sz w:val="24"/>
          <w:szCs w:val="24"/>
        </w:rPr>
        <w:footnoteRef/>
      </w:r>
      <w:r w:rsidRPr="00253A50">
        <w:rPr>
          <w:rFonts w:cs="Simplified Arabic"/>
          <w:sz w:val="24"/>
          <w:szCs w:val="24"/>
        </w:rPr>
        <w:t xml:space="preserve"> </w:t>
      </w:r>
      <w:r w:rsidRPr="00253A50">
        <w:rPr>
          <w:rFonts w:cs="Simplified Arabic" w:hint="cs"/>
          <w:color w:val="000000"/>
          <w:sz w:val="24"/>
          <w:szCs w:val="24"/>
          <w:rtl/>
        </w:rPr>
        <w:t>- عبد القادر بوراس، المرجع السابق، ص:61.</w:t>
      </w:r>
    </w:p>
  </w:footnote>
  <w:footnote w:id="23">
    <w:p w:rsidR="008B7F8F" w:rsidRPr="006F436D" w:rsidRDefault="008B7F8F" w:rsidP="00C73AAB">
      <w:pPr>
        <w:pStyle w:val="Notedebasdepage"/>
        <w:bidi/>
        <w:jc w:val="left"/>
        <w:rPr>
          <w:rFonts w:cs="Simplified Arabic"/>
          <w:sz w:val="24"/>
          <w:szCs w:val="24"/>
          <w:rtl/>
          <w:lang w:bidi="ar-DZ"/>
        </w:rPr>
      </w:pPr>
      <w:r w:rsidRPr="00253A50">
        <w:rPr>
          <w:rStyle w:val="Appelnotedebasdep"/>
          <w:rFonts w:cs="Simplified Arabic"/>
          <w:sz w:val="24"/>
          <w:szCs w:val="24"/>
        </w:rPr>
        <w:footnoteRef/>
      </w:r>
      <w:r w:rsidRPr="00253A50">
        <w:rPr>
          <w:rFonts w:cs="Simplified Arabic"/>
          <w:sz w:val="24"/>
          <w:szCs w:val="24"/>
        </w:rPr>
        <w:t xml:space="preserve"> </w:t>
      </w:r>
      <w:r>
        <w:rPr>
          <w:rFonts w:cs="Simplified Arabic" w:hint="cs"/>
          <w:sz w:val="24"/>
          <w:szCs w:val="24"/>
          <w:rtl/>
          <w:lang w:bidi="ar-DZ"/>
        </w:rPr>
        <w:t xml:space="preserve">- </w:t>
      </w:r>
      <w:r>
        <w:rPr>
          <w:rFonts w:cs="Simplified Arabic" w:hint="cs"/>
          <w:color w:val="000000"/>
          <w:sz w:val="24"/>
          <w:szCs w:val="24"/>
          <w:rtl/>
          <w:lang w:val="en-US" w:bidi="ar-DZ"/>
        </w:rPr>
        <w:t xml:space="preserve">سورة البقرة، </w:t>
      </w:r>
      <w:proofErr w:type="spellStart"/>
      <w:r>
        <w:rPr>
          <w:rFonts w:cs="Simplified Arabic" w:hint="cs"/>
          <w:color w:val="000000"/>
          <w:sz w:val="24"/>
          <w:szCs w:val="24"/>
          <w:rtl/>
          <w:lang w:val="en-US" w:bidi="ar-DZ"/>
        </w:rPr>
        <w:t>الاٌية</w:t>
      </w:r>
      <w:proofErr w:type="spellEnd"/>
      <w:r>
        <w:rPr>
          <w:rFonts w:cs="Simplified Arabic" w:hint="cs"/>
          <w:color w:val="000000"/>
          <w:sz w:val="24"/>
          <w:szCs w:val="24"/>
          <w:rtl/>
          <w:lang w:val="en-US" w:bidi="ar-DZ"/>
        </w:rPr>
        <w:t>:</w:t>
      </w:r>
      <w:r w:rsidRPr="006F436D">
        <w:rPr>
          <w:rFonts w:cs="Simplified Arabic" w:hint="cs"/>
          <w:color w:val="000000"/>
          <w:sz w:val="24"/>
          <w:szCs w:val="24"/>
          <w:rtl/>
          <w:lang w:val="en-US" w:bidi="ar-DZ"/>
        </w:rPr>
        <w:t xml:space="preserve"> 109</w:t>
      </w:r>
      <w:r>
        <w:rPr>
          <w:rFonts w:cs="Simplified Arabic" w:hint="cs"/>
          <w:color w:val="000000"/>
          <w:sz w:val="24"/>
          <w:szCs w:val="24"/>
          <w:rtl/>
          <w:lang w:val="en-US" w:bidi="ar-DZ"/>
        </w:rPr>
        <w:t>.</w:t>
      </w:r>
    </w:p>
  </w:footnote>
  <w:footnote w:id="24">
    <w:p w:rsidR="008B7F8F" w:rsidRPr="00C90E3C" w:rsidRDefault="008B7F8F" w:rsidP="00C73AAB">
      <w:pPr>
        <w:pStyle w:val="Notedebasdepage"/>
        <w:bidi/>
        <w:jc w:val="left"/>
        <w:rPr>
          <w:rFonts w:cs="Simplified Arabic"/>
          <w:sz w:val="24"/>
          <w:szCs w:val="24"/>
          <w:rtl/>
          <w:lang w:bidi="ar-DZ"/>
        </w:rPr>
      </w:pPr>
      <w:r w:rsidRPr="00253A50">
        <w:rPr>
          <w:rStyle w:val="Appelnotedebasdep"/>
          <w:rFonts w:cs="Simplified Arabic"/>
          <w:sz w:val="24"/>
          <w:szCs w:val="24"/>
        </w:rPr>
        <w:footnoteRef/>
      </w:r>
      <w:r>
        <w:t xml:space="preserve"> </w:t>
      </w:r>
      <w:r>
        <w:rPr>
          <w:rFonts w:cs="Simplified Arabic" w:hint="cs"/>
          <w:color w:val="000000"/>
          <w:sz w:val="32"/>
          <w:szCs w:val="32"/>
          <w:rtl/>
          <w:lang w:val="en-US" w:bidi="ar-DZ"/>
        </w:rPr>
        <w:t xml:space="preserve">- </w:t>
      </w:r>
      <w:r w:rsidRPr="00C90E3C">
        <w:rPr>
          <w:rFonts w:cs="Simplified Arabic" w:hint="cs"/>
          <w:color w:val="000000"/>
          <w:sz w:val="24"/>
          <w:szCs w:val="24"/>
          <w:rtl/>
          <w:lang w:val="en-US" w:bidi="ar-DZ"/>
        </w:rPr>
        <w:t>سورة المائدة</w:t>
      </w:r>
      <w:r>
        <w:rPr>
          <w:rFonts w:cs="Simplified Arabic" w:hint="cs"/>
          <w:color w:val="000000"/>
          <w:sz w:val="24"/>
          <w:szCs w:val="24"/>
          <w:rtl/>
          <w:lang w:val="en-US" w:bidi="ar-DZ"/>
        </w:rPr>
        <w:t>، الاٌية:</w:t>
      </w:r>
      <w:r w:rsidRPr="00C90E3C">
        <w:rPr>
          <w:rFonts w:cs="Simplified Arabic" w:hint="cs"/>
          <w:color w:val="000000"/>
          <w:sz w:val="24"/>
          <w:szCs w:val="24"/>
          <w:rtl/>
          <w:lang w:val="en-US" w:bidi="ar-DZ"/>
        </w:rPr>
        <w:t>101</w:t>
      </w:r>
      <w:r>
        <w:rPr>
          <w:rFonts w:cs="Simplified Arabic" w:hint="cs"/>
          <w:color w:val="000000"/>
          <w:sz w:val="24"/>
          <w:szCs w:val="24"/>
          <w:rtl/>
          <w:lang w:val="en-US" w:bidi="ar-DZ"/>
        </w:rPr>
        <w:t>.</w:t>
      </w:r>
    </w:p>
  </w:footnote>
  <w:footnote w:id="25">
    <w:p w:rsidR="008B7F8F" w:rsidRPr="00253A50" w:rsidRDefault="008B7F8F" w:rsidP="00C73AAB">
      <w:pPr>
        <w:pStyle w:val="Notedebasdepage"/>
        <w:bidi/>
        <w:jc w:val="left"/>
        <w:rPr>
          <w:rFonts w:cs="Simplified Arabic"/>
          <w:sz w:val="24"/>
          <w:szCs w:val="24"/>
          <w:rtl/>
          <w:lang w:bidi="ar-DZ"/>
        </w:rPr>
      </w:pPr>
      <w:r w:rsidRPr="00253A50">
        <w:rPr>
          <w:rStyle w:val="Appelnotedebasdep"/>
          <w:rFonts w:cs="Simplified Arabic"/>
          <w:sz w:val="24"/>
          <w:szCs w:val="24"/>
        </w:rPr>
        <w:footnoteRef/>
      </w:r>
      <w:r w:rsidRPr="00253A50">
        <w:rPr>
          <w:rFonts w:cs="Simplified Arabic"/>
          <w:sz w:val="24"/>
          <w:szCs w:val="24"/>
        </w:rPr>
        <w:t xml:space="preserve"> </w:t>
      </w:r>
      <w:r w:rsidRPr="00253A50">
        <w:rPr>
          <w:rFonts w:cs="Simplified Arabic" w:hint="cs"/>
          <w:sz w:val="24"/>
          <w:szCs w:val="24"/>
          <w:rtl/>
          <w:lang w:bidi="ar-DZ"/>
        </w:rPr>
        <w:t xml:space="preserve">- قويدر العشبي، مرجع سابق، ص: </w:t>
      </w:r>
      <w:proofErr w:type="gramStart"/>
      <w:r w:rsidRPr="00253A50">
        <w:rPr>
          <w:rFonts w:cs="Simplified Arabic" w:hint="cs"/>
          <w:sz w:val="24"/>
          <w:szCs w:val="24"/>
          <w:rtl/>
          <w:lang w:bidi="ar-DZ"/>
        </w:rPr>
        <w:t>40- 43</w:t>
      </w:r>
      <w:proofErr w:type="gramEnd"/>
      <w:r w:rsidRPr="00253A50">
        <w:rPr>
          <w:rFonts w:cs="Simplified Arabic" w:hint="cs"/>
          <w:sz w:val="24"/>
          <w:szCs w:val="24"/>
          <w:rtl/>
          <w:lang w:bidi="ar-DZ"/>
        </w:rPr>
        <w:t>.</w:t>
      </w:r>
    </w:p>
  </w:footnote>
  <w:footnote w:id="26">
    <w:p w:rsidR="008B7F8F" w:rsidRPr="00253A50" w:rsidRDefault="008B7F8F" w:rsidP="00C73AAB">
      <w:pPr>
        <w:pStyle w:val="Notedebasdepage"/>
        <w:bidi/>
        <w:jc w:val="left"/>
        <w:rPr>
          <w:rFonts w:cs="Simplified Arabic"/>
          <w:sz w:val="24"/>
          <w:szCs w:val="24"/>
          <w:rtl/>
          <w:lang w:bidi="ar-DZ"/>
        </w:rPr>
      </w:pPr>
      <w:r w:rsidRPr="00253A50">
        <w:rPr>
          <w:rStyle w:val="Appelnotedebasdep"/>
          <w:rFonts w:cs="Simplified Arabic"/>
          <w:sz w:val="24"/>
          <w:szCs w:val="24"/>
        </w:rPr>
        <w:footnoteRef/>
      </w:r>
      <w:r w:rsidRPr="00253A50">
        <w:rPr>
          <w:rFonts w:cs="Simplified Arabic"/>
          <w:sz w:val="24"/>
          <w:szCs w:val="24"/>
        </w:rPr>
        <w:t xml:space="preserve"> </w:t>
      </w:r>
      <w:r w:rsidRPr="00253A50">
        <w:rPr>
          <w:rFonts w:cs="Simplified Arabic" w:hint="cs"/>
          <w:sz w:val="24"/>
          <w:szCs w:val="24"/>
          <w:rtl/>
        </w:rPr>
        <w:t>-</w:t>
      </w:r>
      <w:r w:rsidRPr="00253A50">
        <w:rPr>
          <w:rFonts w:cs="Simplified Arabic" w:hint="cs"/>
          <w:sz w:val="24"/>
          <w:szCs w:val="24"/>
          <w:rtl/>
          <w:lang w:bidi="ar-DZ"/>
        </w:rPr>
        <w:t xml:space="preserve"> </w:t>
      </w:r>
      <w:r>
        <w:rPr>
          <w:rFonts w:cs="Simplified Arabic" w:hint="cs"/>
          <w:color w:val="000000"/>
          <w:sz w:val="24"/>
          <w:szCs w:val="24"/>
          <w:rtl/>
          <w:lang w:val="en-US" w:bidi="ar-DZ"/>
        </w:rPr>
        <w:t xml:space="preserve">سورة البقرة، </w:t>
      </w:r>
      <w:proofErr w:type="spellStart"/>
      <w:r>
        <w:rPr>
          <w:rFonts w:cs="Simplified Arabic" w:hint="cs"/>
          <w:color w:val="000000"/>
          <w:sz w:val="24"/>
          <w:szCs w:val="24"/>
          <w:rtl/>
          <w:lang w:val="en-US" w:bidi="ar-DZ"/>
        </w:rPr>
        <w:t>الاٌية</w:t>
      </w:r>
      <w:proofErr w:type="spellEnd"/>
      <w:r>
        <w:rPr>
          <w:rFonts w:cs="Simplified Arabic" w:hint="cs"/>
          <w:color w:val="000000"/>
          <w:sz w:val="24"/>
          <w:szCs w:val="24"/>
          <w:rtl/>
          <w:lang w:val="en-US" w:bidi="ar-DZ"/>
        </w:rPr>
        <w:t>: 178</w:t>
      </w:r>
      <w:r w:rsidRPr="00253A50">
        <w:rPr>
          <w:rFonts w:cs="Simplified Arabic" w:hint="cs"/>
          <w:color w:val="000000"/>
          <w:sz w:val="24"/>
          <w:szCs w:val="24"/>
          <w:rtl/>
          <w:lang w:val="en-US" w:bidi="ar-DZ"/>
        </w:rPr>
        <w:t>.</w:t>
      </w:r>
    </w:p>
  </w:footnote>
  <w:footnote w:id="27">
    <w:p w:rsidR="008B7F8F" w:rsidRPr="00253A50" w:rsidRDefault="008B7F8F" w:rsidP="00C73AAB">
      <w:pPr>
        <w:pStyle w:val="Notedebasdepage"/>
        <w:bidi/>
        <w:jc w:val="left"/>
        <w:rPr>
          <w:rFonts w:cs="Simplified Arabic"/>
          <w:sz w:val="24"/>
          <w:szCs w:val="24"/>
          <w:rtl/>
          <w:lang w:bidi="ar-DZ"/>
        </w:rPr>
      </w:pPr>
      <w:r w:rsidRPr="00253A50">
        <w:rPr>
          <w:rStyle w:val="Appelnotedebasdep"/>
          <w:rFonts w:cs="Simplified Arabic"/>
          <w:sz w:val="24"/>
          <w:szCs w:val="24"/>
        </w:rPr>
        <w:footnoteRef/>
      </w:r>
      <w:r w:rsidRPr="00253A50">
        <w:rPr>
          <w:rFonts w:cs="Simplified Arabic"/>
          <w:sz w:val="24"/>
          <w:szCs w:val="24"/>
        </w:rPr>
        <w:t xml:space="preserve"> </w:t>
      </w:r>
      <w:r w:rsidRPr="00253A50">
        <w:rPr>
          <w:rFonts w:cs="Simplified Arabic" w:hint="cs"/>
          <w:sz w:val="24"/>
          <w:szCs w:val="24"/>
          <w:rtl/>
          <w:lang w:bidi="ar-DZ"/>
        </w:rPr>
        <w:t xml:space="preserve">- </w:t>
      </w:r>
      <w:r w:rsidRPr="00253A50">
        <w:rPr>
          <w:rFonts w:cs="Simplified Arabic" w:hint="cs"/>
          <w:color w:val="000000"/>
          <w:sz w:val="24"/>
          <w:szCs w:val="24"/>
          <w:rtl/>
          <w:lang w:val="en-US" w:bidi="ar-DZ"/>
        </w:rPr>
        <w:t xml:space="preserve">سورة آل </w:t>
      </w:r>
      <w:proofErr w:type="spellStart"/>
      <w:proofErr w:type="gramStart"/>
      <w:r w:rsidRPr="00253A50">
        <w:rPr>
          <w:rFonts w:cs="Simplified Arabic" w:hint="cs"/>
          <w:color w:val="000000"/>
          <w:sz w:val="24"/>
          <w:szCs w:val="24"/>
          <w:rtl/>
          <w:lang w:val="en-US" w:bidi="ar-DZ"/>
        </w:rPr>
        <w:t>عمران،الاٌية</w:t>
      </w:r>
      <w:proofErr w:type="spellEnd"/>
      <w:proofErr w:type="gramEnd"/>
      <w:r w:rsidRPr="00253A50">
        <w:rPr>
          <w:rFonts w:cs="Simplified Arabic" w:hint="cs"/>
          <w:color w:val="000000"/>
          <w:sz w:val="24"/>
          <w:szCs w:val="24"/>
          <w:rtl/>
          <w:lang w:val="en-US" w:bidi="ar-DZ"/>
        </w:rPr>
        <w:t>: 134.</w:t>
      </w:r>
    </w:p>
  </w:footnote>
  <w:footnote w:id="28">
    <w:p w:rsidR="008B7F8F" w:rsidRPr="00253A50" w:rsidRDefault="008B7F8F" w:rsidP="00C73AAB">
      <w:pPr>
        <w:tabs>
          <w:tab w:val="right" w:pos="701"/>
          <w:tab w:val="right" w:pos="791"/>
        </w:tabs>
        <w:bidi/>
        <w:jc w:val="left"/>
        <w:rPr>
          <w:rFonts w:cs="Simplified Arabic"/>
          <w:color w:val="000000"/>
          <w:rtl/>
          <w:lang w:val="en-US" w:bidi="ar-DZ"/>
        </w:rPr>
      </w:pPr>
      <w:r w:rsidRPr="00253A50">
        <w:rPr>
          <w:rStyle w:val="Appelnotedebasdep"/>
          <w:rFonts w:cs="Simplified Arabic"/>
        </w:rPr>
        <w:footnoteRef/>
      </w:r>
      <w:r w:rsidRPr="00253A50">
        <w:rPr>
          <w:rFonts w:cs="Simplified Arabic"/>
        </w:rPr>
        <w:t xml:space="preserve"> </w:t>
      </w:r>
      <w:r w:rsidRPr="00253A50">
        <w:rPr>
          <w:rFonts w:cs="Simplified Arabic" w:hint="cs"/>
          <w:rtl/>
        </w:rPr>
        <w:t xml:space="preserve">- </w:t>
      </w:r>
      <w:r w:rsidRPr="00253A50">
        <w:rPr>
          <w:rFonts w:cs="Simplified Arabic" w:hint="cs"/>
          <w:color w:val="000000"/>
          <w:rtl/>
          <w:lang w:val="en-US" w:bidi="ar-DZ"/>
        </w:rPr>
        <w:t xml:space="preserve">سورة اٌل عمران، الاٌية:159.  </w:t>
      </w:r>
    </w:p>
    <w:p w:rsidR="008B7F8F" w:rsidRPr="00253A50" w:rsidRDefault="008B7F8F" w:rsidP="00C73AAB">
      <w:pPr>
        <w:pStyle w:val="Notedebasdepage"/>
        <w:bidi/>
        <w:jc w:val="left"/>
        <w:rPr>
          <w:rtl/>
          <w:lang w:bidi="ar-DZ"/>
        </w:rPr>
      </w:pPr>
    </w:p>
  </w:footnote>
  <w:footnote w:id="29">
    <w:p w:rsidR="008B7F8F" w:rsidRPr="005A6FC0" w:rsidRDefault="008B7F8F" w:rsidP="00C73AAB">
      <w:pPr>
        <w:pStyle w:val="Notedebasdepage"/>
        <w:bidi/>
        <w:jc w:val="left"/>
        <w:rPr>
          <w:rFonts w:cs="Simplified Arabic"/>
          <w:sz w:val="24"/>
          <w:szCs w:val="24"/>
          <w:rtl/>
          <w:lang w:bidi="ar-DZ"/>
        </w:rPr>
      </w:pPr>
      <w:r w:rsidRPr="00253A50">
        <w:rPr>
          <w:rStyle w:val="Appelnotedebasdep"/>
          <w:rFonts w:cs="Simplified Arabic"/>
          <w:sz w:val="24"/>
          <w:szCs w:val="24"/>
        </w:rPr>
        <w:footnoteRef/>
      </w:r>
      <w:r w:rsidRPr="00253A50">
        <w:rPr>
          <w:rFonts w:cs="Simplified Arabic"/>
          <w:sz w:val="24"/>
          <w:szCs w:val="24"/>
        </w:rPr>
        <w:t xml:space="preserve"> </w:t>
      </w:r>
      <w:r>
        <w:rPr>
          <w:rFonts w:cs="Simplified Arabic" w:hint="cs"/>
          <w:sz w:val="24"/>
          <w:szCs w:val="24"/>
          <w:rtl/>
          <w:lang w:bidi="ar-DZ"/>
        </w:rPr>
        <w:t xml:space="preserve">- إبراهيم بن فهد بن إبراهيم الودعان، العفو عن العقوبة وأثاره على العقوبة </w:t>
      </w:r>
      <w:r w:rsidRPr="005A6FC0">
        <w:rPr>
          <w:rFonts w:cs="Simplified Arabic" w:hint="cs"/>
          <w:sz w:val="24"/>
          <w:szCs w:val="24"/>
          <w:rtl/>
          <w:lang w:bidi="ar-DZ"/>
        </w:rPr>
        <w:t xml:space="preserve">والقانون، </w:t>
      </w:r>
      <w:r w:rsidRPr="005A6FC0">
        <w:rPr>
          <w:rFonts w:cs="Simplified Arabic" w:hint="cs"/>
          <w:color w:val="000000"/>
          <w:sz w:val="24"/>
          <w:szCs w:val="24"/>
          <w:rtl/>
          <w:lang w:val="en-US" w:bidi="ar-DZ"/>
        </w:rPr>
        <w:t xml:space="preserve">أكاديمية </w:t>
      </w:r>
      <w:r>
        <w:rPr>
          <w:rFonts w:cs="Simplified Arabic" w:hint="cs"/>
          <w:color w:val="000000"/>
          <w:sz w:val="24"/>
          <w:szCs w:val="24"/>
          <w:rtl/>
          <w:lang w:val="en-US" w:bidi="ar-DZ"/>
        </w:rPr>
        <w:t xml:space="preserve">نايف العربية للعلوم الأمنية، </w:t>
      </w:r>
      <w:r w:rsidRPr="005A6FC0">
        <w:rPr>
          <w:rFonts w:cs="Simplified Arabic" w:hint="cs"/>
          <w:color w:val="000000"/>
          <w:sz w:val="24"/>
          <w:szCs w:val="24"/>
          <w:rtl/>
          <w:lang w:val="en-US" w:bidi="ar-DZ"/>
        </w:rPr>
        <w:t>الرياض، سنة 2002</w:t>
      </w:r>
      <w:r>
        <w:rPr>
          <w:rFonts w:cs="Simplified Arabic" w:hint="cs"/>
          <w:color w:val="000000"/>
          <w:sz w:val="24"/>
          <w:szCs w:val="24"/>
          <w:rtl/>
          <w:lang w:val="en-US" w:bidi="ar-DZ"/>
        </w:rPr>
        <w:t xml:space="preserve">، ص: 31-35. </w:t>
      </w:r>
    </w:p>
  </w:footnote>
  <w:footnote w:id="30">
    <w:p w:rsidR="008B7F8F" w:rsidRPr="00B2737F" w:rsidRDefault="008B7F8F" w:rsidP="00C73AAB">
      <w:pPr>
        <w:pStyle w:val="Notedebasdepage"/>
        <w:bidi/>
        <w:jc w:val="left"/>
        <w:rPr>
          <w:rFonts w:cs="Simplified Arabic"/>
          <w:color w:val="000000"/>
          <w:sz w:val="24"/>
          <w:szCs w:val="24"/>
          <w:rtl/>
          <w:lang w:bidi="ar-DZ"/>
        </w:rPr>
      </w:pPr>
      <w:r>
        <w:rPr>
          <w:rStyle w:val="Appelnotedebasdep"/>
        </w:rPr>
        <w:footnoteRef/>
      </w:r>
      <w:r>
        <w:t xml:space="preserve"> </w:t>
      </w:r>
      <w:r>
        <w:rPr>
          <w:rFonts w:cs="Simplified Arabic" w:hint="cs"/>
          <w:sz w:val="24"/>
          <w:szCs w:val="24"/>
          <w:rtl/>
          <w:lang w:bidi="ar-DZ"/>
        </w:rPr>
        <w:t>- عبد الملك جندي، مرجع سابق، ص591.</w:t>
      </w:r>
    </w:p>
  </w:footnote>
  <w:footnote w:id="31">
    <w:p w:rsidR="008B7F8F" w:rsidRPr="00DE542F" w:rsidRDefault="008B7F8F" w:rsidP="00C73AAB">
      <w:pPr>
        <w:pStyle w:val="Notedebasdepage"/>
        <w:bidi/>
        <w:jc w:val="left"/>
        <w:rPr>
          <w:sz w:val="24"/>
          <w:szCs w:val="24"/>
          <w:rtl/>
          <w:lang w:bidi="ar-DZ"/>
        </w:rPr>
      </w:pPr>
      <w:r>
        <w:rPr>
          <w:rStyle w:val="Appelnotedebasdep"/>
        </w:rPr>
        <w:footnoteRef/>
      </w:r>
      <w:r>
        <w:t xml:space="preserve"> </w:t>
      </w:r>
      <w:r>
        <w:rPr>
          <w:rFonts w:cs="Simplified Arabic" w:hint="cs"/>
          <w:color w:val="000000"/>
          <w:sz w:val="24"/>
          <w:szCs w:val="24"/>
          <w:rtl/>
        </w:rPr>
        <w:t>- عبد القادر بوراس، مرجع سابق، ص: 80.</w:t>
      </w:r>
    </w:p>
  </w:footnote>
  <w:footnote w:id="32">
    <w:p w:rsidR="008B7F8F" w:rsidRPr="00913449" w:rsidRDefault="008B7F8F" w:rsidP="00C73AAB">
      <w:pPr>
        <w:pStyle w:val="Notedebasdepage"/>
        <w:bidi/>
        <w:jc w:val="left"/>
        <w:rPr>
          <w:rFonts w:cs="Simplified Arabic"/>
          <w:sz w:val="24"/>
          <w:szCs w:val="24"/>
          <w:rtl/>
          <w:lang w:bidi="ar-DZ"/>
        </w:rPr>
      </w:pPr>
      <w:r>
        <w:rPr>
          <w:rStyle w:val="Appelnotedebasdep"/>
        </w:rPr>
        <w:footnoteRef/>
      </w:r>
      <w:r>
        <w:t xml:space="preserve"> </w:t>
      </w:r>
      <w:r>
        <w:rPr>
          <w:rFonts w:cs="Simplified Arabic" w:hint="cs"/>
          <w:sz w:val="24"/>
          <w:szCs w:val="24"/>
          <w:rtl/>
          <w:lang w:bidi="ar-DZ"/>
        </w:rPr>
        <w:t xml:space="preserve">- عبد الملك </w:t>
      </w:r>
      <w:proofErr w:type="spellStart"/>
      <w:proofErr w:type="gramStart"/>
      <w:r>
        <w:rPr>
          <w:rFonts w:cs="Simplified Arabic" w:hint="cs"/>
          <w:sz w:val="24"/>
          <w:szCs w:val="24"/>
          <w:rtl/>
          <w:lang w:bidi="ar-DZ"/>
        </w:rPr>
        <w:t>جندي،الموسوعة</w:t>
      </w:r>
      <w:proofErr w:type="spellEnd"/>
      <w:proofErr w:type="gramEnd"/>
      <w:r>
        <w:rPr>
          <w:rFonts w:cs="Simplified Arabic" w:hint="cs"/>
          <w:sz w:val="24"/>
          <w:szCs w:val="24"/>
          <w:rtl/>
          <w:lang w:bidi="ar-DZ"/>
        </w:rPr>
        <w:t xml:space="preserve"> الجنائية: الجزء الخامس-عقوبة- قتل وجرح وضرب، دار العلم للجميع، بيروت، سنة 20، ص:242،241.</w:t>
      </w:r>
    </w:p>
  </w:footnote>
  <w:footnote w:id="33">
    <w:p w:rsidR="008B7F8F" w:rsidRPr="00A26D8D" w:rsidRDefault="008B7F8F" w:rsidP="00C73AAB">
      <w:pPr>
        <w:pStyle w:val="Notedebasdepage"/>
        <w:bidi/>
        <w:jc w:val="left"/>
        <w:rPr>
          <w:rFonts w:cs="Simplified Arabic"/>
          <w:sz w:val="24"/>
          <w:szCs w:val="24"/>
          <w:rtl/>
          <w:lang w:bidi="ar-DZ"/>
        </w:rPr>
      </w:pPr>
      <w:r>
        <w:rPr>
          <w:rStyle w:val="Appelnotedebasdep"/>
        </w:rPr>
        <w:footnoteRef/>
      </w:r>
      <w:r>
        <w:t xml:space="preserve"> </w:t>
      </w:r>
      <w:r>
        <w:rPr>
          <w:rFonts w:cs="Simplified Arabic" w:hint="cs"/>
          <w:sz w:val="24"/>
          <w:szCs w:val="24"/>
          <w:rtl/>
          <w:lang w:bidi="ar-DZ"/>
        </w:rPr>
        <w:t>- عبد الملك جندي، الموسوعة الجنائية، الجزء الثالث -جرائم-ربا-فاحش، مرجع سابق، ص591.</w:t>
      </w:r>
    </w:p>
  </w:footnote>
  <w:footnote w:id="34">
    <w:p w:rsidR="008B7F8F" w:rsidRPr="00E32B41" w:rsidRDefault="008B7F8F" w:rsidP="00C73AAB">
      <w:pPr>
        <w:pStyle w:val="Notedebasdepage"/>
        <w:bidi/>
        <w:jc w:val="left"/>
        <w:rPr>
          <w:rFonts w:cs="Simplified Arabic"/>
          <w:sz w:val="24"/>
          <w:szCs w:val="24"/>
          <w:rtl/>
          <w:lang w:bidi="ar-DZ"/>
        </w:rPr>
      </w:pPr>
      <w:r>
        <w:rPr>
          <w:rStyle w:val="Appelnotedebasdep"/>
        </w:rPr>
        <w:footnoteRef/>
      </w:r>
      <w:r>
        <w:t xml:space="preserve"> </w:t>
      </w:r>
      <w:r>
        <w:rPr>
          <w:rFonts w:cs="Simplified Arabic" w:hint="cs"/>
          <w:sz w:val="24"/>
          <w:szCs w:val="24"/>
          <w:rtl/>
          <w:lang w:bidi="ar-DZ"/>
        </w:rPr>
        <w:t>- عبد القادر بوراس، مرجع سابق، ص:81،82.</w:t>
      </w:r>
    </w:p>
  </w:footnote>
  <w:footnote w:id="35">
    <w:p w:rsidR="008B7F8F" w:rsidRPr="00502EF4" w:rsidRDefault="008B7F8F" w:rsidP="00C73AAB">
      <w:pPr>
        <w:pStyle w:val="Notedebasdepage"/>
        <w:bidi/>
        <w:jc w:val="left"/>
        <w:rPr>
          <w:rFonts w:cs="Simplified Arabic"/>
          <w:sz w:val="24"/>
          <w:szCs w:val="24"/>
          <w:rtl/>
          <w:lang w:bidi="ar-DZ"/>
        </w:rPr>
      </w:pPr>
      <w:r>
        <w:rPr>
          <w:rStyle w:val="Appelnotedebasdep"/>
        </w:rPr>
        <w:footnoteRef/>
      </w:r>
      <w:r>
        <w:t xml:space="preserve"> </w:t>
      </w:r>
      <w:r>
        <w:rPr>
          <w:rFonts w:cs="Simplified Arabic" w:hint="cs"/>
          <w:sz w:val="24"/>
          <w:szCs w:val="24"/>
          <w:rtl/>
          <w:lang w:bidi="ar-DZ"/>
        </w:rPr>
        <w:t>-قويدر العشبي، مرجع سابق، ص: 72.</w:t>
      </w:r>
    </w:p>
  </w:footnote>
  <w:footnote w:id="36">
    <w:p w:rsidR="008B7F8F" w:rsidRDefault="008B7F8F" w:rsidP="00C73AAB">
      <w:pPr>
        <w:pStyle w:val="Notedebasdepage"/>
        <w:bidi/>
        <w:jc w:val="left"/>
        <w:rPr>
          <w:rtl/>
          <w:lang w:bidi="ar-DZ"/>
        </w:rPr>
      </w:pPr>
      <w:r>
        <w:rPr>
          <w:rStyle w:val="Appelnotedebasdep"/>
        </w:rPr>
        <w:footnoteRef/>
      </w:r>
      <w:r>
        <w:t xml:space="preserve"> </w:t>
      </w:r>
      <w:r>
        <w:rPr>
          <w:rFonts w:cs="Simplified Arabic" w:hint="cs"/>
          <w:sz w:val="24"/>
          <w:szCs w:val="24"/>
          <w:rtl/>
          <w:lang w:bidi="ar-DZ"/>
        </w:rPr>
        <w:t>- عبد القادر بوراس، المرجع السابق، ص 226.</w:t>
      </w:r>
    </w:p>
  </w:footnote>
  <w:footnote w:id="37">
    <w:p w:rsidR="008B7F8F" w:rsidRPr="000F0BAF" w:rsidRDefault="008B7F8F" w:rsidP="00C73AAB">
      <w:pPr>
        <w:pStyle w:val="Notedebasdepage"/>
        <w:bidi/>
        <w:jc w:val="left"/>
        <w:rPr>
          <w:rFonts w:cs="Simplified Arabic"/>
          <w:sz w:val="24"/>
          <w:szCs w:val="24"/>
          <w:rtl/>
          <w:lang w:bidi="ar-DZ"/>
        </w:rPr>
      </w:pPr>
      <w:r>
        <w:rPr>
          <w:rStyle w:val="Appelnotedebasdep"/>
        </w:rPr>
        <w:footnoteRef/>
      </w:r>
      <w:r>
        <w:t xml:space="preserve"> </w:t>
      </w:r>
      <w:r>
        <w:rPr>
          <w:rFonts w:cs="Simplified Arabic" w:hint="cs"/>
          <w:sz w:val="24"/>
          <w:szCs w:val="24"/>
          <w:rtl/>
          <w:lang w:bidi="ar-DZ"/>
        </w:rPr>
        <w:t>-</w:t>
      </w:r>
      <w:r w:rsidRPr="007D0ED2">
        <w:rPr>
          <w:rFonts w:cs="Simplified Arabic" w:hint="cs"/>
          <w:sz w:val="24"/>
          <w:szCs w:val="24"/>
          <w:rtl/>
          <w:lang w:bidi="ar-DZ"/>
        </w:rPr>
        <w:t xml:space="preserve"> </w:t>
      </w:r>
      <w:r>
        <w:rPr>
          <w:rFonts w:cs="Simplified Arabic" w:hint="cs"/>
          <w:sz w:val="24"/>
          <w:szCs w:val="24"/>
          <w:rtl/>
          <w:lang w:bidi="ar-DZ"/>
        </w:rPr>
        <w:t>محمد لخضر الوافي، مرجع سابق، ص:17.</w:t>
      </w:r>
    </w:p>
  </w:footnote>
  <w:footnote w:id="38">
    <w:p w:rsidR="008B7F8F" w:rsidRDefault="008B7F8F" w:rsidP="00C73AAB">
      <w:pPr>
        <w:pStyle w:val="Notedebasdepage"/>
        <w:bidi/>
        <w:jc w:val="left"/>
        <w:rPr>
          <w:rtl/>
          <w:lang w:bidi="ar-DZ"/>
        </w:rPr>
      </w:pPr>
      <w:r>
        <w:rPr>
          <w:rStyle w:val="Appelnotedebasdep"/>
        </w:rPr>
        <w:footnoteRef/>
      </w:r>
      <w:r>
        <w:t xml:space="preserve"> </w:t>
      </w:r>
      <w:r>
        <w:rPr>
          <w:rFonts w:cs="Simplified Arabic" w:hint="cs"/>
          <w:sz w:val="24"/>
          <w:szCs w:val="24"/>
          <w:rtl/>
          <w:lang w:bidi="ar-DZ"/>
        </w:rPr>
        <w:t>- عبد القادر بوراس، المرجع السابق، ص 230.</w:t>
      </w:r>
    </w:p>
  </w:footnote>
  <w:footnote w:id="39">
    <w:p w:rsidR="008B7F8F" w:rsidRPr="00A01626" w:rsidRDefault="008B7F8F" w:rsidP="00C73AAB">
      <w:pPr>
        <w:pStyle w:val="Notedebasdepage"/>
        <w:bidi/>
        <w:jc w:val="left"/>
        <w:rPr>
          <w:rFonts w:cs="Simplified Arabic"/>
          <w:sz w:val="24"/>
          <w:szCs w:val="24"/>
          <w:rtl/>
          <w:lang w:bidi="ar-DZ"/>
        </w:rPr>
      </w:pPr>
      <w:r>
        <w:rPr>
          <w:rStyle w:val="Appelnotedebasdep"/>
        </w:rPr>
        <w:footnoteRef/>
      </w:r>
      <w:r>
        <w:t xml:space="preserve"> </w:t>
      </w:r>
      <w:r>
        <w:rPr>
          <w:rFonts w:cs="Simplified Arabic" w:hint="cs"/>
          <w:sz w:val="24"/>
          <w:szCs w:val="24"/>
          <w:rtl/>
          <w:lang w:bidi="ar-DZ"/>
        </w:rPr>
        <w:t>- محمد لخضر الوافي، المرجع السابق، ص:17.</w:t>
      </w:r>
    </w:p>
  </w:footnote>
  <w:footnote w:id="40">
    <w:p w:rsidR="008B7F8F" w:rsidRDefault="008B7F8F" w:rsidP="00C73AAB">
      <w:pPr>
        <w:pStyle w:val="Notedebasdepage"/>
        <w:bidi/>
        <w:jc w:val="left"/>
        <w:rPr>
          <w:rtl/>
          <w:lang w:bidi="ar-DZ"/>
        </w:rPr>
      </w:pPr>
      <w:r>
        <w:rPr>
          <w:rStyle w:val="Appelnotedebasdep"/>
        </w:rPr>
        <w:footnoteRef/>
      </w:r>
      <w:r>
        <w:t xml:space="preserve"> </w:t>
      </w:r>
      <w:r>
        <w:rPr>
          <w:rFonts w:cs="Simplified Arabic" w:hint="cs"/>
          <w:sz w:val="24"/>
          <w:szCs w:val="24"/>
          <w:rtl/>
          <w:lang w:bidi="ar-DZ"/>
        </w:rPr>
        <w:t>- عبد القادر بوراس، المرجع السابق، ص:187،188.</w:t>
      </w:r>
    </w:p>
  </w:footnote>
  <w:footnote w:id="41">
    <w:p w:rsidR="008B7F8F" w:rsidRPr="00492C23" w:rsidRDefault="008B7F8F" w:rsidP="00C73AAB">
      <w:pPr>
        <w:pStyle w:val="Notedebasdepage"/>
        <w:bidi/>
        <w:jc w:val="left"/>
        <w:rPr>
          <w:rFonts w:cs="Simplified Arabic"/>
          <w:sz w:val="24"/>
          <w:szCs w:val="24"/>
          <w:rtl/>
          <w:lang w:bidi="ar-DZ"/>
        </w:rPr>
      </w:pPr>
      <w:r>
        <w:rPr>
          <w:rStyle w:val="Appelnotedebasdep"/>
        </w:rPr>
        <w:footnoteRef/>
      </w:r>
      <w:r>
        <w:t xml:space="preserve"> </w:t>
      </w:r>
      <w:r>
        <w:rPr>
          <w:rFonts w:cs="Simplified Arabic" w:hint="cs"/>
          <w:sz w:val="24"/>
          <w:szCs w:val="24"/>
          <w:rtl/>
          <w:lang w:bidi="ar-DZ"/>
        </w:rPr>
        <w:t>- قويدر العشبي، مرجع سابق، ص:39.</w:t>
      </w:r>
    </w:p>
  </w:footnote>
  <w:footnote w:id="42">
    <w:p w:rsidR="008B7F8F" w:rsidRPr="00F90FFC" w:rsidRDefault="008B7F8F" w:rsidP="00C73AAB">
      <w:pPr>
        <w:pStyle w:val="Notedebasdepage"/>
        <w:bidi/>
        <w:jc w:val="left"/>
        <w:rPr>
          <w:rFonts w:cs="Simplified Arabic"/>
          <w:sz w:val="24"/>
          <w:szCs w:val="24"/>
          <w:rtl/>
          <w:lang w:bidi="ar-DZ"/>
        </w:rPr>
      </w:pPr>
      <w:r>
        <w:rPr>
          <w:rStyle w:val="Appelnotedebasdep"/>
        </w:rPr>
        <w:footnoteRef/>
      </w:r>
      <w:r>
        <w:t xml:space="preserve"> </w:t>
      </w:r>
      <w:r>
        <w:rPr>
          <w:rFonts w:cs="Simplified Arabic" w:hint="cs"/>
          <w:sz w:val="24"/>
          <w:szCs w:val="24"/>
          <w:rtl/>
          <w:lang w:bidi="ar-DZ"/>
        </w:rPr>
        <w:t>- فوزي اوصديق، مرجع سابق، ص:125.</w:t>
      </w:r>
    </w:p>
  </w:footnote>
  <w:footnote w:id="43">
    <w:p w:rsidR="008B7F8F" w:rsidRPr="00542445" w:rsidRDefault="008B7F8F" w:rsidP="00C73AAB">
      <w:pPr>
        <w:pStyle w:val="Notedebasdepage"/>
        <w:bidi/>
        <w:jc w:val="left"/>
        <w:rPr>
          <w:rFonts w:cs="Simplified Arabic"/>
          <w:sz w:val="24"/>
          <w:szCs w:val="24"/>
          <w:rtl/>
          <w:lang w:bidi="ar-DZ"/>
        </w:rPr>
      </w:pPr>
      <w:r>
        <w:rPr>
          <w:rStyle w:val="Appelnotedebasdep"/>
        </w:rPr>
        <w:footnoteRef/>
      </w:r>
      <w:r>
        <w:t xml:space="preserve"> </w:t>
      </w:r>
      <w:r>
        <w:rPr>
          <w:rFonts w:cs="Simplified Arabic" w:hint="cs"/>
          <w:sz w:val="24"/>
          <w:szCs w:val="24"/>
          <w:rtl/>
          <w:lang w:bidi="ar-DZ"/>
        </w:rPr>
        <w:t>- حسين محمد جمجوم، مرجع سابق، ص:592،593.</w:t>
      </w:r>
    </w:p>
  </w:footnote>
  <w:footnote w:id="44">
    <w:p w:rsidR="008B7F8F" w:rsidRPr="005710D2" w:rsidRDefault="008B7F8F" w:rsidP="00C73AAB">
      <w:pPr>
        <w:pStyle w:val="Notedebasdepage"/>
        <w:bidi/>
        <w:jc w:val="left"/>
        <w:rPr>
          <w:rFonts w:cs="Simplified Arabic"/>
          <w:sz w:val="24"/>
          <w:szCs w:val="24"/>
          <w:rtl/>
          <w:lang w:bidi="ar-DZ"/>
        </w:rPr>
      </w:pPr>
      <w:r>
        <w:rPr>
          <w:rStyle w:val="Appelnotedebasdep"/>
        </w:rPr>
        <w:footnoteRef/>
      </w:r>
      <w:r>
        <w:t xml:space="preserve"> </w:t>
      </w:r>
      <w:r>
        <w:rPr>
          <w:rFonts w:cs="Simplified Arabic" w:hint="cs"/>
          <w:sz w:val="24"/>
          <w:szCs w:val="24"/>
          <w:rtl/>
          <w:lang w:bidi="ar-DZ"/>
        </w:rPr>
        <w:t>- عبد القادر بوراس، مرجع سابق، ص:190.</w:t>
      </w:r>
    </w:p>
  </w:footnote>
  <w:footnote w:id="45">
    <w:p w:rsidR="008B7F8F" w:rsidRDefault="008B7F8F" w:rsidP="00C73AAB">
      <w:pPr>
        <w:pStyle w:val="Notedebasdepage"/>
        <w:bidi/>
        <w:jc w:val="left"/>
        <w:rPr>
          <w:rtl/>
          <w:lang w:bidi="ar-DZ"/>
        </w:rPr>
      </w:pPr>
      <w:r>
        <w:rPr>
          <w:rStyle w:val="Appelnotedebasdep"/>
        </w:rPr>
        <w:footnoteRef/>
      </w:r>
      <w:r>
        <w:t xml:space="preserve"> </w:t>
      </w:r>
      <w:r>
        <w:rPr>
          <w:rFonts w:cs="Simplified Arabic" w:hint="cs"/>
          <w:sz w:val="24"/>
          <w:szCs w:val="24"/>
          <w:rtl/>
          <w:lang w:bidi="ar-DZ"/>
        </w:rPr>
        <w:t>- عبد القادر بوراس، المرجع السابق، ص:192-194.</w:t>
      </w:r>
    </w:p>
  </w:footnote>
  <w:footnote w:id="46">
    <w:p w:rsidR="008B7F8F" w:rsidRPr="000B4E33" w:rsidRDefault="008B7F8F" w:rsidP="00C73AAB">
      <w:pPr>
        <w:pStyle w:val="Notedebasdepage"/>
        <w:bidi/>
        <w:jc w:val="left"/>
        <w:rPr>
          <w:rFonts w:cs="Simplified Arabic"/>
          <w:sz w:val="24"/>
          <w:szCs w:val="24"/>
          <w:rtl/>
          <w:lang w:bidi="ar-DZ"/>
        </w:rPr>
      </w:pPr>
      <w:r>
        <w:rPr>
          <w:rStyle w:val="Appelnotedebasdep"/>
        </w:rPr>
        <w:footnoteRef/>
      </w:r>
      <w:r>
        <w:t xml:space="preserve"> </w:t>
      </w:r>
      <w:r>
        <w:rPr>
          <w:rFonts w:cs="Simplified Arabic" w:hint="cs"/>
          <w:sz w:val="24"/>
          <w:szCs w:val="24"/>
          <w:rtl/>
          <w:lang w:bidi="ar-DZ"/>
        </w:rPr>
        <w:t>- محمد لخضر الوافي، مرجع سابق، ص: 31.</w:t>
      </w:r>
    </w:p>
  </w:footnote>
  <w:footnote w:id="47">
    <w:p w:rsidR="008B7F8F" w:rsidRPr="00292DBC" w:rsidRDefault="008B7F8F" w:rsidP="00C73AAB">
      <w:pPr>
        <w:pStyle w:val="Notedebasdepage"/>
        <w:bidi/>
        <w:jc w:val="left"/>
        <w:rPr>
          <w:rFonts w:cs="Simplified Arabic"/>
          <w:sz w:val="24"/>
          <w:szCs w:val="24"/>
          <w:rtl/>
          <w:lang w:bidi="ar-DZ"/>
        </w:rPr>
      </w:pPr>
      <w:r>
        <w:rPr>
          <w:rStyle w:val="Appelnotedebasdep"/>
        </w:rPr>
        <w:footnoteRef/>
      </w:r>
      <w:r>
        <w:t xml:space="preserve"> </w:t>
      </w:r>
      <w:r>
        <w:rPr>
          <w:rFonts w:cs="Simplified Arabic" w:hint="cs"/>
          <w:sz w:val="24"/>
          <w:szCs w:val="24"/>
          <w:rtl/>
          <w:lang w:bidi="ar-DZ"/>
        </w:rPr>
        <w:t>- قويدر العشبي، مرجع سابق، ص: 39.</w:t>
      </w:r>
    </w:p>
  </w:footnote>
  <w:footnote w:id="48">
    <w:p w:rsidR="008B7F8F" w:rsidRDefault="008B7F8F" w:rsidP="00C73AAB">
      <w:pPr>
        <w:pStyle w:val="Notedebasdepage"/>
        <w:bidi/>
        <w:jc w:val="left"/>
        <w:rPr>
          <w:rtl/>
          <w:lang w:bidi="ar-DZ"/>
        </w:rPr>
      </w:pPr>
      <w:r>
        <w:rPr>
          <w:rStyle w:val="Appelnotedebasdep"/>
        </w:rPr>
        <w:footnoteRef/>
      </w:r>
      <w:r>
        <w:t xml:space="preserve"> </w:t>
      </w:r>
      <w:r>
        <w:rPr>
          <w:rFonts w:cs="Simplified Arabic" w:hint="cs"/>
          <w:sz w:val="24"/>
          <w:szCs w:val="24"/>
          <w:rtl/>
        </w:rPr>
        <w:t xml:space="preserve">- </w:t>
      </w:r>
      <w:r>
        <w:rPr>
          <w:rFonts w:cs="Simplified Arabic" w:hint="cs"/>
          <w:sz w:val="24"/>
          <w:szCs w:val="24"/>
          <w:rtl/>
          <w:lang w:bidi="ar-DZ"/>
        </w:rPr>
        <w:t>عبد القادر بوراس، المرجع السابق، ص: 196-199.</w:t>
      </w:r>
    </w:p>
  </w:footnote>
  <w:footnote w:id="49">
    <w:p w:rsidR="008B7F8F" w:rsidRDefault="008B7F8F" w:rsidP="00C73AAB">
      <w:pPr>
        <w:pStyle w:val="Notedebasdepage"/>
        <w:bidi/>
        <w:jc w:val="left"/>
        <w:rPr>
          <w:rtl/>
          <w:lang w:bidi="ar-DZ"/>
        </w:rPr>
      </w:pPr>
      <w:r>
        <w:rPr>
          <w:rStyle w:val="Appelnotedebasdep"/>
        </w:rPr>
        <w:footnoteRef/>
      </w:r>
      <w:r>
        <w:t xml:space="preserve"> </w:t>
      </w:r>
      <w:r>
        <w:rPr>
          <w:rFonts w:cs="Simplified Arabic" w:hint="cs"/>
          <w:sz w:val="24"/>
          <w:szCs w:val="24"/>
          <w:rtl/>
        </w:rPr>
        <w:t xml:space="preserve">- </w:t>
      </w:r>
      <w:r>
        <w:rPr>
          <w:rFonts w:cs="Simplified Arabic" w:hint="cs"/>
          <w:sz w:val="24"/>
          <w:szCs w:val="24"/>
          <w:rtl/>
          <w:lang w:bidi="ar-DZ"/>
        </w:rPr>
        <w:t>عبد القادر بوراس، مرجع سابق، ص:201-205.</w:t>
      </w:r>
    </w:p>
  </w:footnote>
  <w:footnote w:id="50">
    <w:p w:rsidR="008B7F8F" w:rsidRPr="0047436E" w:rsidRDefault="008B7F8F" w:rsidP="00C73AAB">
      <w:pPr>
        <w:pStyle w:val="Notedebasdepage"/>
        <w:bidi/>
        <w:jc w:val="left"/>
        <w:rPr>
          <w:rFonts w:cs="Simplified Arabic"/>
          <w:sz w:val="24"/>
          <w:szCs w:val="24"/>
          <w:rtl/>
          <w:lang w:bidi="ar-DZ"/>
        </w:rPr>
      </w:pPr>
      <w:r>
        <w:rPr>
          <w:rStyle w:val="Appelnotedebasdep"/>
        </w:rPr>
        <w:footnoteRef/>
      </w:r>
      <w:r>
        <w:t xml:space="preserve"> </w:t>
      </w:r>
      <w:r>
        <w:rPr>
          <w:rFonts w:cs="Simplified Arabic" w:hint="cs"/>
          <w:sz w:val="24"/>
          <w:szCs w:val="24"/>
          <w:rtl/>
          <w:lang w:bidi="ar-DZ"/>
        </w:rPr>
        <w:t>- رباح غسان، مرجع سابق، ص:76.</w:t>
      </w:r>
    </w:p>
  </w:footnote>
  <w:footnote w:id="51">
    <w:p w:rsidR="008B7F8F" w:rsidRDefault="008B7F8F" w:rsidP="00C73AAB">
      <w:pPr>
        <w:pStyle w:val="Notedebasdepage"/>
        <w:bidi/>
        <w:jc w:val="left"/>
        <w:rPr>
          <w:rtl/>
          <w:lang w:bidi="ar-DZ"/>
        </w:rPr>
      </w:pPr>
      <w:r>
        <w:rPr>
          <w:rStyle w:val="Appelnotedebasdep"/>
        </w:rPr>
        <w:footnoteRef/>
      </w:r>
      <w:r>
        <w:t xml:space="preserve"> </w:t>
      </w:r>
      <w:r>
        <w:rPr>
          <w:rFonts w:cs="Simplified Arabic" w:hint="cs"/>
          <w:sz w:val="24"/>
          <w:szCs w:val="24"/>
          <w:rtl/>
        </w:rPr>
        <w:t xml:space="preserve">- </w:t>
      </w:r>
      <w:r>
        <w:rPr>
          <w:rFonts w:cs="Simplified Arabic" w:hint="cs"/>
          <w:sz w:val="24"/>
          <w:szCs w:val="24"/>
          <w:rtl/>
          <w:lang w:bidi="ar-DZ"/>
        </w:rPr>
        <w:t>عبد القادر بوراس، نفس المرجع، ص: 206.</w:t>
      </w:r>
    </w:p>
  </w:footnote>
  <w:footnote w:id="52">
    <w:p w:rsidR="008B7F8F" w:rsidRPr="00E13204" w:rsidRDefault="008B7F8F" w:rsidP="00C73AAB">
      <w:pPr>
        <w:pStyle w:val="Notedebasdepage"/>
        <w:bidi/>
        <w:jc w:val="left"/>
        <w:rPr>
          <w:rFonts w:cs="Simplified Arabic"/>
          <w:sz w:val="24"/>
          <w:szCs w:val="24"/>
          <w:rtl/>
          <w:lang w:bidi="ar-DZ"/>
        </w:rPr>
      </w:pPr>
      <w:r>
        <w:rPr>
          <w:rStyle w:val="Appelnotedebasdep"/>
        </w:rPr>
        <w:footnoteRef/>
      </w:r>
      <w:r>
        <w:t xml:space="preserve"> </w:t>
      </w:r>
      <w:r>
        <w:rPr>
          <w:rFonts w:cs="Simplified Arabic" w:hint="cs"/>
          <w:sz w:val="24"/>
          <w:szCs w:val="24"/>
          <w:rtl/>
          <w:lang w:bidi="ar-DZ"/>
        </w:rPr>
        <w:t>- رباح غسان، المرجع السابق، ص: 28.</w:t>
      </w:r>
    </w:p>
  </w:footnote>
  <w:footnote w:id="53">
    <w:p w:rsidR="008B7F8F" w:rsidRPr="00546A27" w:rsidRDefault="008B7F8F" w:rsidP="00C73AAB">
      <w:pPr>
        <w:pStyle w:val="Notedebasdepage"/>
        <w:bidi/>
        <w:jc w:val="left"/>
        <w:rPr>
          <w:rFonts w:cs="Simplified Arabic"/>
          <w:sz w:val="24"/>
          <w:szCs w:val="24"/>
          <w:rtl/>
          <w:lang w:bidi="ar-DZ"/>
        </w:rPr>
      </w:pPr>
      <w:r>
        <w:rPr>
          <w:rStyle w:val="Appelnotedebasdep"/>
        </w:rPr>
        <w:footnoteRef/>
      </w:r>
      <w:r>
        <w:t xml:space="preserve"> </w:t>
      </w:r>
      <w:r>
        <w:rPr>
          <w:rFonts w:cs="Simplified Arabic" w:hint="cs"/>
          <w:sz w:val="24"/>
          <w:szCs w:val="24"/>
          <w:rtl/>
          <w:lang w:bidi="ar-DZ"/>
        </w:rPr>
        <w:t>- قويدر العشبي، مرجع سابق، ص: 67، 68.</w:t>
      </w:r>
    </w:p>
  </w:footnote>
  <w:footnote w:id="54">
    <w:p w:rsidR="008B7F8F" w:rsidRPr="00375405" w:rsidRDefault="008B7F8F" w:rsidP="00C73AAB">
      <w:pPr>
        <w:pStyle w:val="Notedebasdepage"/>
        <w:bidi/>
        <w:jc w:val="left"/>
        <w:rPr>
          <w:rtl/>
          <w:lang w:bidi="ar-DZ"/>
        </w:rPr>
      </w:pPr>
      <w:r>
        <w:rPr>
          <w:rStyle w:val="Appelnotedebasdep"/>
        </w:rPr>
        <w:footnoteRef/>
      </w:r>
      <w:r>
        <w:t xml:space="preserve"> </w:t>
      </w:r>
      <w:r>
        <w:rPr>
          <w:rFonts w:cs="Simplified Arabic" w:hint="cs"/>
          <w:sz w:val="24"/>
          <w:szCs w:val="24"/>
          <w:rtl/>
          <w:lang w:bidi="ar-DZ"/>
        </w:rPr>
        <w:t>- رباح غسان، المرجع السابق، ص: 28</w:t>
      </w:r>
    </w:p>
  </w:footnote>
  <w:footnote w:id="55">
    <w:p w:rsidR="008B7F8F" w:rsidRPr="00850622" w:rsidRDefault="008B7F8F" w:rsidP="00C73AAB">
      <w:pPr>
        <w:pStyle w:val="Notedebasdepage"/>
        <w:bidi/>
        <w:jc w:val="left"/>
        <w:rPr>
          <w:rFonts w:cs="Simplified Arabic"/>
          <w:sz w:val="24"/>
          <w:szCs w:val="24"/>
          <w:rtl/>
          <w:lang w:bidi="ar-DZ"/>
        </w:rPr>
      </w:pPr>
      <w:r>
        <w:rPr>
          <w:rStyle w:val="Appelnotedebasdep"/>
        </w:rPr>
        <w:footnoteRef/>
      </w:r>
      <w:r>
        <w:t xml:space="preserve"> </w:t>
      </w:r>
      <w:r>
        <w:rPr>
          <w:rFonts w:cs="Simplified Arabic" w:hint="cs"/>
          <w:sz w:val="24"/>
          <w:szCs w:val="24"/>
          <w:rtl/>
          <w:lang w:bidi="ar-DZ"/>
        </w:rPr>
        <w:t>- قويدر العشبي، المرجع السابق، ص: 69، 70.</w:t>
      </w:r>
    </w:p>
  </w:footnote>
  <w:footnote w:id="56">
    <w:p w:rsidR="008B7F8F" w:rsidRPr="00211065" w:rsidRDefault="008B7F8F" w:rsidP="00C73AAB">
      <w:pPr>
        <w:pStyle w:val="Notedebasdepage"/>
        <w:bidi/>
        <w:jc w:val="left"/>
        <w:rPr>
          <w:rFonts w:cs="Simplified Arabic"/>
          <w:sz w:val="24"/>
          <w:szCs w:val="24"/>
          <w:rtl/>
          <w:lang w:bidi="ar-DZ"/>
        </w:rPr>
      </w:pPr>
      <w:r>
        <w:rPr>
          <w:rStyle w:val="Appelnotedebasdep"/>
        </w:rPr>
        <w:footnoteRef/>
      </w:r>
      <w:r>
        <w:t xml:space="preserve"> </w:t>
      </w:r>
      <w:r>
        <w:rPr>
          <w:rFonts w:cs="Simplified Arabic" w:hint="cs"/>
          <w:sz w:val="24"/>
          <w:szCs w:val="24"/>
          <w:rtl/>
          <w:lang w:bidi="ar-DZ"/>
        </w:rPr>
        <w:t>- محمد لخضر الوافي، مرجع سابق، ص:12، 13.</w:t>
      </w:r>
    </w:p>
  </w:footnote>
  <w:footnote w:id="57">
    <w:p w:rsidR="008B7F8F" w:rsidRDefault="008B7F8F" w:rsidP="00C73AAB">
      <w:pPr>
        <w:pStyle w:val="Notedebasdepage"/>
        <w:bidi/>
        <w:jc w:val="left"/>
        <w:rPr>
          <w:rtl/>
          <w:lang w:bidi="ar-DZ"/>
        </w:rPr>
      </w:pPr>
      <w:r>
        <w:rPr>
          <w:rStyle w:val="Appelnotedebasdep"/>
        </w:rPr>
        <w:footnoteRef/>
      </w:r>
      <w:r>
        <w:t xml:space="preserve"> </w:t>
      </w:r>
      <w:r>
        <w:rPr>
          <w:rFonts w:cs="Simplified Arabic" w:hint="cs"/>
          <w:sz w:val="24"/>
          <w:szCs w:val="24"/>
          <w:rtl/>
        </w:rPr>
        <w:t xml:space="preserve">- </w:t>
      </w:r>
      <w:r>
        <w:rPr>
          <w:rFonts w:cs="Simplified Arabic" w:hint="cs"/>
          <w:sz w:val="24"/>
          <w:szCs w:val="24"/>
          <w:rtl/>
          <w:lang w:bidi="ar-DZ"/>
        </w:rPr>
        <w:t>عبد القادر بوراس، مرجع سابق، ص:175، 176.</w:t>
      </w:r>
    </w:p>
  </w:footnote>
  <w:footnote w:id="58">
    <w:p w:rsidR="008B7F8F" w:rsidRPr="003B134F" w:rsidRDefault="008B7F8F" w:rsidP="00C73AAB">
      <w:pPr>
        <w:pStyle w:val="Notedebasdepage"/>
        <w:bidi/>
        <w:jc w:val="left"/>
        <w:rPr>
          <w:rFonts w:cs="Simplified Arabic"/>
          <w:sz w:val="24"/>
          <w:szCs w:val="24"/>
          <w:rtl/>
          <w:lang w:bidi="ar-DZ"/>
        </w:rPr>
      </w:pPr>
      <w:r>
        <w:rPr>
          <w:rStyle w:val="Appelnotedebasdep"/>
        </w:rPr>
        <w:footnoteRef/>
      </w:r>
      <w:r>
        <w:t xml:space="preserve"> </w:t>
      </w:r>
      <w:r>
        <w:rPr>
          <w:rFonts w:cs="Simplified Arabic" w:hint="cs"/>
          <w:sz w:val="24"/>
          <w:szCs w:val="24"/>
          <w:rtl/>
          <w:lang w:bidi="ar-DZ"/>
        </w:rPr>
        <w:t>- محمد لخضر الوافي، المرجع السابق، ص:14.</w:t>
      </w:r>
    </w:p>
  </w:footnote>
  <w:footnote w:id="59">
    <w:p w:rsidR="008B7F8F" w:rsidRDefault="008B7F8F" w:rsidP="00C73AAB">
      <w:pPr>
        <w:pStyle w:val="Notedebasdepage"/>
        <w:bidi/>
        <w:jc w:val="left"/>
        <w:rPr>
          <w:rtl/>
          <w:lang w:bidi="ar-DZ"/>
        </w:rPr>
      </w:pPr>
      <w:r>
        <w:rPr>
          <w:rStyle w:val="Appelnotedebasdep"/>
        </w:rPr>
        <w:footnoteRef/>
      </w:r>
      <w:r>
        <w:t xml:space="preserve"> </w:t>
      </w:r>
      <w:r>
        <w:rPr>
          <w:rFonts w:cs="Simplified Arabic" w:hint="cs"/>
          <w:sz w:val="24"/>
          <w:szCs w:val="24"/>
          <w:rtl/>
        </w:rPr>
        <w:t xml:space="preserve">- </w:t>
      </w:r>
      <w:r>
        <w:rPr>
          <w:rFonts w:cs="Simplified Arabic" w:hint="cs"/>
          <w:sz w:val="24"/>
          <w:szCs w:val="24"/>
          <w:rtl/>
          <w:lang w:bidi="ar-DZ"/>
        </w:rPr>
        <w:t>عبد القادر بوراس، المرجع السابق، ص: 178.</w:t>
      </w:r>
    </w:p>
  </w:footnote>
  <w:footnote w:id="60">
    <w:p w:rsidR="008B7F8F" w:rsidRPr="000763A3" w:rsidRDefault="008B7F8F" w:rsidP="00C73AAB">
      <w:pPr>
        <w:pStyle w:val="Notedebasdepage"/>
        <w:bidi/>
        <w:jc w:val="left"/>
        <w:rPr>
          <w:rFonts w:cs="Simplified Arabic"/>
          <w:sz w:val="24"/>
          <w:szCs w:val="24"/>
          <w:rtl/>
          <w:lang w:bidi="ar-DZ"/>
        </w:rPr>
      </w:pPr>
      <w:r>
        <w:rPr>
          <w:rStyle w:val="Appelnotedebasdep"/>
        </w:rPr>
        <w:footnoteRef/>
      </w:r>
      <w:r>
        <w:t xml:space="preserve"> </w:t>
      </w:r>
      <w:r>
        <w:rPr>
          <w:rFonts w:cs="Simplified Arabic" w:hint="cs"/>
          <w:sz w:val="24"/>
          <w:szCs w:val="24"/>
          <w:rtl/>
          <w:lang w:bidi="ar-DZ"/>
        </w:rPr>
        <w:t>- محمد لخضر الوافي، المرجع السابق، ص:14.</w:t>
      </w:r>
    </w:p>
  </w:footnote>
  <w:footnote w:id="61">
    <w:p w:rsidR="008B7F8F" w:rsidRPr="00523A6E" w:rsidRDefault="008B7F8F" w:rsidP="00C73AAB">
      <w:pPr>
        <w:pStyle w:val="Notedebasdepage"/>
        <w:bidi/>
        <w:jc w:val="left"/>
        <w:rPr>
          <w:rtl/>
          <w:lang w:bidi="ar-DZ"/>
        </w:rPr>
      </w:pPr>
      <w:r>
        <w:rPr>
          <w:rStyle w:val="Appelnotedebasdep"/>
        </w:rPr>
        <w:footnoteRef/>
      </w:r>
      <w:r>
        <w:t xml:space="preserve"> </w:t>
      </w:r>
      <w:r>
        <w:rPr>
          <w:rFonts w:cs="Simplified Arabic" w:hint="cs"/>
          <w:sz w:val="24"/>
          <w:szCs w:val="24"/>
          <w:rtl/>
        </w:rPr>
        <w:t xml:space="preserve">- </w:t>
      </w:r>
      <w:r>
        <w:rPr>
          <w:rFonts w:cs="Simplified Arabic" w:hint="cs"/>
          <w:sz w:val="24"/>
          <w:szCs w:val="24"/>
          <w:rtl/>
          <w:lang w:bidi="ar-DZ"/>
        </w:rPr>
        <w:t>عبد القادر بوراس، مرجع سابق، ص: 181-183.</w:t>
      </w:r>
    </w:p>
  </w:footnote>
  <w:footnote w:id="62">
    <w:p w:rsidR="008B7F8F" w:rsidRPr="008A23A2" w:rsidRDefault="008B7F8F" w:rsidP="00C73AAB">
      <w:pPr>
        <w:pStyle w:val="Notedebasdepage"/>
        <w:bidi/>
        <w:jc w:val="left"/>
        <w:rPr>
          <w:rFonts w:cs="Simplified Arabic"/>
          <w:sz w:val="24"/>
          <w:szCs w:val="24"/>
          <w:rtl/>
          <w:lang w:bidi="ar-DZ"/>
        </w:rPr>
      </w:pPr>
      <w:r>
        <w:rPr>
          <w:rStyle w:val="Appelnotedebasdep"/>
        </w:rPr>
        <w:footnoteRef/>
      </w:r>
      <w:r>
        <w:t xml:space="preserve"> </w:t>
      </w:r>
      <w:r>
        <w:rPr>
          <w:rFonts w:cs="Simplified Arabic" w:hint="cs"/>
          <w:sz w:val="24"/>
          <w:szCs w:val="24"/>
          <w:rtl/>
          <w:lang w:bidi="ar-DZ"/>
        </w:rPr>
        <w:t xml:space="preserve">- عبد الملك </w:t>
      </w:r>
      <w:proofErr w:type="spellStart"/>
      <w:proofErr w:type="gramStart"/>
      <w:r>
        <w:rPr>
          <w:rFonts w:cs="Simplified Arabic" w:hint="cs"/>
          <w:sz w:val="24"/>
          <w:szCs w:val="24"/>
          <w:rtl/>
          <w:lang w:bidi="ar-DZ"/>
        </w:rPr>
        <w:t>جندي،الموسوعة</w:t>
      </w:r>
      <w:proofErr w:type="spellEnd"/>
      <w:proofErr w:type="gramEnd"/>
      <w:r>
        <w:rPr>
          <w:rFonts w:cs="Simplified Arabic" w:hint="cs"/>
          <w:sz w:val="24"/>
          <w:szCs w:val="24"/>
          <w:rtl/>
          <w:lang w:bidi="ar-DZ"/>
        </w:rPr>
        <w:t xml:space="preserve"> الجنائية: الجزء الخامس -عقوبة-قتل وجرح وضرب، مرجع سابق، ص:242.</w:t>
      </w:r>
    </w:p>
  </w:footnote>
  <w:footnote w:id="63">
    <w:p w:rsidR="00C73AAB" w:rsidRPr="00B725B8" w:rsidRDefault="00C73AAB" w:rsidP="00C73AAB">
      <w:pPr>
        <w:pStyle w:val="Notedebasdepage"/>
        <w:bidi/>
        <w:jc w:val="left"/>
        <w:rPr>
          <w:rFonts w:cs="Simplified Arabic" w:hint="cs"/>
          <w:sz w:val="24"/>
          <w:szCs w:val="24"/>
          <w:rtl/>
          <w:lang w:bidi="ar-DZ"/>
        </w:rPr>
      </w:pPr>
      <w:r w:rsidRPr="00B725B8">
        <w:rPr>
          <w:rStyle w:val="Appelnotedebasdep"/>
          <w:sz w:val="24"/>
          <w:szCs w:val="24"/>
        </w:rPr>
        <w:footnoteRef/>
      </w:r>
      <w:r w:rsidRPr="00B725B8">
        <w:rPr>
          <w:sz w:val="24"/>
          <w:szCs w:val="24"/>
        </w:rPr>
        <w:t xml:space="preserve"> </w:t>
      </w:r>
      <w:r w:rsidRPr="00B725B8">
        <w:rPr>
          <w:rFonts w:cs="Simplified Arabic" w:hint="cs"/>
          <w:sz w:val="24"/>
          <w:szCs w:val="24"/>
          <w:rtl/>
          <w:lang w:bidi="ar-DZ"/>
        </w:rPr>
        <w:t>- عبد القادر بوراس، مرجع سابق، ص: 220، 221.</w:t>
      </w:r>
    </w:p>
  </w:footnote>
  <w:footnote w:id="64">
    <w:p w:rsidR="00C73AAB" w:rsidRDefault="00C73AAB" w:rsidP="00C73AAB">
      <w:pPr>
        <w:pStyle w:val="Notedebasdepage"/>
        <w:bidi/>
        <w:jc w:val="left"/>
        <w:rPr>
          <w:rFonts w:cs="Simplified Arabic" w:hint="cs"/>
          <w:sz w:val="24"/>
          <w:szCs w:val="24"/>
          <w:rtl/>
          <w:lang w:bidi="ar-DZ"/>
        </w:rPr>
      </w:pPr>
      <w:r w:rsidRPr="00B725B8">
        <w:rPr>
          <w:rStyle w:val="Appelnotedebasdep"/>
          <w:sz w:val="24"/>
          <w:szCs w:val="24"/>
        </w:rPr>
        <w:footnoteRef/>
      </w:r>
      <w:r>
        <w:t xml:space="preserve"> </w:t>
      </w:r>
      <w:r>
        <w:rPr>
          <w:rFonts w:cs="Simplified Arabic" w:hint="cs"/>
          <w:sz w:val="24"/>
          <w:szCs w:val="24"/>
          <w:rtl/>
          <w:lang w:bidi="ar-DZ"/>
        </w:rPr>
        <w:t>-</w:t>
      </w:r>
      <w:r w:rsidRPr="00820DEC">
        <w:rPr>
          <w:rFonts w:cs="Simplified Arabic" w:hint="cs"/>
          <w:sz w:val="24"/>
          <w:szCs w:val="24"/>
          <w:rtl/>
          <w:lang w:bidi="ar-DZ"/>
        </w:rPr>
        <w:t xml:space="preserve"> </w:t>
      </w:r>
      <w:r>
        <w:rPr>
          <w:rFonts w:cs="Simplified Arabic" w:hint="cs"/>
          <w:sz w:val="24"/>
          <w:szCs w:val="24"/>
          <w:rtl/>
          <w:lang w:bidi="ar-DZ"/>
        </w:rPr>
        <w:t xml:space="preserve">القانون 04-05 المتعلق بتنظيم السجون وإعادة الإدماج الإجتماعي </w:t>
      </w:r>
      <w:proofErr w:type="gramStart"/>
      <w:r>
        <w:rPr>
          <w:rFonts w:cs="Simplified Arabic" w:hint="cs"/>
          <w:sz w:val="24"/>
          <w:szCs w:val="24"/>
          <w:rtl/>
          <w:lang w:bidi="ar-DZ"/>
        </w:rPr>
        <w:t>للمحبوسين،المؤرخ</w:t>
      </w:r>
      <w:proofErr w:type="gramEnd"/>
      <w:r>
        <w:rPr>
          <w:rFonts w:cs="Simplified Arabic" w:hint="cs"/>
          <w:sz w:val="24"/>
          <w:szCs w:val="24"/>
          <w:rtl/>
          <w:lang w:bidi="ar-DZ"/>
        </w:rPr>
        <w:t xml:space="preserve"> في 27 ذي الحجة الموافق 06فيفري 2005،الجريدة الرسمية، عدد 12 </w:t>
      </w:r>
      <w:proofErr w:type="spellStart"/>
      <w:r>
        <w:rPr>
          <w:rFonts w:cs="Simplified Arabic" w:hint="cs"/>
          <w:sz w:val="24"/>
          <w:szCs w:val="24"/>
          <w:rtl/>
          <w:lang w:bidi="ar-DZ"/>
        </w:rPr>
        <w:t>المؤرخا</w:t>
      </w:r>
      <w:proofErr w:type="spellEnd"/>
      <w:r>
        <w:rPr>
          <w:rFonts w:cs="Simplified Arabic" w:hint="cs"/>
          <w:sz w:val="24"/>
          <w:szCs w:val="24"/>
          <w:rtl/>
          <w:lang w:bidi="ar-DZ"/>
        </w:rPr>
        <w:t xml:space="preserve"> في 13 فيفري 2005.</w:t>
      </w:r>
    </w:p>
    <w:p w:rsidR="00C73AAB" w:rsidRPr="00574EDE" w:rsidRDefault="00C73AAB" w:rsidP="00C73AAB">
      <w:pPr>
        <w:pStyle w:val="Notedebasdepage"/>
        <w:bidi/>
        <w:jc w:val="left"/>
        <w:rPr>
          <w:rFonts w:cs="Simplified Arabic" w:hint="cs"/>
          <w:sz w:val="24"/>
          <w:szCs w:val="24"/>
          <w:rtl/>
          <w:lang w:bidi="ar-DZ"/>
        </w:rPr>
      </w:pPr>
    </w:p>
  </w:footnote>
  <w:footnote w:id="65">
    <w:p w:rsidR="00C73AAB" w:rsidRDefault="00C73AAB" w:rsidP="00C73AAB">
      <w:pPr>
        <w:pStyle w:val="Notedebasdepage"/>
        <w:bidi/>
        <w:jc w:val="left"/>
        <w:rPr>
          <w:rFonts w:cs="Simplified Arabic" w:hint="cs"/>
          <w:sz w:val="24"/>
          <w:szCs w:val="24"/>
          <w:rtl/>
        </w:rPr>
      </w:pPr>
      <w:r w:rsidRPr="00B725B8">
        <w:rPr>
          <w:rStyle w:val="Appelnotedebasdep"/>
          <w:rFonts w:cs="Simplified Arabic"/>
          <w:sz w:val="24"/>
          <w:szCs w:val="24"/>
        </w:rPr>
        <w:footnoteRef/>
      </w:r>
      <w:r>
        <w:t xml:space="preserve"> </w:t>
      </w:r>
      <w:r>
        <w:rPr>
          <w:rFonts w:cs="Simplified Arabic" w:hint="cs"/>
          <w:sz w:val="24"/>
          <w:szCs w:val="24"/>
          <w:rtl/>
        </w:rPr>
        <w:t>- عبد القادر بوراس، المرجع السابق، ص: 222.</w:t>
      </w:r>
    </w:p>
    <w:p w:rsidR="00C73AAB" w:rsidRPr="00821CC1" w:rsidRDefault="00C73AAB" w:rsidP="00C73AAB">
      <w:pPr>
        <w:pStyle w:val="Notedebasdepage"/>
        <w:bidi/>
        <w:jc w:val="left"/>
        <w:rPr>
          <w:rFonts w:cs="Simplified Arabic" w:hint="cs"/>
          <w:color w:val="000000"/>
          <w:sz w:val="24"/>
          <w:szCs w:val="24"/>
          <w:rtl/>
          <w:lang w:bidi="ar-DZ"/>
        </w:rPr>
      </w:pPr>
      <w:r>
        <w:rPr>
          <w:rFonts w:cs="Simplified Arabic" w:hint="cs"/>
          <w:sz w:val="24"/>
          <w:szCs w:val="24"/>
          <w:rtl/>
        </w:rPr>
        <w:t xml:space="preserve"> </w:t>
      </w:r>
    </w:p>
  </w:footnote>
  <w:footnote w:id="66">
    <w:p w:rsidR="00C73AAB" w:rsidRPr="00DC63FF" w:rsidRDefault="00C73AAB" w:rsidP="00C73AAB">
      <w:pPr>
        <w:pStyle w:val="Notedebasdepage"/>
        <w:bidi/>
        <w:jc w:val="left"/>
        <w:rPr>
          <w:rFonts w:cs="Simplified Arabic" w:hint="cs"/>
          <w:sz w:val="24"/>
          <w:szCs w:val="24"/>
          <w:rtl/>
          <w:lang w:bidi="ar-DZ"/>
        </w:rPr>
      </w:pPr>
      <w:r>
        <w:rPr>
          <w:rStyle w:val="Appelnotedebasdep"/>
        </w:rPr>
        <w:footnoteRef/>
      </w:r>
      <w:r>
        <w:t xml:space="preserve"> </w:t>
      </w:r>
      <w:r w:rsidRPr="00DC63FF">
        <w:rPr>
          <w:rFonts w:cs="Simplified Arabic" w:hint="cs"/>
          <w:sz w:val="24"/>
          <w:szCs w:val="24"/>
          <w:rtl/>
        </w:rPr>
        <w:t xml:space="preserve">- </w:t>
      </w:r>
      <w:r w:rsidRPr="00DC63FF">
        <w:rPr>
          <w:rFonts w:cs="Simplified Arabic" w:hint="cs"/>
          <w:color w:val="000000"/>
          <w:sz w:val="24"/>
          <w:szCs w:val="24"/>
          <w:rtl/>
          <w:lang w:bidi="ar-DZ"/>
        </w:rPr>
        <w:t>القانون العضوي رقم: 04-11 المؤرخ في: 21 رجب 1425 الموافق 06 سبتمبر 2004، والمتضمن القانون الأساسي للقضاء.</w:t>
      </w:r>
    </w:p>
  </w:footnote>
  <w:footnote w:id="67">
    <w:p w:rsidR="00C73AAB" w:rsidRPr="00DC63FF" w:rsidRDefault="00C73AAB" w:rsidP="00C73AAB">
      <w:pPr>
        <w:pStyle w:val="Notedebasdepage"/>
        <w:bidi/>
        <w:jc w:val="left"/>
        <w:rPr>
          <w:rFonts w:cs="Simplified Arabic" w:hint="cs"/>
          <w:sz w:val="24"/>
          <w:szCs w:val="24"/>
          <w:rtl/>
          <w:lang w:bidi="ar-DZ"/>
        </w:rPr>
      </w:pPr>
      <w:r w:rsidRPr="00DC63FF">
        <w:rPr>
          <w:rStyle w:val="Appelnotedebasdep"/>
          <w:rFonts w:cs="Simplified Arabic"/>
          <w:sz w:val="24"/>
          <w:szCs w:val="24"/>
        </w:rPr>
        <w:footnoteRef/>
      </w:r>
      <w:r w:rsidRPr="00DC63FF">
        <w:rPr>
          <w:rFonts w:cs="Simplified Arabic"/>
          <w:sz w:val="24"/>
          <w:szCs w:val="24"/>
        </w:rPr>
        <w:t xml:space="preserve"> </w:t>
      </w:r>
      <w:r w:rsidRPr="00DC63FF">
        <w:rPr>
          <w:rFonts w:cs="Simplified Arabic" w:hint="cs"/>
          <w:color w:val="000000"/>
          <w:sz w:val="24"/>
          <w:szCs w:val="24"/>
          <w:rtl/>
        </w:rPr>
        <w:t>- عبد القادر بوراس، المرجع السابق ص: 223،224.</w:t>
      </w:r>
    </w:p>
  </w:footnote>
  <w:footnote w:id="68">
    <w:p w:rsidR="00C73AAB" w:rsidRPr="00F41424" w:rsidRDefault="00C73AAB" w:rsidP="00C73AAB">
      <w:pPr>
        <w:pStyle w:val="Notedebasdepage"/>
        <w:bidi/>
        <w:jc w:val="left"/>
        <w:rPr>
          <w:rFonts w:cs="Simplified Arabic" w:hint="cs"/>
          <w:sz w:val="24"/>
          <w:szCs w:val="24"/>
          <w:rtl/>
          <w:lang w:bidi="ar-DZ"/>
        </w:rPr>
      </w:pPr>
      <w:r>
        <w:rPr>
          <w:rStyle w:val="Appelnotedebasdep"/>
        </w:rPr>
        <w:footnoteRef/>
      </w:r>
      <w:r>
        <w:t xml:space="preserve"> </w:t>
      </w:r>
      <w:r>
        <w:rPr>
          <w:rFonts w:cs="Simplified Arabic" w:hint="cs"/>
          <w:sz w:val="24"/>
          <w:szCs w:val="24"/>
          <w:rtl/>
          <w:lang w:bidi="ar-DZ"/>
        </w:rPr>
        <w:t xml:space="preserve">- عبد القادر </w:t>
      </w:r>
      <w:proofErr w:type="gramStart"/>
      <w:r>
        <w:rPr>
          <w:rFonts w:cs="Simplified Arabic" w:hint="cs"/>
          <w:sz w:val="24"/>
          <w:szCs w:val="24"/>
          <w:rtl/>
          <w:lang w:bidi="ar-DZ"/>
        </w:rPr>
        <w:t>بوراس ،</w:t>
      </w:r>
      <w:proofErr w:type="gramEnd"/>
      <w:r>
        <w:rPr>
          <w:rFonts w:cs="Simplified Arabic" w:hint="cs"/>
          <w:sz w:val="24"/>
          <w:szCs w:val="24"/>
          <w:rtl/>
          <w:lang w:bidi="ar-DZ"/>
        </w:rPr>
        <w:t xml:space="preserve"> المرجع السابق، ص209.</w:t>
      </w:r>
    </w:p>
  </w:footnote>
  <w:footnote w:id="69">
    <w:p w:rsidR="00C73AAB" w:rsidRPr="009F4743" w:rsidRDefault="00C73AAB" w:rsidP="00C73AAB">
      <w:pPr>
        <w:pStyle w:val="Notedebasdepage"/>
        <w:bidi/>
        <w:jc w:val="left"/>
        <w:rPr>
          <w:rFonts w:cs="Simplified Arabic" w:hint="cs"/>
          <w:sz w:val="24"/>
          <w:szCs w:val="24"/>
          <w:rtl/>
          <w:lang w:bidi="ar-DZ"/>
        </w:rPr>
      </w:pPr>
      <w:r>
        <w:rPr>
          <w:rStyle w:val="Appelnotedebasdep"/>
        </w:rPr>
        <w:footnoteRef/>
      </w:r>
      <w:r>
        <w:t xml:space="preserve"> </w:t>
      </w:r>
      <w:r>
        <w:rPr>
          <w:rFonts w:cs="Simplified Arabic" w:hint="cs"/>
          <w:sz w:val="24"/>
          <w:szCs w:val="24"/>
          <w:rtl/>
          <w:lang w:bidi="ar-DZ"/>
        </w:rPr>
        <w:t xml:space="preserve">- محمد لخضر </w:t>
      </w:r>
      <w:proofErr w:type="gramStart"/>
      <w:r>
        <w:rPr>
          <w:rFonts w:cs="Simplified Arabic" w:hint="cs"/>
          <w:sz w:val="24"/>
          <w:szCs w:val="24"/>
          <w:rtl/>
          <w:lang w:bidi="ar-DZ"/>
        </w:rPr>
        <w:t>الوافي ،</w:t>
      </w:r>
      <w:proofErr w:type="gramEnd"/>
      <w:r>
        <w:rPr>
          <w:rFonts w:cs="Simplified Arabic" w:hint="cs"/>
          <w:sz w:val="24"/>
          <w:szCs w:val="24"/>
          <w:rtl/>
          <w:lang w:bidi="ar-DZ"/>
        </w:rPr>
        <w:t xml:space="preserve"> مرجع سابق، ص:22.</w:t>
      </w:r>
    </w:p>
  </w:footnote>
  <w:footnote w:id="70">
    <w:p w:rsidR="00C73AAB" w:rsidRPr="00630B90" w:rsidRDefault="00C73AAB" w:rsidP="00C73AAB">
      <w:pPr>
        <w:pStyle w:val="Notedebasdepage"/>
        <w:bidi/>
        <w:jc w:val="left"/>
        <w:rPr>
          <w:rFonts w:cs="Simplified Arabic" w:hint="cs"/>
          <w:sz w:val="24"/>
          <w:szCs w:val="24"/>
          <w:rtl/>
          <w:lang w:bidi="ar-DZ"/>
        </w:rPr>
      </w:pPr>
      <w:r>
        <w:rPr>
          <w:rStyle w:val="Appelnotedebasdep"/>
        </w:rPr>
        <w:footnoteRef/>
      </w:r>
      <w:r>
        <w:t xml:space="preserve"> </w:t>
      </w:r>
      <w:r>
        <w:rPr>
          <w:rFonts w:cs="Simplified Arabic" w:hint="cs"/>
          <w:sz w:val="24"/>
          <w:szCs w:val="24"/>
          <w:rtl/>
          <w:lang w:bidi="ar-DZ"/>
        </w:rPr>
        <w:t>- عبد القادر بوراس، المرجع السابق، ص:210،211.</w:t>
      </w:r>
    </w:p>
  </w:footnote>
  <w:footnote w:id="71">
    <w:p w:rsidR="00C73AAB" w:rsidRPr="008D4207" w:rsidRDefault="00C73AAB" w:rsidP="00C73AAB">
      <w:pPr>
        <w:pStyle w:val="Notedebasdepage"/>
        <w:bidi/>
        <w:jc w:val="left"/>
        <w:rPr>
          <w:rFonts w:cs="Simplified Arabic" w:hint="cs"/>
          <w:sz w:val="24"/>
          <w:szCs w:val="24"/>
          <w:rtl/>
          <w:lang w:bidi="ar-DZ"/>
        </w:rPr>
      </w:pPr>
      <w:r>
        <w:rPr>
          <w:rStyle w:val="Appelnotedebasdep"/>
        </w:rPr>
        <w:footnoteRef/>
      </w:r>
      <w:r>
        <w:t xml:space="preserve"> </w:t>
      </w:r>
      <w:r>
        <w:rPr>
          <w:rFonts w:cs="Simplified Arabic" w:hint="cs"/>
          <w:sz w:val="24"/>
          <w:szCs w:val="24"/>
          <w:rtl/>
          <w:lang w:bidi="ar-DZ"/>
        </w:rPr>
        <w:t>- محمد لخضر الوافي، المرجع السابق، ص:23.</w:t>
      </w:r>
    </w:p>
  </w:footnote>
  <w:footnote w:id="72">
    <w:p w:rsidR="00C73AAB" w:rsidRPr="00743C60" w:rsidRDefault="00C73AAB" w:rsidP="00C73AAB">
      <w:pPr>
        <w:pStyle w:val="Notedebasdepage"/>
        <w:bidi/>
        <w:jc w:val="left"/>
        <w:rPr>
          <w:rFonts w:cs="Simplified Arabic" w:hint="cs"/>
          <w:sz w:val="24"/>
          <w:szCs w:val="24"/>
          <w:rtl/>
          <w:lang w:bidi="ar-DZ"/>
        </w:rPr>
      </w:pPr>
      <w:r>
        <w:rPr>
          <w:rStyle w:val="Appelnotedebasdep"/>
        </w:rPr>
        <w:footnoteRef/>
      </w:r>
      <w:r>
        <w:t xml:space="preserve"> </w:t>
      </w:r>
      <w:r>
        <w:rPr>
          <w:rFonts w:cs="Simplified Arabic" w:hint="cs"/>
          <w:sz w:val="24"/>
          <w:szCs w:val="24"/>
          <w:rtl/>
          <w:lang w:bidi="ar-DZ"/>
        </w:rPr>
        <w:t>- عبد القادر بوراس، نفس المرجع، ص: 212-215.</w:t>
      </w:r>
    </w:p>
  </w:footnote>
  <w:footnote w:id="73">
    <w:p w:rsidR="00C73AAB" w:rsidRPr="00C83A2C" w:rsidRDefault="00C73AAB" w:rsidP="00C73AAB">
      <w:pPr>
        <w:pStyle w:val="Notedebasdepage"/>
        <w:bidi/>
        <w:jc w:val="left"/>
        <w:rPr>
          <w:rFonts w:cs="Simplified Arabic" w:hint="cs"/>
          <w:sz w:val="24"/>
          <w:szCs w:val="24"/>
          <w:rtl/>
          <w:lang w:bidi="ar-DZ"/>
        </w:rPr>
      </w:pPr>
      <w:r>
        <w:rPr>
          <w:rStyle w:val="Appelnotedebasdep"/>
        </w:rPr>
        <w:footnoteRef/>
      </w:r>
      <w:r>
        <w:t xml:space="preserve"> </w:t>
      </w:r>
      <w:r>
        <w:rPr>
          <w:rFonts w:cs="Simplified Arabic" w:hint="cs"/>
          <w:sz w:val="24"/>
          <w:szCs w:val="24"/>
          <w:rtl/>
          <w:lang w:bidi="ar-DZ"/>
        </w:rPr>
        <w:t>- محمد لخضر الوافي، المرجع السابق، ص:23.</w:t>
      </w:r>
    </w:p>
  </w:footnote>
  <w:footnote w:id="74">
    <w:p w:rsidR="00C73AAB" w:rsidRPr="00515620" w:rsidRDefault="00C73AAB" w:rsidP="00C73AAB">
      <w:pPr>
        <w:pStyle w:val="Notedebasdepage"/>
        <w:bidi/>
        <w:jc w:val="left"/>
        <w:rPr>
          <w:rFonts w:cs="Simplified Arabic" w:hint="cs"/>
          <w:sz w:val="24"/>
          <w:szCs w:val="24"/>
          <w:rtl/>
          <w:lang w:bidi="ar-DZ"/>
        </w:rPr>
      </w:pPr>
      <w:r>
        <w:rPr>
          <w:rStyle w:val="Appelnotedebasdep"/>
        </w:rPr>
        <w:footnoteRef/>
      </w:r>
      <w:r>
        <w:t xml:space="preserve"> </w:t>
      </w:r>
      <w:r>
        <w:rPr>
          <w:rFonts w:cs="Simplified Arabic" w:hint="cs"/>
          <w:sz w:val="24"/>
          <w:szCs w:val="24"/>
          <w:rtl/>
          <w:lang w:bidi="ar-DZ"/>
        </w:rPr>
        <w:t>- عبد القادر بوراس، المرجع السابق، ص:216.</w:t>
      </w:r>
    </w:p>
  </w:footnote>
  <w:footnote w:id="75">
    <w:p w:rsidR="00C73AAB" w:rsidRPr="00FF6D68" w:rsidRDefault="00C73AAB" w:rsidP="00C73AAB">
      <w:pPr>
        <w:pStyle w:val="Notedebasdepage"/>
        <w:bidi/>
        <w:jc w:val="left"/>
        <w:rPr>
          <w:rFonts w:cs="Simplified Arabic" w:hint="cs"/>
          <w:sz w:val="24"/>
          <w:szCs w:val="24"/>
          <w:rtl/>
          <w:lang w:bidi="ar-DZ"/>
        </w:rPr>
      </w:pPr>
      <w:r>
        <w:rPr>
          <w:rStyle w:val="Appelnotedebasdep"/>
        </w:rPr>
        <w:footnoteRef/>
      </w:r>
      <w:r>
        <w:t xml:space="preserve"> </w:t>
      </w:r>
      <w:r>
        <w:rPr>
          <w:rFonts w:cs="Simplified Arabic" w:hint="cs"/>
          <w:sz w:val="24"/>
          <w:szCs w:val="24"/>
          <w:rtl/>
          <w:lang w:bidi="ar-DZ"/>
        </w:rPr>
        <w:t>- عبد القادر بوراس، نفس المرجع، ص:219.</w:t>
      </w:r>
    </w:p>
  </w:footnote>
  <w:footnote w:id="76">
    <w:p w:rsidR="00C73AAB" w:rsidRPr="00FF6D68" w:rsidRDefault="00C73AAB" w:rsidP="00C73AAB">
      <w:pPr>
        <w:pStyle w:val="Notedebasdepage"/>
        <w:bidi/>
        <w:jc w:val="left"/>
        <w:rPr>
          <w:rFonts w:cs="Simplified Arabic" w:hint="cs"/>
          <w:sz w:val="24"/>
          <w:szCs w:val="24"/>
          <w:rtl/>
          <w:lang w:bidi="ar-DZ"/>
        </w:rPr>
      </w:pPr>
      <w:r>
        <w:rPr>
          <w:rStyle w:val="Appelnotedebasdep"/>
        </w:rPr>
        <w:footnoteRef/>
      </w:r>
      <w:r>
        <w:t xml:space="preserve"> </w:t>
      </w:r>
      <w:r>
        <w:rPr>
          <w:rFonts w:cs="Simplified Arabic" w:hint="cs"/>
          <w:sz w:val="24"/>
          <w:szCs w:val="24"/>
          <w:rtl/>
          <w:lang w:bidi="ar-DZ"/>
        </w:rPr>
        <w:t>- محمد لخضر الوافي، المرجع السابق، ص:24.</w:t>
      </w:r>
    </w:p>
  </w:footnote>
  <w:footnote w:id="77">
    <w:p w:rsidR="00C73AAB" w:rsidRPr="004564DB" w:rsidRDefault="00C73AAB" w:rsidP="00C73AAB">
      <w:pPr>
        <w:pStyle w:val="Notedebasdepage"/>
        <w:bidi/>
        <w:jc w:val="left"/>
        <w:rPr>
          <w:rFonts w:cs="Simplified Arabic" w:hint="cs"/>
          <w:sz w:val="24"/>
          <w:szCs w:val="24"/>
          <w:rtl/>
          <w:lang w:bidi="ar-DZ"/>
        </w:rPr>
      </w:pPr>
      <w:r>
        <w:rPr>
          <w:rStyle w:val="Appelnotedebasdep"/>
        </w:rPr>
        <w:footnoteRef/>
      </w:r>
      <w:r>
        <w:t xml:space="preserve"> </w:t>
      </w:r>
      <w:r>
        <w:rPr>
          <w:rFonts w:cs="Simplified Arabic" w:hint="cs"/>
          <w:sz w:val="24"/>
          <w:szCs w:val="24"/>
          <w:rtl/>
          <w:lang w:bidi="ar-DZ"/>
        </w:rPr>
        <w:t>- محمد لخضر الوافي، المرجع السابق، ص:28.</w:t>
      </w:r>
    </w:p>
  </w:footnote>
  <w:footnote w:id="78">
    <w:p w:rsidR="00C73AAB" w:rsidRPr="00EA477A" w:rsidRDefault="00C73AAB" w:rsidP="00C73AAB">
      <w:pPr>
        <w:pStyle w:val="Notedebasdepage"/>
        <w:bidi/>
        <w:jc w:val="left"/>
        <w:rPr>
          <w:rFonts w:cs="Simplified Arabic" w:hint="cs"/>
          <w:sz w:val="24"/>
          <w:szCs w:val="24"/>
          <w:rtl/>
          <w:lang w:bidi="ar-DZ"/>
        </w:rPr>
      </w:pPr>
      <w:r w:rsidRPr="00EA477A">
        <w:rPr>
          <w:rStyle w:val="Appelnotedebasdep"/>
          <w:sz w:val="24"/>
          <w:szCs w:val="24"/>
        </w:rPr>
        <w:footnoteRef/>
      </w:r>
      <w:r w:rsidRPr="00EA477A">
        <w:rPr>
          <w:rFonts w:cs="Simplified Arabic" w:hint="cs"/>
          <w:sz w:val="24"/>
          <w:szCs w:val="24"/>
          <w:rtl/>
        </w:rPr>
        <w:t>- عمار بوضياف، الوجيز في القانون الإداري، الطبعة الأولى، دار ريحانة، الجزائر، سنة</w:t>
      </w:r>
      <w:r>
        <w:rPr>
          <w:rFonts w:cs="Simplified Arabic" w:hint="cs"/>
          <w:sz w:val="24"/>
          <w:szCs w:val="24"/>
          <w:rtl/>
        </w:rPr>
        <w:t xml:space="preserve"> </w:t>
      </w:r>
      <w:r w:rsidRPr="00EA477A">
        <w:rPr>
          <w:rFonts w:cs="Simplified Arabic" w:hint="cs"/>
          <w:sz w:val="24"/>
          <w:szCs w:val="24"/>
          <w:rtl/>
        </w:rPr>
        <w:t>2002، ص:95،96.</w:t>
      </w:r>
      <w:r w:rsidRPr="00EA477A">
        <w:rPr>
          <w:sz w:val="24"/>
          <w:szCs w:val="24"/>
        </w:rPr>
        <w:t xml:space="preserve"> </w:t>
      </w:r>
    </w:p>
  </w:footnote>
  <w:footnote w:id="79">
    <w:p w:rsidR="00C73AAB" w:rsidRDefault="00C73AAB" w:rsidP="00C73AAB">
      <w:pPr>
        <w:pStyle w:val="Notedebasdepage"/>
        <w:bidi/>
        <w:jc w:val="left"/>
        <w:rPr>
          <w:rFonts w:hint="cs"/>
          <w:rtl/>
          <w:lang w:bidi="ar-DZ"/>
        </w:rPr>
      </w:pPr>
      <w:r w:rsidRPr="00EA477A">
        <w:rPr>
          <w:rStyle w:val="Appelnotedebasdep"/>
          <w:sz w:val="24"/>
          <w:szCs w:val="24"/>
        </w:rPr>
        <w:footnoteRef/>
      </w:r>
      <w:r w:rsidRPr="006E05B4">
        <w:rPr>
          <w:rFonts w:cs="Simplified Arabic" w:hint="cs"/>
          <w:color w:val="000000"/>
          <w:sz w:val="24"/>
          <w:szCs w:val="24"/>
          <w:rtl/>
          <w:lang w:bidi="ar-DZ"/>
        </w:rPr>
        <w:t xml:space="preserve">- القانون العضوي رقم:04-12 المؤرخ في:21 رجب 1425 الموافق 06 سبتمبر </w:t>
      </w:r>
      <w:proofErr w:type="gramStart"/>
      <w:r w:rsidRPr="006E05B4">
        <w:rPr>
          <w:rFonts w:cs="Simplified Arabic" w:hint="cs"/>
          <w:color w:val="000000"/>
          <w:sz w:val="24"/>
          <w:szCs w:val="24"/>
          <w:rtl/>
          <w:lang w:bidi="ar-DZ"/>
        </w:rPr>
        <w:t>2004،الجريدة</w:t>
      </w:r>
      <w:proofErr w:type="gramEnd"/>
      <w:r w:rsidRPr="006E05B4">
        <w:rPr>
          <w:rFonts w:cs="Simplified Arabic" w:hint="cs"/>
          <w:color w:val="000000"/>
          <w:sz w:val="24"/>
          <w:szCs w:val="24"/>
          <w:rtl/>
          <w:lang w:bidi="ar-DZ"/>
        </w:rPr>
        <w:t xml:space="preserve"> الرسمية، العدد57 المؤرخة في:08 سبتمبر2004،</w:t>
      </w:r>
      <w:r>
        <w:rPr>
          <w:rFonts w:cs="Simplified Arabic" w:hint="cs"/>
          <w:color w:val="000000"/>
          <w:sz w:val="32"/>
          <w:szCs w:val="32"/>
          <w:rtl/>
          <w:lang w:bidi="ar-DZ"/>
        </w:rPr>
        <w:t xml:space="preserve"> </w:t>
      </w:r>
      <w:r w:rsidRPr="007029C6">
        <w:rPr>
          <w:rFonts w:cs="Simplified Arabic" w:hint="cs"/>
          <w:color w:val="000000"/>
          <w:sz w:val="24"/>
          <w:szCs w:val="24"/>
          <w:rtl/>
          <w:lang w:bidi="ar-DZ"/>
        </w:rPr>
        <w:t>يتعلق بتشكيل المجلس الأعلى للقضاء وعمله وصلاحياته،</w:t>
      </w:r>
      <w:r>
        <w:rPr>
          <w:rFonts w:cs="Simplified Arabic" w:hint="cs"/>
          <w:color w:val="000000"/>
          <w:sz w:val="32"/>
          <w:szCs w:val="32"/>
          <w:rtl/>
          <w:lang w:bidi="ar-DZ"/>
        </w:rPr>
        <w:t xml:space="preserve"> </w:t>
      </w:r>
      <w:r w:rsidRPr="006E05B4">
        <w:rPr>
          <w:rFonts w:cs="Simplified Arabic" w:hint="cs"/>
          <w:color w:val="000000"/>
          <w:sz w:val="24"/>
          <w:szCs w:val="24"/>
          <w:rtl/>
          <w:lang w:bidi="ar-DZ"/>
        </w:rPr>
        <w:t>ص:23.</w:t>
      </w:r>
    </w:p>
  </w:footnote>
  <w:footnote w:id="80">
    <w:p w:rsidR="00C73AAB" w:rsidRPr="004A2B6F" w:rsidRDefault="00C73AAB" w:rsidP="00C73AAB">
      <w:pPr>
        <w:pStyle w:val="Notedebasdepage"/>
        <w:jc w:val="left"/>
        <w:rPr>
          <w:sz w:val="24"/>
          <w:szCs w:val="24"/>
          <w:lang w:val="en-GB" w:bidi="ar-DZ"/>
        </w:rPr>
      </w:pPr>
      <w:r>
        <w:rPr>
          <w:rStyle w:val="Appelnotedebasdep"/>
        </w:rPr>
        <w:footnoteRef/>
      </w:r>
      <w:r w:rsidRPr="004A2B6F">
        <w:rPr>
          <w:lang w:val="en-GB"/>
        </w:rPr>
        <w:t xml:space="preserve"> </w:t>
      </w:r>
      <w:r>
        <w:rPr>
          <w:rFonts w:hint="cs"/>
          <w:sz w:val="24"/>
          <w:szCs w:val="24"/>
          <w:rtl/>
          <w:lang w:bidi="ar-DZ"/>
        </w:rPr>
        <w:t>-</w:t>
      </w:r>
      <w:r w:rsidRPr="004A2B6F">
        <w:rPr>
          <w:sz w:val="24"/>
          <w:szCs w:val="24"/>
          <w:lang w:val="en-GB" w:bidi="ar-DZ"/>
        </w:rPr>
        <w:t xml:space="preserve"> </w:t>
      </w:r>
      <w:hyperlink r:id="rId1" w:history="1">
        <w:r w:rsidRPr="004A2B6F">
          <w:rPr>
            <w:rStyle w:val="Lienhypertexte"/>
            <w:lang w:val="en-GB" w:bidi="ar-DZ"/>
          </w:rPr>
          <w:t>www.droit</w:t>
        </w:r>
      </w:hyperlink>
      <w:r w:rsidRPr="004A2B6F">
        <w:rPr>
          <w:sz w:val="24"/>
          <w:szCs w:val="24"/>
          <w:lang w:val="en-GB" w:bidi="ar-DZ"/>
        </w:rPr>
        <w:t xml:space="preserve"> –dz.com/forum/th</w:t>
      </w:r>
      <w:r>
        <w:rPr>
          <w:sz w:val="24"/>
          <w:szCs w:val="24"/>
          <w:lang w:val="en-GB" w:bidi="ar-DZ"/>
        </w:rPr>
        <w:t>reads/9906</w:t>
      </w:r>
      <w:r w:rsidRPr="006E05B4">
        <w:rPr>
          <w:sz w:val="24"/>
          <w:szCs w:val="24"/>
          <w:lang w:val="en-GB" w:bidi="ar-DZ"/>
        </w:rPr>
        <w:t>/</w:t>
      </w:r>
      <w:r>
        <w:rPr>
          <w:sz w:val="24"/>
          <w:szCs w:val="24"/>
          <w:lang w:val="en-GB" w:bidi="ar-DZ"/>
        </w:rPr>
        <w:t>.</w:t>
      </w:r>
    </w:p>
  </w:footnote>
  <w:footnote w:id="81">
    <w:p w:rsidR="00C73AAB" w:rsidRPr="00A63878" w:rsidRDefault="00C73AAB" w:rsidP="00C73AAB">
      <w:pPr>
        <w:pStyle w:val="Notedebasdepage"/>
        <w:bidi/>
        <w:jc w:val="left"/>
        <w:rPr>
          <w:rFonts w:cs="Simplified Arabic" w:hint="cs"/>
          <w:sz w:val="24"/>
          <w:szCs w:val="24"/>
          <w:rtl/>
          <w:lang w:bidi="ar-DZ"/>
        </w:rPr>
      </w:pPr>
      <w:r>
        <w:rPr>
          <w:rStyle w:val="Appelnotedebasdep"/>
        </w:rPr>
        <w:footnoteRef/>
      </w:r>
      <w:r>
        <w:t xml:space="preserve"> </w:t>
      </w:r>
      <w:r>
        <w:rPr>
          <w:rFonts w:cs="Simplified Arabic" w:hint="cs"/>
          <w:sz w:val="24"/>
          <w:szCs w:val="24"/>
          <w:rtl/>
          <w:lang w:bidi="ar-DZ"/>
        </w:rPr>
        <w:t>- محمد لخضر الوافي، مرجع سابق، ص:32.</w:t>
      </w:r>
    </w:p>
  </w:footnote>
  <w:footnote w:id="82">
    <w:p w:rsidR="00C73AAB" w:rsidRDefault="00C73AAB" w:rsidP="00C73AAB">
      <w:pPr>
        <w:pStyle w:val="Notedebasdepage"/>
        <w:bidi/>
        <w:jc w:val="left"/>
        <w:rPr>
          <w:rFonts w:cs="Simplified Arabic" w:hint="cs"/>
          <w:sz w:val="24"/>
          <w:szCs w:val="24"/>
          <w:rtl/>
          <w:lang w:bidi="ar-DZ"/>
        </w:rPr>
      </w:pPr>
      <w:r>
        <w:rPr>
          <w:rStyle w:val="Appelnotedebasdep"/>
        </w:rPr>
        <w:footnoteRef/>
      </w:r>
      <w:r>
        <w:t xml:space="preserve"> </w:t>
      </w:r>
      <w:r>
        <w:rPr>
          <w:rFonts w:cs="Simplified Arabic" w:hint="cs"/>
          <w:sz w:val="24"/>
          <w:szCs w:val="24"/>
          <w:rtl/>
          <w:lang w:bidi="ar-DZ"/>
        </w:rPr>
        <w:t>- المرسوم التنفيذي رقم: 02/490 المحدد لصلاحيات وزير العدل حافظ الأختام، المؤرخ في: 21 رمضان 1423 الموافق ل 26نوفمبر2002، الجريدة الرسمية رقم 80، المؤرخة في 4ديسمبر 2002، ص:03.</w:t>
      </w:r>
    </w:p>
    <w:p w:rsidR="00C73AAB" w:rsidRPr="00053EB2" w:rsidRDefault="00C73AAB" w:rsidP="00C73AAB">
      <w:pPr>
        <w:pStyle w:val="Notedebasdepage"/>
        <w:jc w:val="left"/>
        <w:rPr>
          <w:rFonts w:cs="Simplified Arabic"/>
          <w:sz w:val="24"/>
          <w:szCs w:val="24"/>
          <w:lang w:bidi="ar-DZ"/>
        </w:rPr>
      </w:pPr>
      <w:r>
        <w:rPr>
          <w:rFonts w:cs="Simplified Arabic"/>
          <w:sz w:val="24"/>
          <w:szCs w:val="24"/>
          <w:lang w:bidi="ar-DZ"/>
        </w:rPr>
        <w:t>- www.droit-dz.com/forum/threads/9906/.</w:t>
      </w:r>
    </w:p>
  </w:footnote>
  <w:footnote w:id="83">
    <w:p w:rsidR="00C73AAB" w:rsidRPr="002F2EE1" w:rsidRDefault="00C73AAB" w:rsidP="00C73AAB">
      <w:pPr>
        <w:pStyle w:val="Notedebasdepage"/>
        <w:bidi/>
        <w:jc w:val="left"/>
        <w:rPr>
          <w:rFonts w:cs="Simplified Arabic" w:hint="cs"/>
          <w:sz w:val="24"/>
          <w:szCs w:val="24"/>
          <w:rtl/>
          <w:lang w:bidi="ar-DZ"/>
        </w:rPr>
      </w:pPr>
      <w:r>
        <w:rPr>
          <w:rStyle w:val="Appelnotedebasdep"/>
        </w:rPr>
        <w:footnoteRef/>
      </w:r>
      <w:r>
        <w:t xml:space="preserve"> </w:t>
      </w:r>
      <w:r>
        <w:rPr>
          <w:rFonts w:cs="Simplified Arabic" w:hint="cs"/>
          <w:sz w:val="24"/>
          <w:szCs w:val="24"/>
          <w:rtl/>
          <w:lang w:bidi="ar-DZ"/>
        </w:rPr>
        <w:t>- محمد لخضر الوافي، مرجع سابق، ص:34،35.</w:t>
      </w:r>
    </w:p>
  </w:footnote>
  <w:footnote w:id="84">
    <w:p w:rsidR="00C73AAB" w:rsidRPr="009776D5" w:rsidRDefault="00C73AAB" w:rsidP="00C73AAB">
      <w:pPr>
        <w:pStyle w:val="Notedebasdepage"/>
        <w:jc w:val="left"/>
        <w:rPr>
          <w:rFonts w:cs="Simplified Arabic" w:hint="cs"/>
          <w:sz w:val="24"/>
          <w:szCs w:val="24"/>
          <w:rtl/>
          <w:lang w:val="en-US" w:bidi="ar-DZ"/>
        </w:rPr>
      </w:pPr>
      <w:r w:rsidRPr="009776D5">
        <w:rPr>
          <w:rStyle w:val="Appelnotedebasdep"/>
          <w:rFonts w:cs="Simplified Arabic"/>
          <w:sz w:val="24"/>
          <w:szCs w:val="24"/>
        </w:rPr>
        <w:footnoteRef/>
      </w:r>
      <w:r>
        <w:rPr>
          <w:rFonts w:cs="Simplified Arabic"/>
          <w:sz w:val="24"/>
          <w:szCs w:val="24"/>
          <w:lang w:bidi="ar-DZ"/>
        </w:rPr>
        <w:t>- www.elkhabar.com/prem/article/108542/</w:t>
      </w:r>
      <w:r>
        <w:rPr>
          <w:rFonts w:cs="Simplified Arabic" w:hint="cs"/>
          <w:sz w:val="24"/>
          <w:szCs w:val="24"/>
          <w:rtl/>
          <w:lang w:val="en-US" w:bidi="ar-DZ"/>
        </w:rPr>
        <w:t>/</w:t>
      </w:r>
      <w:r>
        <w:rPr>
          <w:rFonts w:cs="Simplified Arabic" w:hint="cs"/>
          <w:sz w:val="24"/>
          <w:szCs w:val="24"/>
          <w:rtl/>
          <w:lang w:val="en-US" w:bidi="ar-DZ"/>
        </w:rPr>
        <w:t>عفو-رئاسي-وتخفيض-عقوبات-بمناسبة-عيد-الاستقلال</w:t>
      </w:r>
    </w:p>
  </w:footnote>
  <w:footnote w:id="85">
    <w:p w:rsidR="00C73AAB" w:rsidRPr="002A15C9" w:rsidRDefault="00C73AAB" w:rsidP="00C73AAB">
      <w:pPr>
        <w:pStyle w:val="Notedebasdepage"/>
        <w:bidi/>
        <w:jc w:val="left"/>
        <w:rPr>
          <w:rFonts w:cs="Simplified Arabic" w:hint="cs"/>
          <w:sz w:val="24"/>
          <w:szCs w:val="24"/>
          <w:rtl/>
          <w:lang w:bidi="ar-DZ"/>
        </w:rPr>
      </w:pPr>
      <w:r>
        <w:rPr>
          <w:rStyle w:val="Appelnotedebasdep"/>
        </w:rPr>
        <w:footnoteRef/>
      </w:r>
      <w:r>
        <w:t xml:space="preserve"> </w:t>
      </w:r>
      <w:r>
        <w:rPr>
          <w:rFonts w:cs="Simplified Arabic" w:hint="cs"/>
          <w:sz w:val="24"/>
          <w:szCs w:val="24"/>
          <w:rtl/>
          <w:lang w:bidi="ar-DZ"/>
        </w:rPr>
        <w:t>- عبد القادر بوراس، مرجع سابق، ص:385، 386.</w:t>
      </w:r>
    </w:p>
  </w:footnote>
  <w:footnote w:id="86">
    <w:p w:rsidR="00C73AAB" w:rsidRPr="003D20F7" w:rsidRDefault="00C73AAB" w:rsidP="00C73AAB">
      <w:pPr>
        <w:pStyle w:val="Notedebasdepage"/>
        <w:bidi/>
        <w:jc w:val="left"/>
        <w:rPr>
          <w:rFonts w:cs="Simplified Arabic" w:hint="cs"/>
          <w:sz w:val="24"/>
          <w:szCs w:val="24"/>
          <w:rtl/>
          <w:lang w:bidi="ar-DZ"/>
        </w:rPr>
      </w:pPr>
      <w:r>
        <w:rPr>
          <w:rStyle w:val="Appelnotedebasdep"/>
        </w:rPr>
        <w:footnoteRef/>
      </w:r>
      <w:r>
        <w:t xml:space="preserve"> </w:t>
      </w:r>
      <w:r>
        <w:rPr>
          <w:rFonts w:cs="Simplified Arabic" w:hint="cs"/>
          <w:sz w:val="24"/>
          <w:szCs w:val="24"/>
          <w:rtl/>
        </w:rPr>
        <w:t>- رباح غسان، مرجع سابق، ص:32.</w:t>
      </w:r>
    </w:p>
  </w:footnote>
  <w:footnote w:id="87">
    <w:p w:rsidR="00C73AAB" w:rsidRPr="002954CB" w:rsidRDefault="00C73AAB" w:rsidP="00C73AAB">
      <w:pPr>
        <w:pStyle w:val="Notedebasdepage"/>
        <w:bidi/>
        <w:jc w:val="left"/>
        <w:rPr>
          <w:rFonts w:cs="Simplified Arabic" w:hint="cs"/>
          <w:sz w:val="24"/>
          <w:szCs w:val="24"/>
          <w:rtl/>
          <w:lang w:bidi="ar-DZ"/>
        </w:rPr>
      </w:pPr>
      <w:r>
        <w:rPr>
          <w:rStyle w:val="Appelnotedebasdep"/>
        </w:rPr>
        <w:footnoteRef/>
      </w:r>
      <w:r>
        <w:t xml:space="preserve"> </w:t>
      </w:r>
      <w:r>
        <w:rPr>
          <w:rFonts w:cs="Simplified Arabic" w:hint="cs"/>
          <w:sz w:val="24"/>
          <w:szCs w:val="24"/>
          <w:rtl/>
          <w:lang w:bidi="ar-DZ"/>
        </w:rPr>
        <w:t>- محمد لخضر الوافي، مرجع سابق، ص:53.</w:t>
      </w:r>
    </w:p>
  </w:footnote>
  <w:footnote w:id="88">
    <w:p w:rsidR="00C73AAB" w:rsidRPr="00E96A5B" w:rsidRDefault="00C73AAB" w:rsidP="00C73AAB">
      <w:pPr>
        <w:pStyle w:val="Notedebasdepage"/>
        <w:jc w:val="left"/>
        <w:rPr>
          <w:sz w:val="24"/>
          <w:szCs w:val="24"/>
          <w:lang w:bidi="ar-DZ"/>
        </w:rPr>
      </w:pPr>
      <w:r>
        <w:rPr>
          <w:rStyle w:val="Appelnotedebasdep"/>
        </w:rPr>
        <w:footnoteRef/>
      </w:r>
      <w:r>
        <w:t xml:space="preserve"> </w:t>
      </w:r>
      <w:r>
        <w:rPr>
          <w:rFonts w:hint="cs"/>
          <w:sz w:val="24"/>
          <w:szCs w:val="24"/>
          <w:rtl/>
          <w:lang w:bidi="ar-DZ"/>
        </w:rPr>
        <w:t>-</w:t>
      </w:r>
      <w:r>
        <w:rPr>
          <w:sz w:val="24"/>
          <w:szCs w:val="24"/>
          <w:lang w:bidi="ar-DZ"/>
        </w:rPr>
        <w:t>www.droit-dz.com/forum/threads/9906/.</w:t>
      </w:r>
    </w:p>
  </w:footnote>
  <w:footnote w:id="89">
    <w:p w:rsidR="00C73AAB" w:rsidRPr="001A0106" w:rsidRDefault="00C73AAB" w:rsidP="00C73AAB">
      <w:pPr>
        <w:pStyle w:val="Notedebasdepage"/>
        <w:bidi/>
        <w:jc w:val="left"/>
        <w:rPr>
          <w:rFonts w:cs="Simplified Arabic" w:hint="cs"/>
          <w:sz w:val="24"/>
          <w:szCs w:val="24"/>
          <w:rtl/>
          <w:lang w:bidi="ar-DZ"/>
        </w:rPr>
      </w:pPr>
      <w:r>
        <w:rPr>
          <w:rStyle w:val="Appelnotedebasdep"/>
        </w:rPr>
        <w:footnoteRef/>
      </w:r>
      <w:r>
        <w:t xml:space="preserve"> </w:t>
      </w:r>
      <w:r>
        <w:rPr>
          <w:rFonts w:cs="Simplified Arabic" w:hint="cs"/>
          <w:sz w:val="24"/>
          <w:szCs w:val="24"/>
          <w:rtl/>
          <w:lang w:bidi="ar-DZ"/>
        </w:rPr>
        <w:t>- محمد لخضر الوافي، مرجع سابق، ص54.</w:t>
      </w:r>
    </w:p>
  </w:footnote>
  <w:footnote w:id="90">
    <w:p w:rsidR="00C73AAB" w:rsidRPr="005424D8" w:rsidRDefault="00C73AAB" w:rsidP="00C73AAB">
      <w:pPr>
        <w:pStyle w:val="Notedebasdepage"/>
        <w:bidi/>
        <w:jc w:val="left"/>
        <w:rPr>
          <w:rFonts w:cs="Simplified Arabic" w:hint="cs"/>
          <w:sz w:val="24"/>
          <w:szCs w:val="24"/>
          <w:rtl/>
          <w:lang w:bidi="ar-DZ"/>
        </w:rPr>
      </w:pPr>
      <w:r>
        <w:rPr>
          <w:rStyle w:val="Appelnotedebasdep"/>
        </w:rPr>
        <w:footnoteRef/>
      </w:r>
      <w:r>
        <w:t xml:space="preserve"> </w:t>
      </w:r>
      <w:r>
        <w:rPr>
          <w:rFonts w:cs="Simplified Arabic" w:hint="cs"/>
          <w:sz w:val="24"/>
          <w:szCs w:val="24"/>
          <w:rtl/>
          <w:lang w:bidi="ar-DZ"/>
        </w:rPr>
        <w:t>- محمد لخضر الوافي، المرجع السابق، ص:55،56.</w:t>
      </w:r>
    </w:p>
  </w:footnote>
  <w:footnote w:id="91">
    <w:p w:rsidR="00C73AAB" w:rsidRPr="0000765B" w:rsidRDefault="00C73AAB" w:rsidP="00C73AAB">
      <w:pPr>
        <w:pStyle w:val="Notedebasdepage"/>
        <w:jc w:val="left"/>
        <w:rPr>
          <w:rFonts w:cs="Simplified Arabic"/>
          <w:sz w:val="24"/>
          <w:szCs w:val="24"/>
          <w:lang w:bidi="ar-DZ"/>
        </w:rPr>
      </w:pPr>
      <w:r>
        <w:rPr>
          <w:rStyle w:val="Appelnotedebasdep"/>
        </w:rPr>
        <w:footnoteRef/>
      </w:r>
      <w:r>
        <w:t xml:space="preserve"> </w:t>
      </w:r>
      <w:r>
        <w:rPr>
          <w:rFonts w:cs="Simplified Arabic" w:hint="cs"/>
          <w:sz w:val="24"/>
          <w:szCs w:val="24"/>
          <w:rtl/>
          <w:lang w:bidi="ar-DZ"/>
        </w:rPr>
        <w:t>-</w:t>
      </w:r>
      <w:r>
        <w:rPr>
          <w:rFonts w:cs="Simplified Arabic"/>
          <w:sz w:val="24"/>
          <w:szCs w:val="24"/>
          <w:lang w:bidi="ar-DZ"/>
        </w:rPr>
        <w:t>www.droit-dz.com/forum/threads/9906/.</w:t>
      </w:r>
    </w:p>
  </w:footnote>
  <w:footnote w:id="92">
    <w:p w:rsidR="00C73AAB" w:rsidRPr="009D4E7E" w:rsidRDefault="00C73AAB" w:rsidP="00C73AAB">
      <w:pPr>
        <w:pStyle w:val="Notedebasdepage"/>
        <w:bidi/>
        <w:jc w:val="left"/>
        <w:rPr>
          <w:rFonts w:cs="Simplified Arabic" w:hint="cs"/>
          <w:sz w:val="24"/>
          <w:szCs w:val="24"/>
          <w:rtl/>
          <w:lang w:bidi="ar-DZ"/>
        </w:rPr>
      </w:pPr>
      <w:r>
        <w:rPr>
          <w:rStyle w:val="Appelnotedebasdep"/>
        </w:rPr>
        <w:footnoteRef/>
      </w:r>
      <w:r>
        <w:t xml:space="preserve"> </w:t>
      </w:r>
      <w:r>
        <w:rPr>
          <w:rFonts w:cs="Simplified Arabic" w:hint="cs"/>
          <w:sz w:val="24"/>
          <w:szCs w:val="24"/>
          <w:rtl/>
          <w:lang w:bidi="ar-DZ"/>
        </w:rPr>
        <w:t xml:space="preserve">- </w:t>
      </w:r>
      <w:r w:rsidRPr="000B2E6A">
        <w:rPr>
          <w:rFonts w:cs="Simplified Arabic" w:hint="cs"/>
          <w:color w:val="000000"/>
          <w:sz w:val="24"/>
          <w:szCs w:val="24"/>
          <w:rtl/>
          <w:lang w:bidi="ar-DZ"/>
        </w:rPr>
        <w:t>حسين محمد جمجوم</w:t>
      </w:r>
      <w:r>
        <w:rPr>
          <w:rFonts w:cs="Simplified Arabic" w:hint="cs"/>
          <w:sz w:val="24"/>
          <w:szCs w:val="24"/>
          <w:rtl/>
          <w:lang w:bidi="ar-DZ"/>
        </w:rPr>
        <w:t>، مرجع سابق، ص:594.</w:t>
      </w:r>
    </w:p>
  </w:footnote>
  <w:footnote w:id="93">
    <w:p w:rsidR="00C73AAB" w:rsidRPr="00292F89" w:rsidRDefault="00C73AAB" w:rsidP="00C73AAB">
      <w:pPr>
        <w:pStyle w:val="Notedebasdepage"/>
        <w:bidi/>
        <w:jc w:val="left"/>
        <w:rPr>
          <w:rFonts w:cs="Simplified Arabic" w:hint="cs"/>
          <w:sz w:val="24"/>
          <w:szCs w:val="24"/>
          <w:rtl/>
          <w:lang w:bidi="ar-DZ"/>
        </w:rPr>
      </w:pPr>
      <w:r>
        <w:rPr>
          <w:rStyle w:val="Appelnotedebasdep"/>
        </w:rPr>
        <w:footnoteRef/>
      </w:r>
      <w:r>
        <w:t xml:space="preserve"> </w:t>
      </w:r>
      <w:r>
        <w:rPr>
          <w:rFonts w:cs="Simplified Arabic" w:hint="cs"/>
          <w:sz w:val="24"/>
          <w:szCs w:val="24"/>
          <w:rtl/>
          <w:lang w:bidi="ar-DZ"/>
        </w:rPr>
        <w:t>- عبد القادر بوراس، مرجع سابق، ص:393،394.</w:t>
      </w:r>
    </w:p>
  </w:footnote>
  <w:footnote w:id="94">
    <w:p w:rsidR="00C73AAB" w:rsidRPr="00473E8B" w:rsidRDefault="00C73AAB" w:rsidP="00C73AAB">
      <w:pPr>
        <w:pStyle w:val="Notedebasdepage"/>
        <w:bidi/>
        <w:jc w:val="left"/>
        <w:rPr>
          <w:rFonts w:cs="Simplified Arabic" w:hint="cs"/>
          <w:sz w:val="24"/>
          <w:szCs w:val="24"/>
          <w:rtl/>
          <w:lang w:bidi="ar-DZ"/>
        </w:rPr>
      </w:pPr>
      <w:r>
        <w:rPr>
          <w:rStyle w:val="Appelnotedebasdep"/>
        </w:rPr>
        <w:footnoteRef/>
      </w:r>
      <w:r>
        <w:t xml:space="preserve"> </w:t>
      </w:r>
      <w:r>
        <w:rPr>
          <w:rFonts w:cs="Simplified Arabic" w:hint="cs"/>
          <w:sz w:val="24"/>
          <w:szCs w:val="24"/>
          <w:rtl/>
          <w:lang w:bidi="ar-DZ"/>
        </w:rPr>
        <w:t xml:space="preserve">- عبد الملك جندي، الموسوعة الجنائية: عقوبة-قتل وجرح وضرب، مرجع </w:t>
      </w:r>
      <w:proofErr w:type="gramStart"/>
      <w:r>
        <w:rPr>
          <w:rFonts w:cs="Simplified Arabic" w:hint="cs"/>
          <w:sz w:val="24"/>
          <w:szCs w:val="24"/>
          <w:rtl/>
          <w:lang w:bidi="ar-DZ"/>
        </w:rPr>
        <w:t>سابق ،</w:t>
      </w:r>
      <w:proofErr w:type="gramEnd"/>
      <w:r>
        <w:rPr>
          <w:rFonts w:cs="Simplified Arabic" w:hint="cs"/>
          <w:sz w:val="24"/>
          <w:szCs w:val="24"/>
          <w:rtl/>
          <w:lang w:bidi="ar-DZ"/>
        </w:rPr>
        <w:t xml:space="preserve"> ص:245، 246.</w:t>
      </w:r>
    </w:p>
  </w:footnote>
  <w:footnote w:id="95">
    <w:p w:rsidR="00C73AAB" w:rsidRPr="00BF4D96" w:rsidRDefault="00C73AAB" w:rsidP="00C73AAB">
      <w:pPr>
        <w:pStyle w:val="Notedebasdepage"/>
        <w:bidi/>
        <w:jc w:val="left"/>
        <w:rPr>
          <w:rFonts w:cs="Simplified Arabic" w:hint="cs"/>
          <w:sz w:val="24"/>
          <w:szCs w:val="24"/>
          <w:rtl/>
          <w:lang w:bidi="ar-DZ"/>
        </w:rPr>
      </w:pPr>
      <w:r>
        <w:rPr>
          <w:rStyle w:val="Appelnotedebasdep"/>
        </w:rPr>
        <w:footnoteRef/>
      </w:r>
      <w:r>
        <w:t xml:space="preserve"> </w:t>
      </w:r>
      <w:r>
        <w:rPr>
          <w:rFonts w:cs="Simplified Arabic" w:hint="cs"/>
          <w:sz w:val="24"/>
          <w:szCs w:val="24"/>
          <w:rtl/>
          <w:lang w:bidi="ar-DZ"/>
        </w:rPr>
        <w:t>-  محمد لخضر الوافي، مرجع سابق، ص:61.</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B7F8F" w:rsidRDefault="008B7F8F">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B7F8F" w:rsidRPr="008B7F8F" w:rsidRDefault="008B7F8F" w:rsidP="002F0B5E">
    <w:pPr>
      <w:pStyle w:val="En-tte"/>
      <w:pBdr>
        <w:bottom w:val="thickThinSmallGap" w:sz="24" w:space="1" w:color="622423"/>
      </w:pBdr>
      <w:tabs>
        <w:tab w:val="center" w:pos="4535"/>
        <w:tab w:val="left" w:pos="5630"/>
      </w:tabs>
      <w:bidi/>
      <w:jc w:val="center"/>
      <w:rPr>
        <w:rFonts w:ascii="Cambria" w:hAnsi="Cambria"/>
        <w:b/>
        <w:bCs/>
        <w:sz w:val="32"/>
        <w:szCs w:val="32"/>
      </w:rPr>
    </w:pPr>
    <w:r w:rsidRPr="00A44F11">
      <w:rPr>
        <w:rFonts w:ascii="Cambria" w:hAnsi="Cambria" w:hint="cs"/>
        <w:b/>
        <w:bCs/>
        <w:sz w:val="32"/>
        <w:szCs w:val="32"/>
        <w:rtl/>
      </w:rPr>
      <w:t>ال</w:t>
    </w:r>
    <w:r w:rsidRPr="00A44F11">
      <w:rPr>
        <w:rFonts w:ascii="Cambria" w:hAnsi="Cambria"/>
        <w:b/>
        <w:bCs/>
        <w:sz w:val="32"/>
        <w:szCs w:val="32"/>
        <w:rtl/>
      </w:rPr>
      <w:t>مقدمة</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B7F8F" w:rsidRPr="008B7F8F" w:rsidRDefault="008B7F8F" w:rsidP="008B7F8F">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F37F3" w:rsidRPr="00270740" w:rsidRDefault="00CB3B2B" w:rsidP="00270740">
    <w:pPr>
      <w:pStyle w:val="En-tte"/>
      <w:pBdr>
        <w:bottom w:val="thickThinSmallGap" w:sz="24" w:space="1" w:color="622423"/>
      </w:pBdr>
      <w:bidi/>
      <w:jc w:val="both"/>
      <w:rPr>
        <w:rFonts w:ascii="Cambria" w:hAnsi="Cambria" w:cs="Simplified Arabic"/>
        <w:b/>
        <w:bCs/>
        <w:sz w:val="32"/>
        <w:szCs w:val="32"/>
        <w:rtl/>
        <w:lang w:val="en-US" w:bidi="ar-DZ"/>
      </w:rPr>
    </w:pPr>
    <w:r>
      <w:rPr>
        <w:rFonts w:ascii="Cambria" w:hAnsi="Cambria" w:cs="Simplified Arabic" w:hint="cs"/>
        <w:b/>
        <w:bCs/>
        <w:sz w:val="32"/>
        <w:szCs w:val="32"/>
        <w:rtl/>
        <w:lang w:val="en-US" w:bidi="ar-DZ"/>
      </w:rPr>
      <w:t xml:space="preserve">الفصل </w:t>
    </w:r>
    <w:proofErr w:type="gramStart"/>
    <w:r>
      <w:rPr>
        <w:rFonts w:ascii="Cambria" w:hAnsi="Cambria" w:cs="Simplified Arabic" w:hint="cs"/>
        <w:b/>
        <w:bCs/>
        <w:sz w:val="32"/>
        <w:szCs w:val="32"/>
        <w:rtl/>
        <w:lang w:val="en-US" w:bidi="ar-DZ"/>
      </w:rPr>
      <w:t xml:space="preserve">الأول:   </w:t>
    </w:r>
    <w:proofErr w:type="gramEnd"/>
    <w:r>
      <w:rPr>
        <w:rFonts w:ascii="Cambria" w:hAnsi="Cambria" w:cs="Simplified Arabic" w:hint="cs"/>
        <w:b/>
        <w:bCs/>
        <w:sz w:val="32"/>
        <w:szCs w:val="32"/>
        <w:rtl/>
        <w:lang w:val="en-US" w:bidi="ar-DZ"/>
      </w:rPr>
      <w:t xml:space="preserve">                                              ماهية نظام العفو الرئاسي</w:t>
    </w:r>
  </w:p>
  <w:p w:rsidR="004F37F3" w:rsidRPr="00B64CFD" w:rsidRDefault="006E34EE" w:rsidP="00BD7398">
    <w:pPr>
      <w:pStyle w:val="En-tte"/>
      <w:rPr>
        <w:szCs w:val="32"/>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73AAB" w:rsidRPr="00B64CFD" w:rsidRDefault="00C73AAB" w:rsidP="00BD7398">
    <w:pPr>
      <w:pStyle w:val="En-tte"/>
      <w:rPr>
        <w:szCs w:val="32"/>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73AAB" w:rsidRPr="00270740" w:rsidRDefault="00C73AAB" w:rsidP="00C73AAB">
    <w:pPr>
      <w:pStyle w:val="En-tte"/>
      <w:pBdr>
        <w:bottom w:val="thickThinSmallGap" w:sz="24" w:space="1" w:color="622423"/>
      </w:pBdr>
      <w:bidi/>
      <w:jc w:val="both"/>
      <w:rPr>
        <w:rFonts w:ascii="Cambria" w:hAnsi="Cambria" w:cs="Simplified Arabic"/>
        <w:b/>
        <w:bCs/>
        <w:sz w:val="32"/>
        <w:szCs w:val="32"/>
        <w:rtl/>
        <w:lang w:val="en-US" w:bidi="ar-DZ"/>
      </w:rPr>
    </w:pPr>
    <w:r w:rsidRPr="00C73AAB">
      <w:rPr>
        <w:rFonts w:ascii="Cambria" w:hAnsi="Cambria" w:cs="Simplified Arabic" w:hint="eastAsia"/>
        <w:b/>
        <w:bCs/>
        <w:sz w:val="32"/>
        <w:szCs w:val="32"/>
        <w:rtl/>
        <w:lang w:val="en-US" w:bidi="ar-DZ"/>
      </w:rPr>
      <w:t>الفصل</w:t>
    </w:r>
    <w:r w:rsidRPr="00C73AAB">
      <w:rPr>
        <w:rFonts w:ascii="Cambria" w:hAnsi="Cambria" w:cs="Simplified Arabic"/>
        <w:b/>
        <w:bCs/>
        <w:sz w:val="32"/>
        <w:szCs w:val="32"/>
        <w:rtl/>
        <w:lang w:val="en-US" w:bidi="ar-DZ"/>
      </w:rPr>
      <w:t xml:space="preserve"> </w:t>
    </w:r>
    <w:proofErr w:type="gramStart"/>
    <w:r w:rsidRPr="00C73AAB">
      <w:rPr>
        <w:rFonts w:ascii="Cambria" w:hAnsi="Cambria" w:cs="Simplified Arabic" w:hint="eastAsia"/>
        <w:b/>
        <w:bCs/>
        <w:sz w:val="32"/>
        <w:szCs w:val="32"/>
        <w:rtl/>
        <w:lang w:val="en-US" w:bidi="ar-DZ"/>
      </w:rPr>
      <w:t>الثاني</w:t>
    </w:r>
    <w:r w:rsidRPr="00C73AAB">
      <w:rPr>
        <w:rFonts w:ascii="Cambria" w:hAnsi="Cambria" w:cs="Simplified Arabic"/>
        <w:b/>
        <w:bCs/>
        <w:sz w:val="32"/>
        <w:szCs w:val="32"/>
        <w:rtl/>
        <w:lang w:val="en-US" w:bidi="ar-DZ"/>
      </w:rPr>
      <w:t xml:space="preserve">:   </w:t>
    </w:r>
    <w:proofErr w:type="gramEnd"/>
    <w:r w:rsidRPr="00C73AAB">
      <w:rPr>
        <w:rFonts w:ascii="Cambria" w:hAnsi="Cambria" w:cs="Simplified Arabic"/>
        <w:b/>
        <w:bCs/>
        <w:sz w:val="32"/>
        <w:szCs w:val="32"/>
        <w:rtl/>
        <w:lang w:val="en-US" w:bidi="ar-DZ"/>
      </w:rPr>
      <w:t xml:space="preserve">    </w:t>
    </w:r>
    <w:r>
      <w:rPr>
        <w:rFonts w:ascii="Cambria" w:hAnsi="Cambria" w:cs="Simplified Arabic" w:hint="cs"/>
        <w:b/>
        <w:bCs/>
        <w:sz w:val="32"/>
        <w:szCs w:val="32"/>
        <w:rtl/>
        <w:lang w:val="en-US" w:bidi="ar-DZ"/>
      </w:rPr>
      <w:t xml:space="preserve"> </w:t>
    </w:r>
    <w:r w:rsidRPr="00C73AAB">
      <w:rPr>
        <w:rFonts w:ascii="Cambria" w:hAnsi="Cambria" w:cs="Simplified Arabic"/>
        <w:b/>
        <w:bCs/>
        <w:sz w:val="32"/>
        <w:szCs w:val="32"/>
        <w:rtl/>
        <w:lang w:val="en-US" w:bidi="ar-DZ"/>
      </w:rPr>
      <w:t xml:space="preserve">                          </w:t>
    </w:r>
    <w:r w:rsidRPr="00C73AAB">
      <w:rPr>
        <w:rFonts w:ascii="Cambria" w:hAnsi="Cambria" w:cs="Simplified Arabic" w:hint="eastAsia"/>
        <w:b/>
        <w:bCs/>
        <w:sz w:val="32"/>
        <w:szCs w:val="32"/>
        <w:rtl/>
        <w:lang w:val="en-US" w:bidi="ar-DZ"/>
      </w:rPr>
      <w:t>الآليات</w:t>
    </w:r>
    <w:r w:rsidRPr="00C73AAB">
      <w:rPr>
        <w:rFonts w:ascii="Cambria" w:hAnsi="Cambria" w:cs="Simplified Arabic"/>
        <w:b/>
        <w:bCs/>
        <w:sz w:val="32"/>
        <w:szCs w:val="32"/>
        <w:rtl/>
        <w:lang w:val="en-US" w:bidi="ar-DZ"/>
      </w:rPr>
      <w:t xml:space="preserve"> </w:t>
    </w:r>
    <w:r w:rsidRPr="00C73AAB">
      <w:rPr>
        <w:rFonts w:ascii="Cambria" w:hAnsi="Cambria" w:cs="Simplified Arabic" w:hint="eastAsia"/>
        <w:b/>
        <w:bCs/>
        <w:sz w:val="32"/>
        <w:szCs w:val="32"/>
        <w:rtl/>
        <w:lang w:val="en-US" w:bidi="ar-DZ"/>
      </w:rPr>
      <w:t>القانونية</w:t>
    </w:r>
    <w:r w:rsidRPr="00C73AAB">
      <w:rPr>
        <w:rFonts w:ascii="Cambria" w:hAnsi="Cambria" w:cs="Simplified Arabic"/>
        <w:b/>
        <w:bCs/>
        <w:sz w:val="32"/>
        <w:szCs w:val="32"/>
        <w:rtl/>
        <w:lang w:val="en-US" w:bidi="ar-DZ"/>
      </w:rPr>
      <w:t xml:space="preserve"> </w:t>
    </w:r>
    <w:r w:rsidRPr="00C73AAB">
      <w:rPr>
        <w:rFonts w:ascii="Cambria" w:hAnsi="Cambria" w:cs="Simplified Arabic" w:hint="eastAsia"/>
        <w:b/>
        <w:bCs/>
        <w:sz w:val="32"/>
        <w:szCs w:val="32"/>
        <w:rtl/>
        <w:lang w:val="en-US" w:bidi="ar-DZ"/>
      </w:rPr>
      <w:t>لممارسة</w:t>
    </w:r>
    <w:r w:rsidRPr="00C73AAB">
      <w:rPr>
        <w:rFonts w:ascii="Cambria" w:hAnsi="Cambria" w:cs="Simplified Arabic"/>
        <w:b/>
        <w:bCs/>
        <w:sz w:val="32"/>
        <w:szCs w:val="32"/>
        <w:rtl/>
        <w:lang w:val="en-US" w:bidi="ar-DZ"/>
      </w:rPr>
      <w:t xml:space="preserve"> </w:t>
    </w:r>
    <w:r w:rsidRPr="00C73AAB">
      <w:rPr>
        <w:rFonts w:ascii="Cambria" w:hAnsi="Cambria" w:cs="Simplified Arabic" w:hint="eastAsia"/>
        <w:b/>
        <w:bCs/>
        <w:sz w:val="32"/>
        <w:szCs w:val="32"/>
        <w:rtl/>
        <w:lang w:val="en-US" w:bidi="ar-DZ"/>
      </w:rPr>
      <w:t>العفو</w:t>
    </w:r>
    <w:r w:rsidRPr="00C73AAB">
      <w:rPr>
        <w:rFonts w:ascii="Cambria" w:hAnsi="Cambria" w:cs="Simplified Arabic"/>
        <w:b/>
        <w:bCs/>
        <w:sz w:val="32"/>
        <w:szCs w:val="32"/>
        <w:rtl/>
        <w:lang w:val="en-US" w:bidi="ar-DZ"/>
      </w:rPr>
      <w:t xml:space="preserve"> </w:t>
    </w:r>
    <w:r w:rsidRPr="00C73AAB">
      <w:rPr>
        <w:rFonts w:ascii="Cambria" w:hAnsi="Cambria" w:cs="Simplified Arabic" w:hint="eastAsia"/>
        <w:b/>
        <w:bCs/>
        <w:sz w:val="32"/>
        <w:szCs w:val="32"/>
        <w:rtl/>
        <w:lang w:val="en-US" w:bidi="ar-DZ"/>
      </w:rPr>
      <w:t>الرئاسي</w:t>
    </w:r>
  </w:p>
  <w:p w:rsidR="00C73AAB" w:rsidRPr="00B64CFD" w:rsidRDefault="00C73AAB" w:rsidP="00BD7398">
    <w:pPr>
      <w:pStyle w:val="En-tte"/>
      <w:rPr>
        <w:szCs w:val="32"/>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73AAB" w:rsidRPr="00B64CFD" w:rsidRDefault="00C73AAB" w:rsidP="00BD7398">
    <w:pPr>
      <w:pStyle w:val="En-tte"/>
      <w:rPr>
        <w:szCs w:val="32"/>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177F" w:rsidRPr="00EE093F" w:rsidRDefault="006E34EE" w:rsidP="00EE093F">
    <w:pPr>
      <w:pStyle w:val="En-tte"/>
      <w:pBdr>
        <w:bottom w:val="thickThinSmallGap" w:sz="24" w:space="1" w:color="622423"/>
      </w:pBdr>
      <w:bidi/>
      <w:jc w:val="center"/>
      <w:rPr>
        <w:rFonts w:ascii="Cambria" w:hAnsi="Cambria"/>
        <w:b/>
        <w:bCs/>
        <w:sz w:val="32"/>
        <w:szCs w:val="32"/>
      </w:rPr>
    </w:pPr>
    <w:r w:rsidRPr="00EE093F">
      <w:rPr>
        <w:rFonts w:ascii="Cambria" w:hAnsi="Cambria" w:hint="cs"/>
        <w:b/>
        <w:bCs/>
        <w:sz w:val="32"/>
        <w:szCs w:val="32"/>
        <w:rtl/>
      </w:rPr>
      <w:t>الخاتمة</w:t>
    </w:r>
  </w:p>
  <w:p w:rsidR="00AE177F" w:rsidRDefault="006E34EE">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73AAB" w:rsidRDefault="00C73AAB">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04317E"/>
    <w:multiLevelType w:val="hybridMultilevel"/>
    <w:tmpl w:val="823CB91C"/>
    <w:lvl w:ilvl="0" w:tplc="7A4AC7E8">
      <w:start w:val="2"/>
      <w:numFmt w:val="bullet"/>
      <w:lvlText w:val=""/>
      <w:lvlJc w:val="left"/>
      <w:pPr>
        <w:tabs>
          <w:tab w:val="num" w:pos="570"/>
        </w:tabs>
        <w:ind w:left="570" w:hanging="360"/>
      </w:pPr>
      <w:rPr>
        <w:rFonts w:ascii="Symbol" w:eastAsia="Times New Roman" w:hAnsi="Symbol" w:cs="Simplified Arabic" w:hint="default"/>
      </w:rPr>
    </w:lvl>
    <w:lvl w:ilvl="1" w:tplc="040C0003" w:tentative="1">
      <w:start w:val="1"/>
      <w:numFmt w:val="bullet"/>
      <w:lvlText w:val="o"/>
      <w:lvlJc w:val="left"/>
      <w:pPr>
        <w:tabs>
          <w:tab w:val="num" w:pos="1290"/>
        </w:tabs>
        <w:ind w:left="1290" w:hanging="360"/>
      </w:pPr>
      <w:rPr>
        <w:rFonts w:ascii="Courier New" w:hAnsi="Courier New" w:cs="Courier New" w:hint="default"/>
      </w:rPr>
    </w:lvl>
    <w:lvl w:ilvl="2" w:tplc="040C0005" w:tentative="1">
      <w:start w:val="1"/>
      <w:numFmt w:val="bullet"/>
      <w:lvlText w:val=""/>
      <w:lvlJc w:val="left"/>
      <w:pPr>
        <w:tabs>
          <w:tab w:val="num" w:pos="2010"/>
        </w:tabs>
        <w:ind w:left="2010" w:hanging="360"/>
      </w:pPr>
      <w:rPr>
        <w:rFonts w:ascii="Wingdings" w:hAnsi="Wingdings" w:hint="default"/>
      </w:rPr>
    </w:lvl>
    <w:lvl w:ilvl="3" w:tplc="040C0001" w:tentative="1">
      <w:start w:val="1"/>
      <w:numFmt w:val="bullet"/>
      <w:lvlText w:val=""/>
      <w:lvlJc w:val="left"/>
      <w:pPr>
        <w:tabs>
          <w:tab w:val="num" w:pos="2730"/>
        </w:tabs>
        <w:ind w:left="2730" w:hanging="360"/>
      </w:pPr>
      <w:rPr>
        <w:rFonts w:ascii="Symbol" w:hAnsi="Symbol" w:hint="default"/>
      </w:rPr>
    </w:lvl>
    <w:lvl w:ilvl="4" w:tplc="040C0003" w:tentative="1">
      <w:start w:val="1"/>
      <w:numFmt w:val="bullet"/>
      <w:lvlText w:val="o"/>
      <w:lvlJc w:val="left"/>
      <w:pPr>
        <w:tabs>
          <w:tab w:val="num" w:pos="3450"/>
        </w:tabs>
        <w:ind w:left="3450" w:hanging="360"/>
      </w:pPr>
      <w:rPr>
        <w:rFonts w:ascii="Courier New" w:hAnsi="Courier New" w:cs="Courier New" w:hint="default"/>
      </w:rPr>
    </w:lvl>
    <w:lvl w:ilvl="5" w:tplc="040C0005" w:tentative="1">
      <w:start w:val="1"/>
      <w:numFmt w:val="bullet"/>
      <w:lvlText w:val=""/>
      <w:lvlJc w:val="left"/>
      <w:pPr>
        <w:tabs>
          <w:tab w:val="num" w:pos="4170"/>
        </w:tabs>
        <w:ind w:left="4170" w:hanging="360"/>
      </w:pPr>
      <w:rPr>
        <w:rFonts w:ascii="Wingdings" w:hAnsi="Wingdings" w:hint="default"/>
      </w:rPr>
    </w:lvl>
    <w:lvl w:ilvl="6" w:tplc="040C0001" w:tentative="1">
      <w:start w:val="1"/>
      <w:numFmt w:val="bullet"/>
      <w:lvlText w:val=""/>
      <w:lvlJc w:val="left"/>
      <w:pPr>
        <w:tabs>
          <w:tab w:val="num" w:pos="4890"/>
        </w:tabs>
        <w:ind w:left="4890" w:hanging="360"/>
      </w:pPr>
      <w:rPr>
        <w:rFonts w:ascii="Symbol" w:hAnsi="Symbol" w:hint="default"/>
      </w:rPr>
    </w:lvl>
    <w:lvl w:ilvl="7" w:tplc="040C0003" w:tentative="1">
      <w:start w:val="1"/>
      <w:numFmt w:val="bullet"/>
      <w:lvlText w:val="o"/>
      <w:lvlJc w:val="left"/>
      <w:pPr>
        <w:tabs>
          <w:tab w:val="num" w:pos="5610"/>
        </w:tabs>
        <w:ind w:left="5610" w:hanging="360"/>
      </w:pPr>
      <w:rPr>
        <w:rFonts w:ascii="Courier New" w:hAnsi="Courier New" w:cs="Courier New" w:hint="default"/>
      </w:rPr>
    </w:lvl>
    <w:lvl w:ilvl="8" w:tplc="040C0005" w:tentative="1">
      <w:start w:val="1"/>
      <w:numFmt w:val="bullet"/>
      <w:lvlText w:val=""/>
      <w:lvlJc w:val="left"/>
      <w:pPr>
        <w:tabs>
          <w:tab w:val="num" w:pos="6330"/>
        </w:tabs>
        <w:ind w:left="6330" w:hanging="360"/>
      </w:pPr>
      <w:rPr>
        <w:rFonts w:ascii="Wingdings" w:hAnsi="Wingdings" w:hint="default"/>
      </w:rPr>
    </w:lvl>
  </w:abstractNum>
  <w:abstractNum w:abstractNumId="1">
    <w:nsid w:val="172E760B"/>
    <w:multiLevelType w:val="hybridMultilevel"/>
    <w:tmpl w:val="2806FAC6"/>
    <w:lvl w:ilvl="0" w:tplc="156ADFBE">
      <w:start w:val="1"/>
      <w:numFmt w:val="decimal"/>
      <w:lvlText w:val="%1."/>
      <w:lvlJc w:val="left"/>
      <w:pPr>
        <w:tabs>
          <w:tab w:val="num" w:pos="780"/>
        </w:tabs>
        <w:ind w:left="780" w:hanging="420"/>
      </w:pPr>
      <w:rPr>
        <w:rFonts w:hint="default"/>
        <w:b/>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
    <w:nsid w:val="24C14BA0"/>
    <w:multiLevelType w:val="hybridMultilevel"/>
    <w:tmpl w:val="25F44CF6"/>
    <w:lvl w:ilvl="0" w:tplc="4170AF72">
      <w:start w:val="1"/>
      <w:numFmt w:val="arabicAlpha"/>
      <w:lvlText w:val="%1."/>
      <w:lvlJc w:val="left"/>
      <w:pPr>
        <w:tabs>
          <w:tab w:val="num" w:pos="720"/>
        </w:tabs>
        <w:ind w:left="720" w:hanging="360"/>
      </w:pPr>
      <w:rPr>
        <w:rFonts w:hint="default"/>
        <w:b/>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3">
    <w:nsid w:val="42F85BE6"/>
    <w:multiLevelType w:val="hybridMultilevel"/>
    <w:tmpl w:val="E18EC17C"/>
    <w:lvl w:ilvl="0" w:tplc="FED4D4A6">
      <w:numFmt w:val="bullet"/>
      <w:lvlText w:val="-"/>
      <w:lvlJc w:val="left"/>
      <w:pPr>
        <w:tabs>
          <w:tab w:val="num" w:pos="720"/>
        </w:tabs>
        <w:ind w:left="720" w:hanging="360"/>
      </w:pPr>
      <w:rPr>
        <w:rFonts w:ascii="Times New Roman" w:eastAsia="Times New Roman" w:hAnsi="Times New Roman" w:cs="Simplified Arabic"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
    <w:nsid w:val="4B221179"/>
    <w:multiLevelType w:val="hybridMultilevel"/>
    <w:tmpl w:val="0E8EA3C6"/>
    <w:lvl w:ilvl="0" w:tplc="5396F226">
      <w:start w:val="1"/>
      <w:numFmt w:val="arabicAlpha"/>
      <w:lvlText w:val="%1-"/>
      <w:lvlJc w:val="left"/>
      <w:pPr>
        <w:tabs>
          <w:tab w:val="num" w:pos="720"/>
        </w:tabs>
        <w:ind w:left="720" w:hanging="360"/>
      </w:pPr>
      <w:rPr>
        <w:rFonts w:hint="default"/>
        <w:lang w:bidi="ar-DZ"/>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5">
    <w:nsid w:val="5C223FE9"/>
    <w:multiLevelType w:val="hybridMultilevel"/>
    <w:tmpl w:val="3B6044B2"/>
    <w:lvl w:ilvl="0" w:tplc="0F80FFDC">
      <w:numFmt w:val="bullet"/>
      <w:lvlText w:val=""/>
      <w:lvlJc w:val="left"/>
      <w:pPr>
        <w:tabs>
          <w:tab w:val="num" w:pos="720"/>
        </w:tabs>
        <w:ind w:left="720" w:hanging="360"/>
      </w:pPr>
      <w:rPr>
        <w:rFonts w:ascii="Symbol" w:eastAsia="Times New Roman" w:hAnsi="Symbol" w:cs="Simplified Arabic"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6">
    <w:nsid w:val="64962D47"/>
    <w:multiLevelType w:val="hybridMultilevel"/>
    <w:tmpl w:val="F6E0A140"/>
    <w:lvl w:ilvl="0" w:tplc="FED4D4A6">
      <w:numFmt w:val="bullet"/>
      <w:lvlText w:val="-"/>
      <w:lvlJc w:val="left"/>
      <w:pPr>
        <w:tabs>
          <w:tab w:val="num" w:pos="720"/>
        </w:tabs>
        <w:ind w:left="720" w:hanging="360"/>
      </w:pPr>
      <w:rPr>
        <w:rFonts w:ascii="Times New Roman" w:eastAsia="Times New Roman" w:hAnsi="Times New Roman" w:cs="Simplified Arabic"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7">
    <w:nsid w:val="675F65B0"/>
    <w:multiLevelType w:val="hybridMultilevel"/>
    <w:tmpl w:val="742E93DE"/>
    <w:lvl w:ilvl="0" w:tplc="339E969C">
      <w:start w:val="1"/>
      <w:numFmt w:val="decimal"/>
      <w:lvlText w:val="%1."/>
      <w:lvlJc w:val="left"/>
      <w:pPr>
        <w:tabs>
          <w:tab w:val="num" w:pos="840"/>
        </w:tabs>
        <w:ind w:left="840" w:hanging="480"/>
      </w:pPr>
      <w:rPr>
        <w:rFonts w:ascii="Times New Roman" w:eastAsia="Times New Roman" w:hAnsi="Times New Roman" w:cs="Simplified Arabic"/>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8">
    <w:nsid w:val="689F7B9A"/>
    <w:multiLevelType w:val="hybridMultilevel"/>
    <w:tmpl w:val="3844D084"/>
    <w:lvl w:ilvl="0" w:tplc="5D22682E">
      <w:start w:val="1"/>
      <w:numFmt w:val="arabicAlpha"/>
      <w:lvlText w:val="%1."/>
      <w:lvlJc w:val="left"/>
      <w:pPr>
        <w:ind w:left="630" w:hanging="360"/>
      </w:pPr>
      <w:rPr>
        <w:rFonts w:hint="default"/>
        <w:b/>
        <w:color w:val="auto"/>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9">
    <w:nsid w:val="76D179DB"/>
    <w:multiLevelType w:val="hybridMultilevel"/>
    <w:tmpl w:val="258AACFC"/>
    <w:lvl w:ilvl="0" w:tplc="B8425A68">
      <w:start w:val="2"/>
      <w:numFmt w:val="bullet"/>
      <w:lvlText w:val="-"/>
      <w:lvlJc w:val="left"/>
      <w:pPr>
        <w:tabs>
          <w:tab w:val="num" w:pos="720"/>
        </w:tabs>
        <w:ind w:left="720" w:hanging="360"/>
      </w:pPr>
      <w:rPr>
        <w:rFonts w:ascii="Times New Roman" w:eastAsia="Times New Roman" w:hAnsi="Times New Roman" w:cs="Simplified Arabic" w:hint="default"/>
        <w:lang w:bidi="ar-DZ"/>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0"/>
  </w:num>
  <w:num w:numId="3">
    <w:abstractNumId w:val="9"/>
  </w:num>
  <w:num w:numId="4">
    <w:abstractNumId w:val="1"/>
  </w:num>
  <w:num w:numId="5">
    <w:abstractNumId w:val="2"/>
  </w:num>
  <w:num w:numId="6">
    <w:abstractNumId w:val="6"/>
  </w:num>
  <w:num w:numId="7">
    <w:abstractNumId w:val="5"/>
  </w:num>
  <w:num w:numId="8">
    <w:abstractNumId w:val="3"/>
  </w:num>
  <w:num w:numId="9">
    <w:abstractNumId w:val="8"/>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46"/>
  <w:displayBackgroundShape/>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2"/>
  </w:compat>
  <w:rsids>
    <w:rsidRoot w:val="009F5A5D"/>
    <w:rsid w:val="00003309"/>
    <w:rsid w:val="0000656E"/>
    <w:rsid w:val="000171D6"/>
    <w:rsid w:val="0002705E"/>
    <w:rsid w:val="000368E9"/>
    <w:rsid w:val="00053033"/>
    <w:rsid w:val="000A2F91"/>
    <w:rsid w:val="000B6A39"/>
    <w:rsid w:val="0010259D"/>
    <w:rsid w:val="001922F9"/>
    <w:rsid w:val="001C2C5C"/>
    <w:rsid w:val="002F0B5E"/>
    <w:rsid w:val="00391951"/>
    <w:rsid w:val="00496187"/>
    <w:rsid w:val="004D0519"/>
    <w:rsid w:val="00523DDB"/>
    <w:rsid w:val="005C4CE7"/>
    <w:rsid w:val="00645801"/>
    <w:rsid w:val="006A602D"/>
    <w:rsid w:val="006E34EE"/>
    <w:rsid w:val="007210F8"/>
    <w:rsid w:val="0080117C"/>
    <w:rsid w:val="00857E5A"/>
    <w:rsid w:val="00886739"/>
    <w:rsid w:val="008B7F8F"/>
    <w:rsid w:val="008F5524"/>
    <w:rsid w:val="00914F49"/>
    <w:rsid w:val="00931821"/>
    <w:rsid w:val="009C4F87"/>
    <w:rsid w:val="009D7FCA"/>
    <w:rsid w:val="009F5A5D"/>
    <w:rsid w:val="00A265D9"/>
    <w:rsid w:val="00A65A8D"/>
    <w:rsid w:val="00AC1B84"/>
    <w:rsid w:val="00B02652"/>
    <w:rsid w:val="00B76295"/>
    <w:rsid w:val="00BF4193"/>
    <w:rsid w:val="00C106D0"/>
    <w:rsid w:val="00C73AAB"/>
    <w:rsid w:val="00C951CA"/>
    <w:rsid w:val="00CB3B2B"/>
    <w:rsid w:val="00CE0B01"/>
    <w:rsid w:val="00D3643B"/>
    <w:rsid w:val="00DF39E3"/>
    <w:rsid w:val="00EA54CB"/>
    <w:rsid w:val="00ED26C7"/>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allout" idref="#_x0000_s1030"/>
      </o:rules>
    </o:shapelayout>
  </w:shapeDefaults>
  <w:decimalSymbol w:val=","/>
  <w:listSeparator w:val=";"/>
  <w15:docId w15:val="{71FE20AC-6481-4CA0-A019-F22DADAD6E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B7F8F"/>
    <w:pPr>
      <w:jc w:val="right"/>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C106D0"/>
    <w:pPr>
      <w:tabs>
        <w:tab w:val="center" w:pos="4153"/>
        <w:tab w:val="right" w:pos="8306"/>
      </w:tabs>
      <w:spacing w:after="0" w:line="240" w:lineRule="auto"/>
    </w:pPr>
  </w:style>
  <w:style w:type="character" w:customStyle="1" w:styleId="En-tteCar">
    <w:name w:val="En-tête Car"/>
    <w:basedOn w:val="Policepardfaut"/>
    <w:link w:val="En-tte"/>
    <w:uiPriority w:val="99"/>
    <w:rsid w:val="00C106D0"/>
  </w:style>
  <w:style w:type="paragraph" w:styleId="Pieddepage">
    <w:name w:val="footer"/>
    <w:basedOn w:val="Normal"/>
    <w:link w:val="PieddepageCar"/>
    <w:uiPriority w:val="99"/>
    <w:unhideWhenUsed/>
    <w:rsid w:val="00C106D0"/>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C106D0"/>
  </w:style>
  <w:style w:type="paragraph" w:styleId="Textedebulles">
    <w:name w:val="Balloon Text"/>
    <w:basedOn w:val="Normal"/>
    <w:link w:val="TextedebullesCar"/>
    <w:uiPriority w:val="99"/>
    <w:semiHidden/>
    <w:unhideWhenUsed/>
    <w:rsid w:val="000A2F91"/>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0A2F91"/>
    <w:rPr>
      <w:rFonts w:ascii="Tahoma" w:hAnsi="Tahoma" w:cs="Tahoma"/>
      <w:sz w:val="16"/>
      <w:szCs w:val="16"/>
    </w:rPr>
  </w:style>
  <w:style w:type="paragraph" w:styleId="Notedebasdepage">
    <w:name w:val="footnote text"/>
    <w:basedOn w:val="Normal"/>
    <w:link w:val="NotedebasdepageCar"/>
    <w:rsid w:val="008B7F8F"/>
    <w:pPr>
      <w:spacing w:after="0" w:line="240" w:lineRule="auto"/>
    </w:pPr>
    <w:rPr>
      <w:rFonts w:ascii="Times New Roman" w:eastAsia="Times New Roman" w:hAnsi="Times New Roman" w:cs="Times New Roman"/>
      <w:sz w:val="20"/>
      <w:szCs w:val="20"/>
    </w:rPr>
  </w:style>
  <w:style w:type="character" w:customStyle="1" w:styleId="NotedebasdepageCar">
    <w:name w:val="Note de bas de page Car"/>
    <w:basedOn w:val="Policepardfaut"/>
    <w:link w:val="Notedebasdepage"/>
    <w:rsid w:val="008B7F8F"/>
    <w:rPr>
      <w:rFonts w:ascii="Times New Roman" w:eastAsia="Times New Roman" w:hAnsi="Times New Roman" w:cs="Times New Roman"/>
      <w:sz w:val="20"/>
      <w:szCs w:val="20"/>
    </w:rPr>
  </w:style>
  <w:style w:type="character" w:styleId="Appelnotedebasdep">
    <w:name w:val="footnote reference"/>
    <w:basedOn w:val="Policepardfaut"/>
    <w:rsid w:val="008B7F8F"/>
    <w:rPr>
      <w:vertAlign w:val="superscript"/>
    </w:rPr>
  </w:style>
  <w:style w:type="character" w:styleId="Numrodepage">
    <w:name w:val="page number"/>
    <w:basedOn w:val="Policepardfaut"/>
    <w:rsid w:val="008B7F8F"/>
  </w:style>
  <w:style w:type="paragraph" w:styleId="NormalWeb">
    <w:name w:val="Normal (Web)"/>
    <w:basedOn w:val="Normal"/>
    <w:uiPriority w:val="99"/>
    <w:unhideWhenUsed/>
    <w:rsid w:val="008B7F8F"/>
    <w:pPr>
      <w:spacing w:before="100" w:beforeAutospacing="1" w:after="100" w:afterAutospacing="1" w:line="240" w:lineRule="auto"/>
    </w:pPr>
    <w:rPr>
      <w:rFonts w:ascii="Times New Roman" w:eastAsia="Times New Roman" w:hAnsi="Times New Roman" w:cs="Times New Roman"/>
      <w:sz w:val="24"/>
      <w:szCs w:val="24"/>
      <w:lang w:val="en-US" w:eastAsia="en-US"/>
    </w:rPr>
  </w:style>
  <w:style w:type="character" w:styleId="Accentuation">
    <w:name w:val="Emphasis"/>
    <w:basedOn w:val="Policepardfaut"/>
    <w:uiPriority w:val="20"/>
    <w:qFormat/>
    <w:rsid w:val="008B7F8F"/>
    <w:rPr>
      <w:i/>
      <w:iCs/>
    </w:rPr>
  </w:style>
  <w:style w:type="character" w:styleId="lev">
    <w:name w:val="Strong"/>
    <w:basedOn w:val="Policepardfaut"/>
    <w:uiPriority w:val="22"/>
    <w:qFormat/>
    <w:rsid w:val="008B7F8F"/>
    <w:rPr>
      <w:b/>
      <w:bCs/>
    </w:rPr>
  </w:style>
  <w:style w:type="character" w:styleId="Lienhypertexte">
    <w:name w:val="Hyperlink"/>
    <w:basedOn w:val="Policepardfaut"/>
    <w:unhideWhenUsed/>
    <w:rsid w:val="008B7F8F"/>
    <w:rPr>
      <w:color w:val="0000FF"/>
      <w:u w:val="single"/>
    </w:rPr>
  </w:style>
  <w:style w:type="table" w:styleId="Listeclaire">
    <w:name w:val="Light List"/>
    <w:basedOn w:val="TableauNormal"/>
    <w:uiPriority w:val="61"/>
    <w:rsid w:val="00C73AAB"/>
    <w:pPr>
      <w:spacing w:after="0" w:line="240" w:lineRule="auto"/>
    </w:pPr>
    <w:rPr>
      <w:rFonts w:eastAsiaTheme="minorHAnsi"/>
      <w:lang w:val="en-US" w:eastAsia="en-US"/>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footer" Target="footer3.xml"/><Relationship Id="rId26" Type="http://schemas.openxmlformats.org/officeDocument/2006/relationships/hyperlink" Target="http://www.droit" TargetMode="External"/><Relationship Id="rId3" Type="http://schemas.openxmlformats.org/officeDocument/2006/relationships/styles" Target="styles.xml"/><Relationship Id="rId21" Type="http://schemas.openxmlformats.org/officeDocument/2006/relationships/header" Target="header7.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oter" Target="footer2.xml"/><Relationship Id="rId25" Type="http://schemas.openxmlformats.org/officeDocument/2006/relationships/header" Target="header9.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header" Target="header6.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footer" Target="footer5.xml"/><Relationship Id="rId5" Type="http://schemas.openxmlformats.org/officeDocument/2006/relationships/webSettings" Target="webSettings.xml"/><Relationship Id="rId15" Type="http://schemas.openxmlformats.org/officeDocument/2006/relationships/hyperlink" Target="http://quran.ksu.edu.sa/tafseer/katheer/sura3-aya134.html" TargetMode="External"/><Relationship Id="rId23" Type="http://schemas.openxmlformats.org/officeDocument/2006/relationships/footer" Target="footer4.xml"/><Relationship Id="rId28"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header" Target="header5.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3.xml"/><Relationship Id="rId22" Type="http://schemas.openxmlformats.org/officeDocument/2006/relationships/header" Target="header8.xml"/><Relationship Id="rId27" Type="http://schemas.openxmlformats.org/officeDocument/2006/relationships/footer" Target="footer6.xml"/></Relationships>
</file>

<file path=word/_rels/footnotes.xml.rels><?xml version="1.0" encoding="UTF-8" standalone="yes"?>
<Relationships xmlns="http://schemas.openxmlformats.org/package/2006/relationships"><Relationship Id="rId1" Type="http://schemas.openxmlformats.org/officeDocument/2006/relationships/hyperlink" Target="http://www.droit"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5C9D26-CEEB-4432-BF81-6BAC5E265D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66</TotalTime>
  <Pages>91</Pages>
  <Words>15628</Words>
  <Characters>85954</Characters>
  <Application>Microsoft Office Word</Application>
  <DocSecurity>0</DocSecurity>
  <Lines>716</Lines>
  <Paragraphs>202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101380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alilo</dc:creator>
  <cp:lastModifiedBy>PRINCIPAL</cp:lastModifiedBy>
  <cp:revision>17</cp:revision>
  <cp:lastPrinted>2018-06-12T11:04:00Z</cp:lastPrinted>
  <dcterms:created xsi:type="dcterms:W3CDTF">2018-04-18T15:25:00Z</dcterms:created>
  <dcterms:modified xsi:type="dcterms:W3CDTF">2018-06-13T10:36:00Z</dcterms:modified>
</cp:coreProperties>
</file>